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1B2AA" w14:textId="0F2ECE4F" w:rsidR="008B0631" w:rsidRPr="00DC58B0" w:rsidRDefault="008B0631" w:rsidP="00C0344F">
      <w:pPr>
        <w:spacing w:after="0"/>
        <w:rPr>
          <w:rFonts w:ascii="Candara" w:hAnsi="Candara"/>
          <w:b/>
          <w:bCs/>
          <w:sz w:val="28"/>
          <w:szCs w:val="28"/>
          <w:u w:val="single"/>
        </w:rPr>
      </w:pPr>
      <w:r w:rsidRPr="00DC58B0">
        <w:rPr>
          <w:rFonts w:ascii="Candara" w:hAnsi="Candara"/>
          <w:b/>
          <w:bCs/>
          <w:sz w:val="28"/>
          <w:szCs w:val="28"/>
          <w:u w:val="single"/>
        </w:rPr>
        <w:t xml:space="preserve">ALLEGATO C </w:t>
      </w:r>
    </w:p>
    <w:p w14:paraId="4650B52C" w14:textId="15E4BE3C" w:rsidR="008B0631" w:rsidRDefault="008B0631" w:rsidP="008B0631">
      <w:pPr>
        <w:spacing w:after="0"/>
        <w:jc w:val="right"/>
        <w:rPr>
          <w:rFonts w:ascii="Candara" w:hAnsi="Candara"/>
          <w:b/>
          <w:bCs/>
        </w:rPr>
      </w:pPr>
      <w:r w:rsidRPr="008B0631">
        <w:rPr>
          <w:rFonts w:ascii="Candara" w:hAnsi="Candara"/>
          <w:b/>
          <w:bCs/>
        </w:rPr>
        <w:t xml:space="preserve">Al Dirigente scolastico dell’IC n. 7 di Bologna </w:t>
      </w:r>
    </w:p>
    <w:p w14:paraId="5673740A" w14:textId="77777777" w:rsidR="008B0631" w:rsidRPr="008B0631" w:rsidRDefault="008B0631" w:rsidP="008B0631">
      <w:pPr>
        <w:spacing w:after="0"/>
        <w:jc w:val="right"/>
        <w:rPr>
          <w:rFonts w:ascii="Candara" w:hAnsi="Candara"/>
          <w:b/>
          <w:bCs/>
          <w:sz w:val="12"/>
          <w:szCs w:val="12"/>
        </w:rPr>
      </w:pPr>
    </w:p>
    <w:p w14:paraId="0B292859" w14:textId="787A4A2C" w:rsidR="0073585B" w:rsidRPr="0073585B" w:rsidRDefault="008B0631" w:rsidP="0073585B">
      <w:pPr>
        <w:spacing w:after="0" w:line="240" w:lineRule="auto"/>
        <w:jc w:val="both"/>
        <w:rPr>
          <w:rFonts w:ascii="Candara" w:eastAsia="Calibri" w:hAnsi="Candara" w:cs="Arial"/>
          <w:b/>
          <w:kern w:val="0"/>
          <w:sz w:val="24"/>
          <w:szCs w:val="24"/>
          <w14:ligatures w14:val="none"/>
        </w:rPr>
      </w:pPr>
      <w:r w:rsidRPr="008B0631">
        <w:rPr>
          <w:rFonts w:ascii="Candara" w:hAnsi="Candara"/>
          <w:b/>
          <w:bCs/>
          <w:sz w:val="24"/>
          <w:szCs w:val="24"/>
        </w:rPr>
        <w:t>DICHIARAZIONE DI INESISTENZA DI CAUSA DI INCOMPATIBILITÀ E DI CONFLITTO DI INTERESSI</w:t>
      </w:r>
      <w:bookmarkStart w:id="0" w:name="_Hlk173429198"/>
      <w:r w:rsidR="0015211F">
        <w:rPr>
          <w:rFonts w:ascii="Candara" w:hAnsi="Candara"/>
          <w:b/>
          <w:bCs/>
          <w:sz w:val="24"/>
          <w:szCs w:val="24"/>
        </w:rPr>
        <w:t xml:space="preserve"> </w:t>
      </w:r>
      <w:bookmarkStart w:id="1" w:name="_Hlk194495246"/>
      <w:bookmarkEnd w:id="0"/>
      <w:r w:rsidR="0073585B" w:rsidRPr="0073585B">
        <w:rPr>
          <w:rFonts w:ascii="Candara" w:eastAsia="Calibri" w:hAnsi="Candara" w:cs="Arial"/>
          <w:b/>
          <w:bCs/>
          <w:kern w:val="0"/>
          <w:sz w:val="24"/>
          <w:szCs w:val="24"/>
          <w14:ligatures w14:val="none"/>
        </w:rPr>
        <w:t>AVVISO DI SELEZIONE INTERNA all’IC7 di Bologna per il CONFERIMENTO AI DOCENTI DEGLI INCARICHI DI ESPERTI, TUTOR, FIGURA AGGIUNTIVA</w:t>
      </w:r>
    </w:p>
    <w:p w14:paraId="44FD8538" w14:textId="77777777" w:rsidR="0073585B" w:rsidRPr="0073585B" w:rsidRDefault="0073585B" w:rsidP="0073585B">
      <w:pPr>
        <w:spacing w:after="0" w:line="240" w:lineRule="auto"/>
        <w:jc w:val="both"/>
        <w:rPr>
          <w:rFonts w:ascii="Candara" w:eastAsia="Calibri" w:hAnsi="Candara" w:cs="Arial"/>
          <w:b/>
          <w:color w:val="595959"/>
          <w:kern w:val="0"/>
          <w:sz w:val="18"/>
          <w:szCs w:val="18"/>
          <w14:ligatures w14:val="none"/>
        </w:rPr>
      </w:pPr>
      <w:r w:rsidRPr="0073585B">
        <w:rPr>
          <w:rFonts w:ascii="Candara" w:eastAsia="Calibri" w:hAnsi="Candara" w:cs="Arial"/>
          <w:b/>
          <w:bCs/>
          <w:color w:val="595959"/>
          <w:kern w:val="0"/>
          <w:sz w:val="18"/>
          <w:szCs w:val="18"/>
          <w14:ligatures w14:val="none"/>
        </w:rPr>
        <w:t xml:space="preserve">Fondi Strutturali Europei – Programma Nazionale “Scuola e competenze” 2021-2027. </w:t>
      </w:r>
      <w:r w:rsidRPr="0073585B">
        <w:rPr>
          <w:rFonts w:ascii="Candara" w:eastAsia="Calibri" w:hAnsi="Candara" w:cs="Arial"/>
          <w:b/>
          <w:color w:val="595959"/>
          <w:kern w:val="0"/>
          <w:sz w:val="18"/>
          <w:szCs w:val="18"/>
          <w14:ligatures w14:val="none"/>
        </w:rPr>
        <w:t xml:space="preserve"> </w:t>
      </w:r>
      <w:r w:rsidRPr="0073585B">
        <w:rPr>
          <w:rFonts w:ascii="Candara" w:eastAsia="Calibri" w:hAnsi="Candara" w:cs="Arial"/>
          <w:b/>
          <w:bCs/>
          <w:color w:val="595959"/>
          <w:kern w:val="0"/>
          <w:sz w:val="18"/>
          <w:szCs w:val="18"/>
          <w14:ligatures w14:val="none"/>
        </w:rPr>
        <w:t>Priorità 01 – Scuola e competenze (FSE+) – Fondo Sociale Europeo Plus – Obiettivi Specifici ESO 4.6. – Azioni ESO 4.6.A1, ESO 4.6.A2 – Sotto azioni ESO 4.6.A1.B, ESO 4.6.A1.C, ESO 4.6.A2.B, ESO 4.6.A2.C, interventi di cui al Decreto n.102 dell’11/04/2024 del Ministro dell’istruzione e del merito, Avviso Prot. 136777, 09/10/2024, FSE+, Agenda Nord.</w:t>
      </w:r>
      <w:r w:rsidRPr="0073585B">
        <w:rPr>
          <w:rFonts w:ascii="Candara" w:eastAsia="Calibri" w:hAnsi="Candara" w:cs="Arial"/>
          <w:b/>
          <w:color w:val="595959"/>
          <w:kern w:val="0"/>
          <w:sz w:val="18"/>
          <w:szCs w:val="18"/>
          <w14:ligatures w14:val="none"/>
        </w:rPr>
        <w:t xml:space="preserve"> </w:t>
      </w:r>
      <w:r w:rsidRPr="0073585B">
        <w:rPr>
          <w:rFonts w:ascii="Candara" w:eastAsia="Calibri" w:hAnsi="Candara" w:cs="Arial"/>
          <w:b/>
          <w:bCs/>
          <w:color w:val="595959"/>
          <w:kern w:val="0"/>
          <w:sz w:val="18"/>
          <w:szCs w:val="18"/>
          <w14:ligatures w14:val="none"/>
        </w:rPr>
        <w:t xml:space="preserve">Avviso </w:t>
      </w:r>
      <w:r w:rsidRPr="0073585B">
        <w:rPr>
          <w:rFonts w:ascii="Candara" w:eastAsia="Calibri" w:hAnsi="Candara" w:cs="Arial"/>
          <w:b/>
          <w:color w:val="595959"/>
          <w:kern w:val="0"/>
          <w:sz w:val="18"/>
          <w:szCs w:val="18"/>
          <w14:ligatures w14:val="none"/>
        </w:rPr>
        <w:t xml:space="preserve">Prot. 136777 del 09/10/2024 </w:t>
      </w:r>
    </w:p>
    <w:p w14:paraId="13757521" w14:textId="6FE8DC75" w:rsidR="0073585B" w:rsidRPr="0073585B" w:rsidRDefault="0073585B" w:rsidP="0073585B">
      <w:pPr>
        <w:spacing w:after="0" w:line="240" w:lineRule="auto"/>
        <w:jc w:val="both"/>
        <w:rPr>
          <w:rFonts w:ascii="Candara" w:eastAsia="Calibri" w:hAnsi="Candara" w:cs="Arial"/>
          <w:b/>
          <w:kern w:val="0"/>
          <w:sz w:val="20"/>
          <w:szCs w:val="20"/>
          <w14:ligatures w14:val="none"/>
        </w:rPr>
      </w:pPr>
      <w:r w:rsidRPr="0073585B">
        <w:rPr>
          <w:rFonts w:ascii="Candara" w:eastAsia="Calibri" w:hAnsi="Candara" w:cs="Arial"/>
          <w:b/>
          <w:bCs/>
          <w:kern w:val="0"/>
          <w:sz w:val="20"/>
          <w:szCs w:val="20"/>
          <w14:ligatures w14:val="none"/>
        </w:rPr>
        <w:t xml:space="preserve">Obiettivo </w:t>
      </w:r>
      <w:r w:rsidRPr="0073585B">
        <w:rPr>
          <w:rFonts w:ascii="Candara" w:eastAsia="Calibri" w:hAnsi="Candara" w:cs="Arial"/>
          <w:b/>
          <w:kern w:val="0"/>
          <w:sz w:val="20"/>
          <w:szCs w:val="20"/>
          <w14:ligatures w14:val="none"/>
        </w:rPr>
        <w:t xml:space="preserve">ESO4.6 </w:t>
      </w:r>
      <w:r>
        <w:rPr>
          <w:rFonts w:ascii="Candara" w:eastAsia="Calibri" w:hAnsi="Candara" w:cs="Arial"/>
          <w:b/>
          <w:kern w:val="0"/>
          <w:sz w:val="20"/>
          <w:szCs w:val="20"/>
          <w14:ligatures w14:val="none"/>
        </w:rPr>
        <w:t xml:space="preserve"> </w:t>
      </w:r>
      <w:r w:rsidRPr="0073585B">
        <w:rPr>
          <w:rFonts w:ascii="Candara" w:eastAsia="Calibri" w:hAnsi="Candara" w:cs="Arial"/>
          <w:b/>
          <w:bCs/>
          <w:kern w:val="0"/>
          <w:sz w:val="20"/>
          <w:szCs w:val="20"/>
          <w14:ligatures w14:val="none"/>
        </w:rPr>
        <w:t xml:space="preserve">Sotto-azione </w:t>
      </w:r>
      <w:r w:rsidRPr="0073585B">
        <w:rPr>
          <w:rFonts w:ascii="Candara" w:eastAsia="Calibri" w:hAnsi="Candara" w:cs="Arial"/>
          <w:b/>
          <w:kern w:val="0"/>
          <w:sz w:val="20"/>
          <w:szCs w:val="20"/>
          <w14:ligatures w14:val="none"/>
        </w:rPr>
        <w:t xml:space="preserve">A1.B </w:t>
      </w:r>
      <w:r>
        <w:rPr>
          <w:rFonts w:ascii="Candara" w:eastAsia="Calibri" w:hAnsi="Candara" w:cs="Arial"/>
          <w:b/>
          <w:kern w:val="0"/>
          <w:sz w:val="20"/>
          <w:szCs w:val="20"/>
          <w14:ligatures w14:val="none"/>
        </w:rPr>
        <w:t xml:space="preserve"> </w:t>
      </w:r>
      <w:r w:rsidRPr="0073585B">
        <w:rPr>
          <w:rFonts w:ascii="Candara" w:eastAsia="Calibri" w:hAnsi="Candara" w:cs="Arial"/>
          <w:b/>
          <w:bCs/>
          <w:kern w:val="0"/>
          <w:sz w:val="20"/>
          <w:szCs w:val="20"/>
          <w14:ligatures w14:val="none"/>
        </w:rPr>
        <w:t xml:space="preserve">Progetto </w:t>
      </w:r>
      <w:r w:rsidRPr="0073585B">
        <w:rPr>
          <w:rFonts w:ascii="Candara" w:eastAsia="Calibri" w:hAnsi="Candara" w:cs="Arial"/>
          <w:b/>
          <w:kern w:val="0"/>
          <w:sz w:val="20"/>
          <w:szCs w:val="20"/>
          <w14:ligatures w14:val="none"/>
        </w:rPr>
        <w:t>ESO 4.6.A1.B–FSEPN–EM-2024-214</w:t>
      </w:r>
    </w:p>
    <w:p w14:paraId="2BCD5DC5" w14:textId="66F594DA" w:rsidR="0073585B" w:rsidRPr="0073585B" w:rsidRDefault="0073585B" w:rsidP="0073585B">
      <w:pPr>
        <w:spacing w:after="0" w:line="240" w:lineRule="auto"/>
        <w:jc w:val="both"/>
        <w:rPr>
          <w:rFonts w:ascii="Candara" w:eastAsia="Calibri" w:hAnsi="Candara" w:cs="Arial"/>
          <w:b/>
          <w:kern w:val="0"/>
          <w:sz w:val="20"/>
          <w:szCs w:val="20"/>
          <w14:ligatures w14:val="none"/>
        </w:rPr>
      </w:pPr>
      <w:r w:rsidRPr="0073585B">
        <w:rPr>
          <w:rFonts w:ascii="Candara" w:eastAsia="Calibri" w:hAnsi="Candara" w:cs="Arial"/>
          <w:b/>
          <w:bCs/>
          <w:kern w:val="0"/>
          <w:sz w:val="20"/>
          <w:szCs w:val="20"/>
          <w14:ligatures w14:val="none"/>
        </w:rPr>
        <w:t xml:space="preserve">Titolo progetto: </w:t>
      </w:r>
      <w:r w:rsidRPr="0073585B">
        <w:rPr>
          <w:rFonts w:ascii="Candara" w:eastAsia="Calibri" w:hAnsi="Candara" w:cs="Arial"/>
          <w:b/>
          <w:i/>
          <w:iCs/>
          <w:kern w:val="0"/>
          <w:sz w:val="20"/>
          <w:szCs w:val="20"/>
          <w14:ligatures w14:val="none"/>
        </w:rPr>
        <w:t>Recupero e consolidamento competenze di base IC 7 Bologna</w:t>
      </w:r>
      <w:r>
        <w:rPr>
          <w:rFonts w:ascii="Candara" w:eastAsia="Calibri" w:hAnsi="Candara" w:cs="Arial"/>
          <w:b/>
          <w:kern w:val="0"/>
          <w:sz w:val="20"/>
          <w:szCs w:val="20"/>
          <w14:ligatures w14:val="none"/>
        </w:rPr>
        <w:t xml:space="preserve"> </w:t>
      </w:r>
      <w:r w:rsidRPr="0073585B">
        <w:rPr>
          <w:rFonts w:ascii="Candara" w:eastAsia="Calibri" w:hAnsi="Candara" w:cs="Arial"/>
          <w:b/>
          <w:bCs/>
          <w:kern w:val="0"/>
          <w:sz w:val="20"/>
          <w:szCs w:val="20"/>
          <w14:ligatures w14:val="none"/>
        </w:rPr>
        <w:t>CUP I34D24002570007</w:t>
      </w:r>
    </w:p>
    <w:bookmarkEnd w:id="1"/>
    <w:p w14:paraId="587787FE" w14:textId="5DFB6703" w:rsidR="008B0631" w:rsidRPr="008B0631" w:rsidRDefault="008B0631" w:rsidP="0073585B">
      <w:pPr>
        <w:spacing w:after="0"/>
        <w:jc w:val="both"/>
        <w:rPr>
          <w:rFonts w:ascii="Candara" w:hAnsi="Candara"/>
          <w:b/>
          <w:sz w:val="18"/>
          <w:szCs w:val="18"/>
        </w:rPr>
      </w:pPr>
    </w:p>
    <w:p w14:paraId="74D83DB8" w14:textId="03CBE99C" w:rsidR="008B0631" w:rsidRDefault="008B0631" w:rsidP="008B0631">
      <w:pPr>
        <w:spacing w:after="0" w:line="360" w:lineRule="auto"/>
        <w:rPr>
          <w:rFonts w:ascii="Candara" w:hAnsi="Candara"/>
        </w:rPr>
      </w:pPr>
      <w:r w:rsidRPr="008B0631">
        <w:rPr>
          <w:rFonts w:ascii="Candara" w:hAnsi="Candara"/>
        </w:rPr>
        <w:t>Il/La sottoscritto/a __________________________________________________________</w:t>
      </w:r>
      <w:r>
        <w:rPr>
          <w:rFonts w:ascii="Candara" w:hAnsi="Candara"/>
        </w:rPr>
        <w:t>_____</w:t>
      </w:r>
      <w:r w:rsidRPr="008B0631">
        <w:rPr>
          <w:rFonts w:ascii="Candara" w:hAnsi="Candara"/>
        </w:rPr>
        <w:t xml:space="preserve"> nato/a </w:t>
      </w:r>
      <w:proofErr w:type="spellStart"/>
      <w:r w:rsidRPr="008B0631">
        <w:rPr>
          <w:rFonts w:ascii="Candara" w:hAnsi="Candara"/>
        </w:rPr>
        <w:t>a</w:t>
      </w:r>
      <w:proofErr w:type="spellEnd"/>
      <w:r w:rsidRPr="008B0631">
        <w:rPr>
          <w:rFonts w:ascii="Candara" w:hAnsi="Candara"/>
        </w:rPr>
        <w:t xml:space="preserve"> _________________________________________________ Prov. ________ il _____________________ residente a ___________________________________________________________________ Prov. ___</w:t>
      </w:r>
      <w:r>
        <w:rPr>
          <w:rFonts w:ascii="Candara" w:hAnsi="Candara"/>
        </w:rPr>
        <w:t>_</w:t>
      </w:r>
    </w:p>
    <w:p w14:paraId="2FC612A8" w14:textId="042EAA3B" w:rsidR="008B0631" w:rsidRDefault="008B0631" w:rsidP="008B0631">
      <w:pPr>
        <w:spacing w:after="0" w:line="360" w:lineRule="auto"/>
        <w:rPr>
          <w:rFonts w:ascii="Candara" w:hAnsi="Candara"/>
        </w:rPr>
      </w:pPr>
      <w:r w:rsidRPr="008B0631">
        <w:rPr>
          <w:rFonts w:ascii="Candara" w:hAnsi="Candara"/>
        </w:rPr>
        <w:t>in via/piazza _________</w:t>
      </w:r>
      <w:r>
        <w:rPr>
          <w:rFonts w:ascii="Candara" w:hAnsi="Candara"/>
        </w:rPr>
        <w:t>_____</w:t>
      </w:r>
      <w:r w:rsidRPr="008B0631">
        <w:rPr>
          <w:rFonts w:ascii="Candara" w:hAnsi="Candara"/>
        </w:rPr>
        <w:t>__________________________n.__________ tel. ______</w:t>
      </w:r>
      <w:r>
        <w:rPr>
          <w:rFonts w:ascii="Candara" w:hAnsi="Candara"/>
        </w:rPr>
        <w:t>_______</w:t>
      </w:r>
      <w:r w:rsidRPr="008B0631">
        <w:rPr>
          <w:rFonts w:ascii="Candara" w:hAnsi="Candara"/>
        </w:rPr>
        <w:t>_______ e-mail __________________</w:t>
      </w:r>
      <w:r>
        <w:rPr>
          <w:rFonts w:ascii="Candara" w:hAnsi="Candara"/>
        </w:rPr>
        <w:t>__________________</w:t>
      </w:r>
      <w:r w:rsidRPr="008B0631">
        <w:rPr>
          <w:rFonts w:ascii="Candara" w:hAnsi="Candara"/>
        </w:rPr>
        <w:t>___C.F. ____________________________________</w:t>
      </w:r>
    </w:p>
    <w:p w14:paraId="76E942BC" w14:textId="29248D36" w:rsidR="008B0631" w:rsidRDefault="008B0631" w:rsidP="008B0631">
      <w:pPr>
        <w:spacing w:after="0" w:line="240" w:lineRule="auto"/>
        <w:jc w:val="both"/>
        <w:rPr>
          <w:rFonts w:ascii="Candara" w:hAnsi="Candara"/>
        </w:rPr>
      </w:pPr>
      <w:r w:rsidRPr="008B0631">
        <w:rPr>
          <w:rFonts w:ascii="Candara" w:hAnsi="Candar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A377D16" w14:textId="77777777" w:rsidR="008B0631" w:rsidRPr="008B0631" w:rsidRDefault="008B0631" w:rsidP="008B0631">
      <w:pPr>
        <w:spacing w:after="0" w:line="240" w:lineRule="auto"/>
        <w:jc w:val="both"/>
        <w:rPr>
          <w:rFonts w:ascii="Candara" w:hAnsi="Candara"/>
          <w:sz w:val="10"/>
          <w:szCs w:val="10"/>
        </w:rPr>
      </w:pPr>
    </w:p>
    <w:p w14:paraId="0575002B" w14:textId="4694D4E9" w:rsidR="008B0631" w:rsidRPr="008B0631" w:rsidRDefault="008B0631" w:rsidP="00E73CDC">
      <w:pPr>
        <w:spacing w:after="0"/>
        <w:jc w:val="center"/>
        <w:rPr>
          <w:rFonts w:ascii="Candara" w:hAnsi="Candara"/>
          <w:b/>
          <w:bCs/>
        </w:rPr>
      </w:pPr>
      <w:r w:rsidRPr="008B0631">
        <w:rPr>
          <w:rFonts w:ascii="Candara" w:hAnsi="Candara"/>
          <w:b/>
          <w:bCs/>
        </w:rPr>
        <w:t>DICHIARA</w:t>
      </w:r>
    </w:p>
    <w:p w14:paraId="2439AB2E" w14:textId="5368D3F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situazione di incompatibilità, ai sensi di quanto previsto dal d.lgs. n. 39/2013 e dall’art. 53, del d.lgs. n. 165/2001; ovvero, nel caso in cui sussistano situazioni di incompatibilità, che le stesse sono le seguenti: </w:t>
      </w:r>
    </w:p>
    <w:p w14:paraId="720405E4" w14:textId="0EF69187" w:rsidR="008B0631" w:rsidRPr="008B0631" w:rsidRDefault="008B0631" w:rsidP="008B0631">
      <w:pPr>
        <w:spacing w:line="240" w:lineRule="auto"/>
        <w:jc w:val="both"/>
        <w:rPr>
          <w:rFonts w:ascii="Candara" w:hAnsi="Candara"/>
        </w:rPr>
      </w:pPr>
      <w:r w:rsidRPr="008B0631">
        <w:rPr>
          <w:rFonts w:ascii="Candara" w:hAnsi="Candara"/>
        </w:rPr>
        <w:t>____________________________________________________________________________________________________________________________________________________________________________</w:t>
      </w:r>
    </w:p>
    <w:p w14:paraId="2D78A499" w14:textId="01D32D8E" w:rsidR="008B0631" w:rsidRPr="00E73CDC" w:rsidRDefault="008B0631" w:rsidP="00E73CDC">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situazioni di conflitto di interessi, anche potenziale, ai sensi dell’art. 53, comma 14, del </w:t>
      </w:r>
      <w:proofErr w:type="spellStart"/>
      <w:r w:rsidRPr="008B0631">
        <w:rPr>
          <w:rFonts w:ascii="Candara" w:hAnsi="Candara"/>
        </w:rPr>
        <w:t>D.Lgs.</w:t>
      </w:r>
      <w:proofErr w:type="spellEnd"/>
      <w:r w:rsidRPr="008B0631">
        <w:rPr>
          <w:rFonts w:ascii="Candara" w:hAnsi="Candara"/>
        </w:rPr>
        <w:t xml:space="preserve"> n. 165/2001, che possano interferire con l’esercizio dell’incarico; </w:t>
      </w:r>
    </w:p>
    <w:p w14:paraId="6819C867" w14:textId="6E16FE7C"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CB1CF3" w14:textId="4C00CC56"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aver preso piena cognizione del D.M. 26 aprile 2022, n. 105, recante il Codice di Comportamento dei dipendenti del Ministero dell’Istruzione e del Merito</w:t>
      </w:r>
      <w:r w:rsidR="00E73CDC" w:rsidRPr="00E73CDC">
        <w:rPr>
          <w:rFonts w:ascii="Candara" w:hAnsi="Candara" w:cs="Arial"/>
          <w:bCs/>
          <w:kern w:val="0"/>
          <w14:ligatures w14:val="none"/>
        </w:rPr>
        <w:t xml:space="preserve"> </w:t>
      </w:r>
      <w:r w:rsidR="00E73CDC">
        <w:rPr>
          <w:rFonts w:ascii="Candara" w:hAnsi="Candara" w:cs="Arial"/>
          <w:bCs/>
          <w:kern w:val="0"/>
          <w14:ligatures w14:val="none"/>
        </w:rPr>
        <w:t xml:space="preserve">e </w:t>
      </w:r>
      <w:r w:rsidR="00E73CDC" w:rsidRPr="00E73CDC">
        <w:rPr>
          <w:rFonts w:ascii="Candara" w:hAnsi="Candara"/>
          <w:bCs/>
        </w:rPr>
        <w:t xml:space="preserve">dal D.P.R. del 16 aprile 2013, n. 62 - </w:t>
      </w:r>
      <w:r w:rsidR="00E73CDC" w:rsidRPr="00E73CDC">
        <w:rPr>
          <w:rFonts w:ascii="Candara" w:hAnsi="Candara"/>
          <w:bCs/>
          <w:i/>
          <w:iCs/>
        </w:rPr>
        <w:t>Regolamento recante codice di comportamento dei dipendenti pubblici, a norma dell'articolo 54 del decreto legislativo 30 marzo 2001, n. 165</w:t>
      </w:r>
      <w:r w:rsidR="00E73CDC" w:rsidRPr="00E73CDC">
        <w:rPr>
          <w:rFonts w:ascii="Candara" w:hAnsi="Candara"/>
          <w:bCs/>
        </w:rPr>
        <w:t xml:space="preserve"> come modificato dal D.P.R. n. 81 del 13 giugno 2023 - </w:t>
      </w:r>
      <w:r w:rsidR="00E73CDC" w:rsidRPr="00E73CDC">
        <w:rPr>
          <w:rFonts w:ascii="Candara" w:hAnsi="Candara"/>
          <w:bCs/>
          <w:i/>
          <w:iCs/>
        </w:rPr>
        <w:t>Regolamento concernente modifiche al decreto del Presidente della Repubblica 16 aprile 2013, n. 62</w:t>
      </w:r>
      <w:r w:rsidRPr="008B0631">
        <w:rPr>
          <w:rFonts w:ascii="Candara" w:hAnsi="Candara"/>
        </w:rPr>
        <w:t xml:space="preserve">; </w:t>
      </w:r>
    </w:p>
    <w:p w14:paraId="1A5002EF" w14:textId="160DA82F"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 comunicare tempestivamente all’Istituzione scolastica conferente eventuali variazioni che dovessero intervenire nel corso dello svolgimento dell’incarico; </w:t>
      </w:r>
    </w:p>
    <w:p w14:paraId="4B09C7C9" w14:textId="59AE80F9"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altresì a comunicare all’Istituzione scolastica qualsiasi altra circostanza sopravvenuta di carattere ostativo rispetto all’espletamento dell’incarico; </w:t>
      </w:r>
    </w:p>
    <w:p w14:paraId="5993D174" w14:textId="3478691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B5FB0D" w14:textId="77777777" w:rsidR="008B0631" w:rsidRPr="00C0344F" w:rsidRDefault="008B0631" w:rsidP="008B0631">
      <w:pPr>
        <w:spacing w:after="0" w:line="240" w:lineRule="auto"/>
        <w:jc w:val="both"/>
        <w:rPr>
          <w:rFonts w:ascii="Candara" w:hAnsi="Candara"/>
          <w:sz w:val="10"/>
          <w:szCs w:val="10"/>
        </w:rPr>
      </w:pPr>
    </w:p>
    <w:p w14:paraId="08DE7375" w14:textId="7CA8F7F5" w:rsidR="008B0631" w:rsidRDefault="008B0631" w:rsidP="008B0631">
      <w:pPr>
        <w:rPr>
          <w:rFonts w:ascii="Candara" w:hAnsi="Candara"/>
        </w:rPr>
      </w:pPr>
      <w:r w:rsidRPr="002B46B5">
        <w:rPr>
          <w:rFonts w:ascii="Candara" w:hAnsi="Candara"/>
        </w:rPr>
        <w:t xml:space="preserve">Data ____________________________ </w:t>
      </w:r>
    </w:p>
    <w:p w14:paraId="58FFF6EA" w14:textId="77777777" w:rsidR="008B0631" w:rsidRDefault="008B0631" w:rsidP="008B0631">
      <w:pPr>
        <w:jc w:val="right"/>
        <w:rPr>
          <w:rFonts w:ascii="Candara" w:hAnsi="Candara"/>
        </w:rPr>
      </w:pPr>
      <w:r w:rsidRPr="002B46B5">
        <w:rPr>
          <w:rFonts w:ascii="Candara" w:hAnsi="Candara"/>
        </w:rPr>
        <w:t>IL DICHIARANTE</w:t>
      </w:r>
    </w:p>
    <w:p w14:paraId="305D7C19" w14:textId="45633AAA" w:rsidR="008B0631" w:rsidRPr="008B0631" w:rsidRDefault="008B0631" w:rsidP="00E73CDC">
      <w:pPr>
        <w:jc w:val="right"/>
        <w:rPr>
          <w:rFonts w:ascii="Candara" w:hAnsi="Candara"/>
        </w:rPr>
      </w:pPr>
      <w:r w:rsidRPr="002B46B5">
        <w:rPr>
          <w:rFonts w:ascii="Candara" w:hAnsi="Candara"/>
        </w:rPr>
        <w:t xml:space="preserve"> ____________________________</w:t>
      </w:r>
    </w:p>
    <w:sectPr w:rsidR="008B0631" w:rsidRPr="008B0631" w:rsidSect="008B0631">
      <w:pgSz w:w="11906" w:h="16838"/>
      <w:pgMar w:top="567"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5E2E3" w14:textId="77777777" w:rsidR="008B0631" w:rsidRDefault="008B0631" w:rsidP="008B0631">
      <w:pPr>
        <w:spacing w:after="0" w:line="240" w:lineRule="auto"/>
      </w:pPr>
      <w:r>
        <w:separator/>
      </w:r>
    </w:p>
  </w:endnote>
  <w:endnote w:type="continuationSeparator" w:id="0">
    <w:p w14:paraId="35544785" w14:textId="77777777" w:rsidR="008B0631" w:rsidRDefault="008B0631" w:rsidP="008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E952" w14:textId="77777777" w:rsidR="008B0631" w:rsidRDefault="008B0631" w:rsidP="008B0631">
      <w:pPr>
        <w:spacing w:after="0" w:line="240" w:lineRule="auto"/>
      </w:pPr>
      <w:r>
        <w:separator/>
      </w:r>
    </w:p>
  </w:footnote>
  <w:footnote w:type="continuationSeparator" w:id="0">
    <w:p w14:paraId="7169DB47" w14:textId="77777777" w:rsidR="008B0631" w:rsidRDefault="008B0631" w:rsidP="008B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0AB"/>
    <w:multiLevelType w:val="hybridMultilevel"/>
    <w:tmpl w:val="240AD5A8"/>
    <w:lvl w:ilvl="0" w:tplc="0410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9728B9"/>
    <w:multiLevelType w:val="hybridMultilevel"/>
    <w:tmpl w:val="99BC26A8"/>
    <w:lvl w:ilvl="0" w:tplc="D06421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8031039">
    <w:abstractNumId w:val="1"/>
  </w:num>
  <w:num w:numId="2" w16cid:durableId="13058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3"/>
    <w:rsid w:val="0001574B"/>
    <w:rsid w:val="000344C7"/>
    <w:rsid w:val="00111EE8"/>
    <w:rsid w:val="0012730D"/>
    <w:rsid w:val="0015211F"/>
    <w:rsid w:val="005233F2"/>
    <w:rsid w:val="006A21D0"/>
    <w:rsid w:val="006B4C4E"/>
    <w:rsid w:val="0073585B"/>
    <w:rsid w:val="007E2430"/>
    <w:rsid w:val="008B0631"/>
    <w:rsid w:val="00930781"/>
    <w:rsid w:val="00931396"/>
    <w:rsid w:val="00B05693"/>
    <w:rsid w:val="00C0344F"/>
    <w:rsid w:val="00DC58B0"/>
    <w:rsid w:val="00DE0E9C"/>
    <w:rsid w:val="00E73CDC"/>
    <w:rsid w:val="00E9511A"/>
    <w:rsid w:val="00EA1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93E9"/>
  <w15:chartTrackingRefBased/>
  <w15:docId w15:val="{95A2723E-D1A4-4337-AB8A-3338B66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631"/>
    <w:pPr>
      <w:ind w:left="720"/>
      <w:contextualSpacing/>
    </w:pPr>
  </w:style>
  <w:style w:type="paragraph" w:styleId="Intestazione">
    <w:name w:val="header"/>
    <w:basedOn w:val="Normale"/>
    <w:link w:val="IntestazioneCarattere"/>
    <w:uiPriority w:val="99"/>
    <w:unhideWhenUsed/>
    <w:rsid w:val="008B0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631"/>
  </w:style>
  <w:style w:type="paragraph" w:styleId="Pidipagina">
    <w:name w:val="footer"/>
    <w:basedOn w:val="Normale"/>
    <w:link w:val="PidipaginaCarattere"/>
    <w:uiPriority w:val="99"/>
    <w:unhideWhenUsed/>
    <w:rsid w:val="008B0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Dirigente</cp:lastModifiedBy>
  <cp:revision>9</cp:revision>
  <dcterms:created xsi:type="dcterms:W3CDTF">2024-08-01T16:23:00Z</dcterms:created>
  <dcterms:modified xsi:type="dcterms:W3CDTF">2025-04-02T13:37:00Z</dcterms:modified>
</cp:coreProperties>
</file>