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19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2" w:right="19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2" w:right="19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 Maggiore, 12 Dicembre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ind w:left="142" w:right="191" w:firstLine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              Ai Genitori/Tutori</w:t>
      </w:r>
    </w:p>
    <w:p w:rsidR="00000000" w:rsidDel="00000000" w:rsidP="00000000" w:rsidRDefault="00000000" w:rsidRPr="00000000" w14:paraId="00000005">
      <w:pPr>
        <w:ind w:left="142" w:right="191" w:firstLine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degli alunni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elle classi terze</w:t>
      </w:r>
    </w:p>
    <w:p w:rsidR="00000000" w:rsidDel="00000000" w:rsidP="00000000" w:rsidRDefault="00000000" w:rsidRPr="00000000" w14:paraId="00000006">
      <w:pPr>
        <w:ind w:left="142" w:right="191" w:firstLine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Plesso “Donini–Pelagalli”</w:t>
      </w:r>
    </w:p>
    <w:p w:rsidR="00000000" w:rsidDel="00000000" w:rsidP="00000000" w:rsidRDefault="00000000" w:rsidRPr="00000000" w14:paraId="00000007">
      <w:pPr>
        <w:ind w:left="142" w:right="191" w:firstLine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IC di Castel Maggiore</w:t>
      </w:r>
    </w:p>
    <w:p w:rsidR="00000000" w:rsidDel="00000000" w:rsidP="00000000" w:rsidRDefault="00000000" w:rsidRPr="00000000" w14:paraId="00000008">
      <w:pPr>
        <w:ind w:left="142" w:right="191" w:firstLine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Sede e Plesso</w:t>
      </w:r>
    </w:p>
    <w:p w:rsidR="00000000" w:rsidDel="00000000" w:rsidP="00000000" w:rsidRDefault="00000000" w:rsidRPr="00000000" w14:paraId="00000009">
      <w:pPr>
        <w:ind w:left="142" w:right="191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2" w:right="191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 Scuola Secondaria di primo grado – Progetto 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Corso di Latino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” 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anifestazione d’interesse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2" w:right="191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2" w:right="191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Nell’ambito del P.T.O.F. d’Istituto, il Dipartimento di Lettere propone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 il corrente anno scolastico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Corso Extracurricolare di Latino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finalizzato a fornire una prima conoscenza della lingua e cultura latina in previsione dello studio della disciplina nelle Scuole Secondarie di II 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L’offerta formativa si rivolge agli alunni delle classi terze 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consiste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ind w:left="142" w:right="1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862" w:right="191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n. 7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incontri complessivi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dalle ore 14.00 alle ore 16.30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(compres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il pranzo a sacco dalle ore 14.00 alle ore 14.20 e una pausa intermedia dalle ore 15.20 alle ore 15.30)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nei locali della Scuola Secondaria di I grado “Donini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Pelagalli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” al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Giovedì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pomeriggio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partire presumibilmente da</w:t>
      </w:r>
      <w:r w:rsidDel="00000000" w:rsidR="00000000" w:rsidRPr="00000000">
        <w:rPr>
          <w:rFonts w:ascii="Arial" w:cs="Arial" w:eastAsia="Arial" w:hAnsi="Arial"/>
          <w:color w:val="ee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Febbraio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862" w:right="1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costo pro capite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  <w:rtl w:val="0"/>
        </w:rPr>
        <w:t xml:space="preserve">indicativo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va da un massimo 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71,54€ 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uro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un minimo 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35,77€ euro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 base al numero di iscritti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Il numero minimo di iscritti, affinché il corso venga effettuato, è di n. 10 alunni.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ragioni organizzative si richiede ai Genitori/Tutori degli alunni interessati di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esprimere la propria preferenza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compilando la parte sottostante.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2" w:right="1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Si rende noto che una volta effettuata l’iscrizione ufficiale del/della proprio/a figlio/a, non si potrà recedere dalla scelta espressa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 che qualsiasi comportamento indisciplinato comporterà l’esclusione dal corso.</w:t>
      </w:r>
    </w:p>
    <w:p w:rsidR="00000000" w:rsidDel="00000000" w:rsidP="00000000" w:rsidRDefault="00000000" w:rsidRPr="00000000" w14:paraId="00000015">
      <w:pPr>
        <w:spacing w:line="276" w:lineRule="auto"/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Il modulo allegato dovrà essere consegnato alla Docente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Referente del corso, prof.ssa Naracci,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entro e non oltre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  <w:rtl w:val="0"/>
        </w:rPr>
        <w:t xml:space="preserve">iovedì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18 Dicembre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141.73228346456688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eferente del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141.73228346456688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Prof.ssa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Jolanda Naracci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Dirigente Scolastica </w:t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Prof.ssa Antonietta Esposito </w:t>
      </w:r>
    </w:p>
    <w:p w:rsidR="00000000" w:rsidDel="00000000" w:rsidP="00000000" w:rsidRDefault="00000000" w:rsidRPr="00000000" w14:paraId="0000001E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(documento informatico firmato digitalmente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ai sensi del D.Lgs 82/2005 s.m.i. e norme collegate)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191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2" w:right="191" w:firstLine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Progetto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“Corso di Latino”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–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Richiesta di interessamento</w:t>
      </w:r>
    </w:p>
    <w:p w:rsidR="00000000" w:rsidDel="00000000" w:rsidP="00000000" w:rsidRDefault="00000000" w:rsidRPr="00000000" w14:paraId="00000027">
      <w:pPr>
        <w:ind w:left="142" w:right="1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142" w:right="1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……………………………………………… genitore dell’alunno/a…………………………….......</w:t>
      </w:r>
    </w:p>
    <w:p w:rsidR="00000000" w:rsidDel="00000000" w:rsidP="00000000" w:rsidRDefault="00000000" w:rsidRPr="00000000" w14:paraId="00000029">
      <w:pPr>
        <w:spacing w:line="276" w:lineRule="auto"/>
        <w:ind w:left="142" w:right="1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Classe 3° sez……, letta l’informativa,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 impegna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ad iscrivere il/la proprio/a figlio/a al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Progetto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 Corso di Latino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programmato per la giornata 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Giovedì,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partire da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Febbraio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191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 altresì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garantire la regolare frequenza al corso e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impegnarsi a versare la quota indicata all’Istituto Comprensivo di Castel Maggiore nei tempi e nelle modalità che verranno comunicate,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consapevole che una volta effettuata l’iscrizione ufficiale del/della proprio/a figlio/a, non si potrà recedere dalla scelta espressa e che qualsiasi comportamento indisciplinato comporterà l’esclusione dal corso.</w:t>
      </w:r>
    </w:p>
    <w:p w:rsidR="00000000" w:rsidDel="00000000" w:rsidP="00000000" w:rsidRDefault="00000000" w:rsidRPr="00000000" w14:paraId="0000002C">
      <w:pPr>
        <w:ind w:left="142" w:right="191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756"/>
        </w:tabs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E">
      <w:pPr>
        <w:spacing w:after="240" w:line="276" w:lineRule="auto"/>
        <w:ind w:left="142" w:right="1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Castel Maggiore, 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           </w:t>
      </w:r>
    </w:p>
    <w:p w:rsidR="00000000" w:rsidDel="00000000" w:rsidP="00000000" w:rsidRDefault="00000000" w:rsidRPr="00000000" w14:paraId="0000002F">
      <w:pPr>
        <w:spacing w:after="240" w:line="276" w:lineRule="auto"/>
        <w:ind w:left="7342" w:right="191" w:firstLine="577.9999999999995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Firma del Genitore</w:t>
      </w:r>
    </w:p>
    <w:p w:rsidR="00000000" w:rsidDel="00000000" w:rsidP="00000000" w:rsidRDefault="00000000" w:rsidRPr="00000000" w14:paraId="00000030">
      <w:pPr>
        <w:spacing w:after="240" w:line="276" w:lineRule="auto"/>
        <w:ind w:left="142" w:right="191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______________________________</w:t>
      </w:r>
    </w:p>
    <w:p w:rsidR="00000000" w:rsidDel="00000000" w:rsidP="00000000" w:rsidRDefault="00000000" w:rsidRPr="00000000" w14:paraId="00000031">
      <w:pPr>
        <w:spacing w:line="276" w:lineRule="auto"/>
        <w:ind w:left="142" w:right="191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142" w:right="191" w:firstLine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ab/>
        <w:tab/>
        <w:tab/>
        <w:tab/>
      </w:r>
    </w:p>
    <w:sectPr>
      <w:headerReference r:id="rId7" w:type="default"/>
      <w:footerReference r:id="rId8" w:type="default"/>
      <w:pgSz w:h="15840" w:w="12240" w:orient="portrait"/>
      <w:pgMar w:bottom="170" w:top="1432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color="000000" w:space="1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di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7052310" cy="1397000"/>
          <wp:effectExtent b="0" l="0" r="0" t="0"/>
          <wp:docPr id="1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52310" cy="1397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uiPriority w:val="34"/>
    <w:qFormat w:val="1"/>
    <w:rsid w:val="006346FA"/>
    <w:pPr>
      <w:ind w:left="720"/>
      <w:contextualSpacing w:val="1"/>
    </w:pPr>
  </w:style>
  <w:style w:type="paragraph" w:styleId="Intestazione">
    <w:name w:val="header"/>
    <w:link w:val="IntestazioneCarattere"/>
    <w:rsid w:val="00E9262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E9262F"/>
    <w:rPr>
      <w:sz w:val="24"/>
      <w:szCs w:val="24"/>
      <w:lang w:eastAsia="ja-JP"/>
    </w:rPr>
  </w:style>
  <w:style w:type="paragraph" w:styleId="Pidipagina">
    <w:name w:val="footer"/>
    <w:link w:val="PidipaginaCarattere"/>
    <w:uiPriority w:val="99"/>
    <w:rsid w:val="00E9262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9262F"/>
    <w:rPr>
      <w:sz w:val="24"/>
      <w:szCs w:val="24"/>
      <w:lang w:eastAsia="ja-JP"/>
    </w:rPr>
  </w:style>
  <w:style w:type="character" w:styleId="Collegamentoipertestuale">
    <w:name w:val="Hyperlink"/>
    <w:basedOn w:val="Carpredefinitoparagrafo"/>
    <w:unhideWhenUsed w:val="1"/>
    <w:rsid w:val="00E9262F"/>
    <w:rPr>
      <w:color w:val="0563c1" w:themeColor="hyperlink"/>
      <w:u w:val="single"/>
    </w:rPr>
  </w:style>
  <w:style w:type="paragraph" w:styleId="Testofumetto">
    <w:name w:val="Balloon Text"/>
    <w:link w:val="TestofumettoCarattere"/>
    <w:semiHidden w:val="1"/>
    <w:unhideWhenUsed w:val="1"/>
    <w:rsid w:val="00477D0E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semiHidden w:val="1"/>
    <w:rsid w:val="00477D0E"/>
    <w:rPr>
      <w:rFonts w:ascii="Tahoma" w:cs="Tahoma" w:hAnsi="Tahoma"/>
      <w:sz w:val="16"/>
      <w:szCs w:val="16"/>
      <w:lang w:eastAsia="ja-JP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AUq13t6NlXGktYdtu4xTmnP9w==">CgMxLjA4AHIhMTBjN210ZDVPUm9BeU9tS3VhQTE5OVhvSFhlLUU2Y3Fp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2025-10-19T10:40:00Z</dcterms:created>
  <dc:creator>levi</dc:creator>
</cp:coreProperties>
</file>