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Prot. vedi segnatura</w:t>
      </w:r>
    </w:p>
    <w:p w:rsidR="00000000" w:rsidDel="00000000" w:rsidP="00000000" w:rsidRDefault="00000000" w:rsidRPr="00000000" w14:paraId="00000002">
      <w:pPr>
        <w:pStyle w:val="Title"/>
        <w:ind w:firstLine="733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pStyle w:val="Title"/>
        <w:ind w:firstLine="733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Prof.ssa Giovanna Chiricosta</w:t>
      </w:r>
    </w:p>
    <w:p w:rsidR="00000000" w:rsidDel="00000000" w:rsidP="00000000" w:rsidRDefault="00000000" w:rsidRPr="00000000" w14:paraId="00000004">
      <w:pPr>
        <w:pStyle w:val="Title"/>
        <w:ind w:firstLine="7337"/>
        <w:rPr>
          <w:sz w:val="22"/>
          <w:szCs w:val="22"/>
        </w:rPr>
      </w:pPr>
      <w:hyperlink r:id="rId7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boic825003@istruzione.it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28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9" w:firstLine="0"/>
        <w:jc w:val="center"/>
        <w:rPr>
          <w:b w:val="1"/>
          <w:sz w:val="21.666666666666668"/>
          <w:szCs w:val="21.666666666666668"/>
          <w:vertAlign w:val="superscript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ISTANZA DI ACCESSO AGLI ATTI</w:t>
      </w:r>
      <w:hyperlink w:anchor="_heading=h.t8bun6h1k60n">
        <w:r w:rsidDel="00000000" w:rsidR="00000000" w:rsidRPr="00000000">
          <w:rPr>
            <w:b w:val="1"/>
            <w:sz w:val="21.666666666666668"/>
            <w:szCs w:val="21.666666666666668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5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</w:t>
      </w:r>
      <w:hyperlink w:anchor="_heading=h.pss1rti8okj9">
        <w:r w:rsidDel="00000000" w:rsidR="00000000" w:rsidRPr="00000000">
          <w:rPr>
            <w:sz w:val="20"/>
            <w:szCs w:val="20"/>
            <w:vertAlign w:val="superscript"/>
            <w:rtl w:val="0"/>
          </w:rPr>
          <w:t xml:space="preserve">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8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461000" cy="508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15475" y="3775225"/>
                          <a:ext cx="5461000" cy="5080"/>
                          <a:chOff x="2615475" y="3775225"/>
                          <a:chExt cx="5461025" cy="9550"/>
                        </a:xfrm>
                      </wpg:grpSpPr>
                      <wpg:grpSp>
                        <wpg:cNvGrpSpPr/>
                        <wpg:grpSpPr>
                          <a:xfrm>
                            <a:off x="2615500" y="3777460"/>
                            <a:ext cx="5461000" cy="5075"/>
                            <a:chOff x="0" y="0"/>
                            <a:chExt cx="5461000" cy="50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4610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2540"/>
                              <a:ext cx="5461000" cy="1270"/>
                            </a:xfrm>
                            <a:custGeom>
                              <a:rect b="b" l="l" r="r" t="t"/>
                              <a:pathLst>
                                <a:path extrusionOk="0" h="120000" w="5461000">
                                  <a:moveTo>
                                    <a:pt x="0" y="0"/>
                                  </a:moveTo>
                                  <a:lnTo>
                                    <a:pt x="5461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61000" cy="5080"/>
                <wp:effectExtent b="0" l="0" r="0" t="0"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0" cy="50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76"/>
          <w:tab w:val="left" w:leader="none" w:pos="3821"/>
          <w:tab w:val="left" w:leader="none" w:pos="4774"/>
          <w:tab w:val="left" w:leader="none" w:pos="5909"/>
          <w:tab w:val="left" w:leader="none" w:pos="6321"/>
          <w:tab w:val="left" w:leader="none" w:pos="7017"/>
          <w:tab w:val="left" w:leader="none" w:pos="8896"/>
          <w:tab w:val="left" w:leader="none" w:pos="10559"/>
        </w:tabs>
        <w:spacing w:before="100" w:line="367" w:lineRule="auto"/>
        <w:ind w:left="257" w:right="20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Indirizzo   Via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CAP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Comune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Provincia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Telefono</w:t>
        <w:tab/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Fax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email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Documento di identificazione (da allegare in copia)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n°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 in qualità di: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"/>
        </w:tabs>
        <w:spacing w:after="0" w:before="0" w:line="242.99999999999997" w:lineRule="auto"/>
        <w:ind w:left="796" w:right="0" w:hanging="5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diretto interessato</w:t>
      </w:r>
      <w:hyperlink w:anchor="_heading=h.pss1rti8okj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superscript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"/>
          <w:tab w:val="left" w:leader="none" w:pos="8478"/>
        </w:tabs>
        <w:spacing w:after="0" w:before="94" w:line="240" w:lineRule="auto"/>
        <w:ind w:left="796" w:right="0" w:hanging="5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rappresentante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(allegare documentazione)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"/>
          <w:tab w:val="left" w:leader="none" w:pos="10541"/>
        </w:tabs>
        <w:spacing w:after="0" w:before="91" w:line="240" w:lineRule="auto"/>
        <w:ind w:left="796" w:right="0" w:hanging="5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procuratore/delegato in carta semplice da parte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94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(allegare fotocopia della delega e del documento di riconoscimento del delegato).</w:t>
      </w:r>
    </w:p>
    <w:p w:rsidR="00000000" w:rsidDel="00000000" w:rsidP="00000000" w:rsidRDefault="00000000" w:rsidRPr="00000000" w14:paraId="0000000F">
      <w:pPr>
        <w:spacing w:before="120" w:lineRule="auto"/>
        <w:ind w:left="289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RICHIEDE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"/>
        </w:tabs>
        <w:spacing w:after="0" w:before="122" w:line="240" w:lineRule="auto"/>
        <w:ind w:left="796" w:right="0" w:hanging="5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prendere visione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6"/>
        </w:tabs>
        <w:spacing w:after="0" w:before="91" w:line="240" w:lineRule="auto"/>
        <w:ind w:left="796" w:right="0" w:hanging="5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l’estrazione di una copia fotostatica</w:t>
      </w:r>
    </w:p>
    <w:p w:rsidR="00000000" w:rsidDel="00000000" w:rsidP="00000000" w:rsidRDefault="00000000" w:rsidRPr="00000000" w14:paraId="00000012">
      <w:pPr>
        <w:tabs>
          <w:tab w:val="left" w:leader="none" w:pos="3092"/>
          <w:tab w:val="left" w:leader="none" w:pos="3518"/>
        </w:tabs>
        <w:spacing w:before="1" w:lineRule="auto"/>
        <w:ind w:left="966" w:firstLine="0"/>
        <w:rPr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□ </w:t>
      </w:r>
      <w:r w:rsidDel="00000000" w:rsidR="00000000" w:rsidRPr="00000000">
        <w:rPr>
          <w:sz w:val="20"/>
          <w:szCs w:val="20"/>
          <w:rtl w:val="0"/>
        </w:rPr>
        <w:t xml:space="preserve">senza allegati</w:t>
        <w:tab/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□</w:t>
        <w:tab/>
      </w:r>
      <w:r w:rsidDel="00000000" w:rsidR="00000000" w:rsidRPr="00000000">
        <w:rPr>
          <w:sz w:val="20"/>
          <w:szCs w:val="20"/>
          <w:rtl w:val="0"/>
        </w:rPr>
        <w:t xml:space="preserve">con allegati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0761"/>
        </w:tabs>
        <w:ind w:left="25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 seguente documento/dei documenti o come da elenco allegato: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024315" y="3779365"/>
                          <a:ext cx="6643370" cy="1270"/>
                        </a:xfrm>
                        <a:custGeom>
                          <a:rect b="b" l="l" r="r" t="t"/>
                          <a:pathLst>
                            <a:path extrusionOk="0" h="120000" w="6643370">
                              <a:moveTo>
                                <a:pt x="0" y="0"/>
                              </a:moveTo>
                              <a:lnTo>
                                <a:pt x="66433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024315" y="3779365"/>
                          <a:ext cx="6643370" cy="1270"/>
                        </a:xfrm>
                        <a:custGeom>
                          <a:rect b="b" l="l" r="r" t="t"/>
                          <a:pathLst>
                            <a:path extrusionOk="0" h="120000" w="6643370">
                              <a:moveTo>
                                <a:pt x="0" y="0"/>
                              </a:moveTo>
                              <a:lnTo>
                                <a:pt x="66433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TopAndBottom distB="0" distT="0"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0761"/>
        </w:tabs>
        <w:ind w:left="25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 formato (se disponibile)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57" w:firstLine="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Motivazione: </w:t>
      </w:r>
      <w:r w:rsidDel="00000000" w:rsidR="00000000" w:rsidRPr="00000000">
        <w:rPr>
          <w:i w:val="1"/>
          <w:sz w:val="20"/>
          <w:szCs w:val="20"/>
          <w:rtl w:val="0"/>
        </w:rPr>
        <w:t xml:space="preserve">(specificare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l’interesse diretto, concreto ed attuale </w:t>
      </w:r>
      <w:r w:rsidDel="00000000" w:rsidR="00000000" w:rsidRPr="00000000">
        <w:rPr>
          <w:i w:val="1"/>
          <w:sz w:val="20"/>
          <w:szCs w:val="20"/>
          <w:rtl w:val="0"/>
        </w:rPr>
        <w:t xml:space="preserve">connesso a situazioni giuridicamente tutelate)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495300</wp:posOffset>
                </wp:positionV>
                <wp:extent cx="1270" cy="12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012250" y="3779365"/>
                          <a:ext cx="6667500" cy="1270"/>
                        </a:xfrm>
                        <a:custGeom>
                          <a:rect b="b" l="l" r="r" t="t"/>
                          <a:pathLst>
                            <a:path extrusionOk="0" h="120000" w="6667500">
                              <a:moveTo>
                                <a:pt x="0" y="0"/>
                              </a:moveTo>
                              <a:lnTo>
                                <a:pt x="66675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495300</wp:posOffset>
                </wp:positionV>
                <wp:extent cx="1270" cy="12700"/>
                <wp:effectExtent b="0" l="0" r="0" t="0"/>
                <wp:wrapNone/>
                <wp:docPr id="2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723900</wp:posOffset>
                </wp:positionV>
                <wp:extent cx="127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2250" y="3779365"/>
                          <a:ext cx="6667500" cy="1270"/>
                        </a:xfrm>
                        <a:custGeom>
                          <a:rect b="b" l="l" r="r" t="t"/>
                          <a:pathLst>
                            <a:path extrusionOk="0" h="120000" w="6667500">
                              <a:moveTo>
                                <a:pt x="0" y="0"/>
                              </a:moveTo>
                              <a:lnTo>
                                <a:pt x="66675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723900</wp:posOffset>
                </wp:positionV>
                <wp:extent cx="1270" cy="12700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4315" y="3779365"/>
                          <a:ext cx="6643370" cy="1270"/>
                        </a:xfrm>
                        <a:custGeom>
                          <a:rect b="b" l="l" r="r" t="t"/>
                          <a:pathLst>
                            <a:path extrusionOk="0" h="120000" w="6643370">
                              <a:moveTo>
                                <a:pt x="0" y="0"/>
                              </a:moveTo>
                              <a:lnTo>
                                <a:pt x="66433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69750" y="3779365"/>
                          <a:ext cx="952500" cy="1270"/>
                        </a:xfrm>
                        <a:custGeom>
                          <a:rect b="b" l="l" r="r" t="t"/>
                          <a:pathLst>
                            <a:path extrusionOk="0" h="120000"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393500" y="3779365"/>
                          <a:ext cx="1905000" cy="1270"/>
                        </a:xfrm>
                        <a:custGeom>
                          <a:rect b="b" l="l" r="r" t="t"/>
                          <a:pathLst>
                            <a:path extrusionOk="0" h="120000"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leader="none" w:pos="6896"/>
        </w:tabs>
        <w:spacing w:before="2" w:lineRule="auto"/>
        <w:ind w:left="70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(data)</w:t>
        <w:tab/>
        <w:t xml:space="preserve">(firma)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GDPR 679/16, il trattamento dei dati personali sarà improntato ai principi di correttezza, liceità e trasparenza con l’osservanza di ogni misura cautelativa che garantisca il rispetto e la tutela della riservatezza dei dati dell’interessato.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inoltre di aver preso visione dell’informativa sul trattamento dei dati presente sul sito web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https://icmalalbergo.edu.it/privacy-policy/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      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                                                                   Firma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                                                                    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8bun6h1k60n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675130" cy="762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04300" y="3772050"/>
                          <a:ext cx="1675130" cy="7620"/>
                          <a:chOff x="4504300" y="3772050"/>
                          <a:chExt cx="1683400" cy="15900"/>
                        </a:xfrm>
                      </wpg:grpSpPr>
                      <wpg:grpSp>
                        <wpg:cNvGrpSpPr/>
                        <wpg:grpSpPr>
                          <a:xfrm>
                            <a:off x="4508435" y="3776190"/>
                            <a:ext cx="1675125" cy="7600"/>
                            <a:chOff x="0" y="0"/>
                            <a:chExt cx="1675125" cy="7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675125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35" y="635"/>
                              <a:ext cx="1673860" cy="6350"/>
                            </a:xfrm>
                            <a:custGeom>
                              <a:rect b="b" l="l" r="r" t="t"/>
                              <a:pathLst>
                                <a:path extrusionOk="0" h="6350" w="1673860">
                                  <a:moveTo>
                                    <a:pt x="16738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673860" y="6350"/>
                                  </a:lnTo>
                                  <a:lnTo>
                                    <a:pt x="16738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35" y="635"/>
                              <a:ext cx="1673860" cy="6350"/>
                            </a:xfrm>
                            <a:custGeom>
                              <a:rect b="b" l="l" r="r" t="t"/>
                              <a:pathLst>
                                <a:path extrusionOk="0" h="6350" w="1673860">
                                  <a:moveTo>
                                    <a:pt x="0" y="6350"/>
                                  </a:moveTo>
                                  <a:lnTo>
                                    <a:pt x="1673860" y="6350"/>
                                  </a:lnTo>
                                  <a:lnTo>
                                    <a:pt x="1673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675130" cy="7620"/>
                <wp:effectExtent b="0" l="0" r="0" t="0"/>
                <wp:wrapTopAndBottom distB="0" distT="0"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13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1"/>
        </w:tabs>
        <w:spacing w:after="0" w:before="58" w:line="240" w:lineRule="auto"/>
        <w:ind w:left="231" w:right="0" w:hanging="1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materia del diritto di accesso è disciplinata dalla legge n. 241/1990 e successive modifiche ed integrazioni e dal DM n. 60/96.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"/>
        </w:tabs>
        <w:spacing w:after="0" w:before="21" w:line="264" w:lineRule="auto"/>
        <w:ind w:left="115" w:right="7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pss1rti8okj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Ai sensi del D.Lgs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"/>
        </w:tabs>
        <w:spacing w:after="0" w:before="0" w:line="239" w:lineRule="auto"/>
        <w:ind w:left="225" w:right="0" w:hanging="1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ritiro della documentazione può essere effettuato anche da un delegato del richiedente, provvisto di delega e documento di identità. Trascorsi inutilmente 30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dall’avviso per il ritiro della copia, la richiesta è archiviata.</w:t>
      </w:r>
    </w:p>
    <w:sectPr>
      <w:headerReference r:id="rId10" w:type="default"/>
      <w:pgSz w:h="16840" w:w="11910" w:orient="portrait"/>
      <w:pgMar w:bottom="280" w:top="440" w:left="425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6035513" cy="865025"/>
          <wp:effectExtent b="0" l="0" r="0" t="0"/>
          <wp:docPr descr="Immagine che contiene testo, Carattere, schermata&#10;&#10;Descrizione generata automaticamente" id="25" name="image1.png"/>
          <a:graphic>
            <a:graphicData uri="http://schemas.openxmlformats.org/drawingml/2006/picture">
              <pic:pic>
                <pic:nvPicPr>
                  <pic:cNvPr descr="Immagine che contiene testo, Carattere, schermata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5513" cy="865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231" w:hanging="115.99999999999999"/>
      </w:pPr>
      <w:rPr>
        <w:rFonts w:ascii="Times New Roman" w:cs="Times New Roman" w:eastAsia="Times New Roman" w:hAnsi="Times New Roman"/>
        <w:b w:val="0"/>
        <w:i w:val="0"/>
        <w:sz w:val="23.333333333333336"/>
        <w:szCs w:val="23.333333333333336"/>
        <w:vertAlign w:val="superscript"/>
      </w:rPr>
    </w:lvl>
    <w:lvl w:ilvl="1">
      <w:start w:val="0"/>
      <w:numFmt w:val="bullet"/>
      <w:lvlText w:val="•"/>
      <w:lvlJc w:val="left"/>
      <w:pPr>
        <w:ind w:left="1293" w:hanging="115.99999999999977"/>
      </w:pPr>
      <w:rPr/>
    </w:lvl>
    <w:lvl w:ilvl="2">
      <w:start w:val="0"/>
      <w:numFmt w:val="bullet"/>
      <w:lvlText w:val="•"/>
      <w:lvlJc w:val="left"/>
      <w:pPr>
        <w:ind w:left="2346" w:hanging="116"/>
      </w:pPr>
      <w:rPr/>
    </w:lvl>
    <w:lvl w:ilvl="3">
      <w:start w:val="0"/>
      <w:numFmt w:val="bullet"/>
      <w:lvlText w:val="•"/>
      <w:lvlJc w:val="left"/>
      <w:pPr>
        <w:ind w:left="3399" w:hanging="116.00000000000045"/>
      </w:pPr>
      <w:rPr/>
    </w:lvl>
    <w:lvl w:ilvl="4">
      <w:start w:val="0"/>
      <w:numFmt w:val="bullet"/>
      <w:lvlText w:val="•"/>
      <w:lvlJc w:val="left"/>
      <w:pPr>
        <w:ind w:left="4453" w:hanging="116"/>
      </w:pPr>
      <w:rPr/>
    </w:lvl>
    <w:lvl w:ilvl="5">
      <w:start w:val="0"/>
      <w:numFmt w:val="bullet"/>
      <w:lvlText w:val="•"/>
      <w:lvlJc w:val="left"/>
      <w:pPr>
        <w:ind w:left="5506" w:hanging="116"/>
      </w:pPr>
      <w:rPr/>
    </w:lvl>
    <w:lvl w:ilvl="6">
      <w:start w:val="0"/>
      <w:numFmt w:val="bullet"/>
      <w:lvlText w:val="•"/>
      <w:lvlJc w:val="left"/>
      <w:pPr>
        <w:ind w:left="6559" w:hanging="116"/>
      </w:pPr>
      <w:rPr/>
    </w:lvl>
    <w:lvl w:ilvl="7">
      <w:start w:val="0"/>
      <w:numFmt w:val="bullet"/>
      <w:lvlText w:val="•"/>
      <w:lvlJc w:val="left"/>
      <w:pPr>
        <w:ind w:left="7612" w:hanging="116"/>
      </w:pPr>
      <w:rPr/>
    </w:lvl>
    <w:lvl w:ilvl="8">
      <w:start w:val="0"/>
      <w:numFmt w:val="bullet"/>
      <w:lvlText w:val="•"/>
      <w:lvlJc w:val="left"/>
      <w:pPr>
        <w:ind w:left="8666" w:hanging="116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797" w:hanging="540"/>
      </w:pPr>
      <w:rPr>
        <w:rFonts w:ascii="Courier New" w:cs="Courier New" w:eastAsia="Courier New" w:hAnsi="Courier New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797" w:hanging="540"/>
      </w:pPr>
      <w:rPr/>
    </w:lvl>
    <w:lvl w:ilvl="2">
      <w:start w:val="0"/>
      <w:numFmt w:val="bullet"/>
      <w:lvlText w:val="•"/>
      <w:lvlJc w:val="left"/>
      <w:pPr>
        <w:ind w:left="2794" w:hanging="540"/>
      </w:pPr>
      <w:rPr/>
    </w:lvl>
    <w:lvl w:ilvl="3">
      <w:start w:val="0"/>
      <w:numFmt w:val="bullet"/>
      <w:lvlText w:val="•"/>
      <w:lvlJc w:val="left"/>
      <w:pPr>
        <w:ind w:left="3791" w:hanging="540"/>
      </w:pPr>
      <w:rPr/>
    </w:lvl>
    <w:lvl w:ilvl="4">
      <w:start w:val="0"/>
      <w:numFmt w:val="bullet"/>
      <w:lvlText w:val="•"/>
      <w:lvlJc w:val="left"/>
      <w:pPr>
        <w:ind w:left="4789" w:hanging="540"/>
      </w:pPr>
      <w:rPr/>
    </w:lvl>
    <w:lvl w:ilvl="5">
      <w:start w:val="0"/>
      <w:numFmt w:val="bullet"/>
      <w:lvlText w:val="•"/>
      <w:lvlJc w:val="left"/>
      <w:pPr>
        <w:ind w:left="5786" w:hanging="540"/>
      </w:pPr>
      <w:rPr/>
    </w:lvl>
    <w:lvl w:ilvl="6">
      <w:start w:val="0"/>
      <w:numFmt w:val="bullet"/>
      <w:lvlText w:val="•"/>
      <w:lvlJc w:val="left"/>
      <w:pPr>
        <w:ind w:left="6783" w:hanging="540"/>
      </w:pPr>
      <w:rPr/>
    </w:lvl>
    <w:lvl w:ilvl="7">
      <w:start w:val="0"/>
      <w:numFmt w:val="bullet"/>
      <w:lvlText w:val="•"/>
      <w:lvlJc w:val="left"/>
      <w:pPr>
        <w:ind w:left="7780" w:hanging="540"/>
      </w:pPr>
      <w:rPr/>
    </w:lvl>
    <w:lvl w:ilvl="8">
      <w:start w:val="0"/>
      <w:numFmt w:val="bullet"/>
      <w:lvlText w:val="•"/>
      <w:lvlJc w:val="left"/>
      <w:pPr>
        <w:ind w:left="8778" w:hanging="5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337"/>
    </w:pPr>
    <w:rPr>
      <w:sz w:val="28"/>
      <w:szCs w:val="2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6"/>
      <w:szCs w:val="16"/>
    </w:rPr>
  </w:style>
  <w:style w:type="paragraph" w:styleId="Paragrafoelenco">
    <w:name w:val="List Paragraph"/>
    <w:basedOn w:val="Normale"/>
    <w:uiPriority w:val="1"/>
    <w:qFormat w:val="1"/>
    <w:pPr>
      <w:ind w:left="796" w:hanging="539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AD7B0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D7B0A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D7B0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D7B0A"/>
    <w:rPr>
      <w:rFonts w:ascii="Times New Roman" w:cs="Times New Roman" w:eastAsia="Times New Roman" w:hAnsi="Times New Roman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AD7B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AD7B0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icmalalbergo.edu.it/privacy-polic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oic825003@istruzione.it" TargetMode="Externa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9FOyAQOYGM/7tRBuB9BjCH30Q==">CgMxLjAyDmgudDhidW42aDFrNjBuMg5oLnBzczFydGk4b2tqOTgAciExYVlHZEpHRTY1alRCb1ZYVzNrTkR3bHpQVkxsa3AtWlQ=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2025-07-02T09:12:00Z</dcterms:created>
  <dc:creator>M.I.U.R.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2018-11-05T00:00:00Z</vt:filetime>
  </property>
</Properties>
</file>