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900.0" w:type="dxa"/>
        <w:jc w:val="center"/>
        <w:tblLayout w:type="fixed"/>
        <w:tblLook w:val="0400"/>
      </w:tblPr>
      <w:tblGrid>
        <w:gridCol w:w="2855"/>
        <w:gridCol w:w="12333"/>
        <w:gridCol w:w="2712"/>
        <w:tblGridChange w:id="0">
          <w:tblGrid>
            <w:gridCol w:w="2855"/>
            <w:gridCol w:w="12333"/>
            <w:gridCol w:w="2712"/>
          </w:tblGrid>
        </w:tblGridChange>
      </w:tblGrid>
      <w:tr>
        <w:trPr>
          <w:cantSplit w:val="0"/>
          <w:trHeight w:val="20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571625" cy="1419225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419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ISTITUTO COMPRENSIVO DI MALALBERGO E BARICELLA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ad Indirizzo Musicale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Via F.lli Cervi 12 - 40051 Altedo di Malalbergo (BO)  Tel. 051 870808 - 875925  CF: 91202160379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boic825003@istruzione.it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  -  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segreteria@icmalalbergo.istruzioneer.it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   Pec: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boic825003@pec.istruzione.it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282126" cy="1441609"/>
                  <wp:effectExtent b="0" l="0" r="0" t="0"/>
                  <wp:docPr descr="C:\Users\Dirigente\Downloads\emblema_della_repubblica_italiana_0-removebg-preview.png" id="17" name="image2.png"/>
                  <a:graphic>
                    <a:graphicData uri="http://schemas.openxmlformats.org/drawingml/2006/picture">
                      <pic:pic>
                        <pic:nvPicPr>
                          <pic:cNvPr descr="C:\Users\Dirigente\Downloads\emblema_della_repubblica_italiana_0-removebg-preview.png"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126" cy="14416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0503860" cy="1892172"/>
            <wp:effectExtent b="0" l="0" r="0" t="0"/>
            <wp:docPr descr="C:\Users\vedon\Desktop\ponkit_nuovi_loghi_bitmap-1\PON-MI-FSE.png" id="15" name="image3.png"/>
            <a:graphic>
              <a:graphicData uri="http://schemas.openxmlformats.org/drawingml/2006/picture">
                <pic:pic>
                  <pic:nvPicPr>
                    <pic:cNvPr descr="C:\Users\vedon\Desktop\ponkit_nuovi_loghi_bitmap-1\PON-MI-FSE.png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3860" cy="1892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Questo Istituto beneficia di finanziamenti europei – Programma Operativo Nazionale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”Per la scuola, competenze e ambienti per l’apprendimento” 2014-2020</w:t>
      </w:r>
    </w:p>
    <w:p w:rsidR="00000000" w:rsidDel="00000000" w:rsidP="00000000" w:rsidRDefault="00000000" w:rsidRPr="00000000" w14:paraId="0000000D">
      <w:pPr>
        <w:ind w:left="708.6614173228347" w:right="703.8188976377955" w:firstLine="0"/>
        <w:jc w:val="center"/>
        <w:rPr>
          <w:rFonts w:ascii="Calibri" w:cs="Calibri" w:eastAsia="Calibri" w:hAnsi="Calibri"/>
          <w:b w:val="1"/>
          <w:i w:val="1"/>
          <w:sz w:val="36"/>
          <w:szCs w:val="36"/>
        </w:rPr>
      </w:pPr>
      <w:bookmarkStart w:colFirst="0" w:colLast="0" w:name="_heading=h.c7t60b64fjoz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“Investiamo nel Vostro Futuro”</w:t>
      </w:r>
    </w:p>
    <w:p w:rsidR="00000000" w:rsidDel="00000000" w:rsidP="00000000" w:rsidRDefault="00000000" w:rsidRPr="00000000" w14:paraId="0000000E">
      <w:pPr>
        <w:ind w:left="708.6614173228347" w:right="703.8188976377955" w:firstLine="0"/>
        <w:jc w:val="center"/>
        <w:rPr>
          <w:rFonts w:ascii="Calibri" w:cs="Calibri" w:eastAsia="Calibri" w:hAnsi="Calibri"/>
          <w:b w:val="1"/>
          <w:i w:val="1"/>
          <w:sz w:val="10"/>
          <w:szCs w:val="10"/>
        </w:rPr>
      </w:pPr>
      <w:bookmarkStart w:colFirst="0" w:colLast="0" w:name="_heading=h.f6tw9r7k8kn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8.6614173228347" w:right="703.818897637795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</w:p>
    <w:p w:rsidR="00000000" w:rsidDel="00000000" w:rsidP="00000000" w:rsidRDefault="00000000" w:rsidRPr="00000000" w14:paraId="00000010">
      <w:pPr>
        <w:spacing w:line="240" w:lineRule="auto"/>
        <w:ind w:left="708.6614173228347" w:right="703.8188976377955" w:firstLine="0"/>
        <w:jc w:val="both"/>
        <w:rPr>
          <w:rFonts w:ascii="Calibri" w:cs="Calibri" w:eastAsia="Calibri" w:hAnsi="Calibri"/>
          <w:sz w:val="32"/>
          <w:szCs w:val="32"/>
        </w:rPr>
      </w:pPr>
      <w:bookmarkStart w:colFirst="0" w:colLast="0" w:name="_heading=h.gjdgxs" w:id="2"/>
      <w:bookmarkEnd w:id="2"/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</w:p>
    <w:p w:rsidR="00000000" w:rsidDel="00000000" w:rsidP="00000000" w:rsidRDefault="00000000" w:rsidRPr="00000000" w14:paraId="00000011">
      <w:pPr>
        <w:spacing w:line="240" w:lineRule="auto"/>
        <w:ind w:left="708.6614173228347" w:right="703.818897637795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Autorizzazione progetto Prot. n. AOODGEFID/17648 del 04/06/2021 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2"/>
        <w:gridCol w:w="6976"/>
        <w:gridCol w:w="5966"/>
        <w:gridCol w:w="3811"/>
        <w:tblGridChange w:id="0">
          <w:tblGrid>
            <w:gridCol w:w="3092"/>
            <w:gridCol w:w="6976"/>
            <w:gridCol w:w="5966"/>
            <w:gridCol w:w="3811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Sottoazione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Codice identificativo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Titolo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Totale autorizzato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36"/>
                <w:szCs w:val="36"/>
                <w:rtl w:val="0"/>
              </w:rPr>
              <w:t xml:space="preserve">10.2.2A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36"/>
                <w:szCs w:val="36"/>
                <w:rtl w:val="0"/>
              </w:rPr>
              <w:t xml:space="preserve">10.2.2A-FSEPON-EM-2021-61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36"/>
                <w:szCs w:val="36"/>
                <w:rtl w:val="0"/>
              </w:rPr>
              <w:t xml:space="preserve">OPEN YOUR MIND!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6"/>
                <w:szCs w:val="36"/>
                <w:rtl w:val="0"/>
              </w:rPr>
              <w:t xml:space="preserve">€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96.558,00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9" w:w="23814" w:orient="landscape"/>
      <w:pgMar w:bottom="566.9291338582677" w:top="1133.8582677165355" w:left="1133.8582677165355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C365D"/>
    <w:pPr>
      <w:spacing w:after="0"/>
      <w:contextualSpacing w:val="1"/>
    </w:pPr>
    <w:rPr>
      <w:rFonts w:ascii="Arial" w:cs="Arial" w:eastAsia="Arial" w:hAnsi="Arial"/>
      <w:lang w:eastAsia="it-IT"/>
    </w:rPr>
  </w:style>
  <w:style w:type="paragraph" w:styleId="Titolo3">
    <w:name w:val="heading 3"/>
    <w:basedOn w:val="Normale"/>
    <w:link w:val="Titolo3Carattere"/>
    <w:uiPriority w:val="9"/>
    <w:qFormat w:val="1"/>
    <w:rsid w:val="00633492"/>
    <w:pPr>
      <w:spacing w:after="100" w:afterAutospacing="1" w:before="100" w:beforeAutospacing="1" w:line="240" w:lineRule="auto"/>
      <w:contextualSpacing w:val="0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C365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C365D"/>
    <w:rPr>
      <w:rFonts w:ascii="Tahoma" w:cs="Tahoma" w:eastAsia="Arial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AC0154"/>
    <w:pPr>
      <w:spacing w:after="100" w:afterAutospacing="1" w:before="100" w:beforeAutospacing="1" w:line="240" w:lineRule="auto"/>
      <w:contextualSpacing w:val="0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AC0154"/>
    <w:rPr>
      <w:color w:val="0000ff"/>
      <w:u w:val="single"/>
    </w:rPr>
  </w:style>
  <w:style w:type="character" w:styleId="cod-progetto-nazionale" w:customStyle="1">
    <w:name w:val="cod-progetto-nazionale"/>
    <w:basedOn w:val="Carpredefinitoparagrafo"/>
    <w:rsid w:val="00CB5BD9"/>
  </w:style>
  <w:style w:type="character" w:styleId="annorif" w:customStyle="1">
    <w:name w:val="annorif"/>
    <w:basedOn w:val="Carpredefinitoparagrafo"/>
    <w:rsid w:val="00CB5BD9"/>
  </w:style>
  <w:style w:type="paragraph" w:styleId="Nessunaspaziatura">
    <w:name w:val="No Spacing"/>
    <w:uiPriority w:val="1"/>
    <w:qFormat w:val="1"/>
    <w:rsid w:val="00CB5BD9"/>
    <w:pPr>
      <w:spacing w:after="0" w:line="240" w:lineRule="auto"/>
      <w:contextualSpacing w:val="1"/>
    </w:pPr>
    <w:rPr>
      <w:rFonts w:ascii="Arial" w:cs="Arial" w:eastAsia="Arial" w:hAnsi="Arial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rsid w:val="00633492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mailto:boic825003@pec.istruzione.it" TargetMode="External"/><Relationship Id="rId12" Type="http://schemas.openxmlformats.org/officeDocument/2006/relationships/image" Target="media/image3.png"/><Relationship Id="rId9" Type="http://schemas.openxmlformats.org/officeDocument/2006/relationships/hyperlink" Target="mailto:segreteria@icmalalbergo.istruzioneer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boic82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Gg1A8P6Tnk2it6+8zjGD1OLT3g==">AMUW2mUAfWRoWaVPWTgA6sBAavUzUd0GdqIYie8y6HYwkMofHDUY083VaZLuD0asygY51qaPcktGDIY3yHDj2HhaIucshf67zAC+QN/7q5MCT0/IP7iGBF99G/qviPbB+6MSr2x0iT8cuOVxE92Q3he9ciYahr4ABr16kbBN5KS7yaH4uUFn3/w=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2021-03-31T10:16:00Z</dcterms:created>
  <dc:creator>Dirigente</dc:creator>
</cp:coreProperties>
</file>