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0E" w:rsidRDefault="002F360E" w:rsidP="002F360E">
      <w:pPr>
        <w:rPr>
          <w:rFonts w:ascii="Calibri" w:eastAsia="Calibri" w:hAnsi="Calibri" w:cs="Calibri"/>
          <w:b/>
          <w:color w:val="000000"/>
          <w:u w:val="single"/>
        </w:rPr>
      </w:pPr>
    </w:p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ALLEGATO B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460"/>
        <w:gridCol w:w="2193"/>
        <w:gridCol w:w="2123"/>
        <w:gridCol w:w="2159"/>
      </w:tblGrid>
      <w:tr w:rsidR="00914EBF" w:rsidRPr="000C0CA7" w:rsidTr="001278BD">
        <w:trPr>
          <w:trHeight w:val="688"/>
          <w:jc w:val="center"/>
        </w:trPr>
        <w:tc>
          <w:tcPr>
            <w:tcW w:w="725" w:type="pct"/>
            <w:vAlign w:val="center"/>
          </w:tcPr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CA7">
              <w:rPr>
                <w:rFonts w:asciiTheme="majorHAnsi" w:hAnsiTheme="majorHAnsi" w:cstheme="majorHAnsi"/>
                <w:b/>
                <w:bCs/>
              </w:rPr>
              <w:t>CRITERI DI SELEZIONE</w:t>
            </w:r>
          </w:p>
        </w:tc>
        <w:tc>
          <w:tcPr>
            <w:tcW w:w="1177" w:type="pct"/>
            <w:vAlign w:val="center"/>
          </w:tcPr>
          <w:p w:rsidR="00914EBF" w:rsidRPr="000C0CA7" w:rsidRDefault="00914EBF" w:rsidP="00AA455D">
            <w:pPr>
              <w:ind w:left="284"/>
              <w:rPr>
                <w:rFonts w:asciiTheme="majorHAnsi" w:hAnsiTheme="majorHAnsi" w:cstheme="majorHAnsi"/>
                <w:b/>
                <w:bCs/>
              </w:rPr>
            </w:pPr>
            <w:r w:rsidRPr="000C0CA7">
              <w:rPr>
                <w:rFonts w:asciiTheme="majorHAnsi" w:hAnsiTheme="majorHAnsi" w:cstheme="majorHAnsi"/>
                <w:b/>
                <w:bCs/>
              </w:rPr>
              <w:t>CRITERI DI VALUTAZIONE</w:t>
            </w:r>
          </w:p>
        </w:tc>
        <w:tc>
          <w:tcPr>
            <w:tcW w:w="1049" w:type="pct"/>
            <w:vAlign w:val="center"/>
          </w:tcPr>
          <w:p w:rsidR="00914EBF" w:rsidRPr="000C0CA7" w:rsidRDefault="00914EBF" w:rsidP="00AA455D">
            <w:pPr>
              <w:ind w:left="284"/>
              <w:rPr>
                <w:rFonts w:asciiTheme="majorHAnsi" w:hAnsiTheme="majorHAnsi" w:cstheme="majorHAnsi"/>
                <w:b/>
                <w:bCs/>
              </w:rPr>
            </w:pPr>
            <w:r w:rsidRPr="000C0CA7">
              <w:rPr>
                <w:rFonts w:asciiTheme="majorHAnsi" w:hAnsiTheme="majorHAnsi" w:cstheme="majorHAnsi"/>
                <w:b/>
                <w:bCs/>
              </w:rPr>
              <w:t>MODALITÀ DI VALUTAZIONE</w:t>
            </w:r>
          </w:p>
        </w:tc>
        <w:tc>
          <w:tcPr>
            <w:tcW w:w="1016" w:type="pct"/>
          </w:tcPr>
          <w:p w:rsidR="00914EBF" w:rsidRPr="000C0CA7" w:rsidRDefault="00914EBF" w:rsidP="00AA455D">
            <w:pPr>
              <w:ind w:left="284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Autovalutazione del punteggio</w:t>
            </w:r>
          </w:p>
        </w:tc>
        <w:tc>
          <w:tcPr>
            <w:tcW w:w="1033" w:type="pct"/>
          </w:tcPr>
          <w:p w:rsidR="00914EBF" w:rsidRPr="000C0CA7" w:rsidRDefault="00985266" w:rsidP="00AA455D">
            <w:pPr>
              <w:ind w:left="284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Riscontrato dalla Scuola</w:t>
            </w:r>
          </w:p>
        </w:tc>
      </w:tr>
      <w:tr w:rsidR="00914EBF" w:rsidRPr="000C0CA7" w:rsidTr="001278BD">
        <w:trPr>
          <w:trHeight w:val="1279"/>
          <w:jc w:val="center"/>
        </w:trPr>
        <w:tc>
          <w:tcPr>
            <w:tcW w:w="725" w:type="pct"/>
            <w:vMerge w:val="restart"/>
            <w:vAlign w:val="center"/>
          </w:tcPr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CA7">
              <w:rPr>
                <w:rFonts w:asciiTheme="majorHAnsi" w:hAnsiTheme="majorHAnsi" w:cstheme="majorHAnsi"/>
                <w:b/>
                <w:bCs/>
              </w:rPr>
              <w:t>Titoli di studio</w:t>
            </w:r>
          </w:p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C0CA7">
              <w:rPr>
                <w:rFonts w:asciiTheme="majorHAnsi" w:hAnsiTheme="majorHAnsi" w:cstheme="majorHAnsi"/>
                <w:i/>
                <w:iCs/>
              </w:rPr>
              <w:t>(Da valutare alla luce del curriculum vitae)</w:t>
            </w:r>
          </w:p>
        </w:tc>
        <w:tc>
          <w:tcPr>
            <w:tcW w:w="1177" w:type="pct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</w:rPr>
              <w:t>Votazione riportata al termine del corso di laurea magistrale/specialistica</w:t>
            </w:r>
          </w:p>
        </w:tc>
        <w:tc>
          <w:tcPr>
            <w:tcW w:w="1049" w:type="pct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</w:rPr>
              <w:t xml:space="preserve">Da 66 a 90        </w:t>
            </w:r>
            <w:r w:rsidRPr="000C0CA7">
              <w:rPr>
                <w:rFonts w:asciiTheme="majorHAnsi" w:hAnsiTheme="majorHAnsi" w:cstheme="majorHAnsi"/>
                <w:b/>
              </w:rPr>
              <w:t>15 punti</w:t>
            </w: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</w:rPr>
              <w:t xml:space="preserve">Da 91 a 110     </w:t>
            </w:r>
            <w:r>
              <w:rPr>
                <w:rFonts w:asciiTheme="majorHAnsi" w:hAnsiTheme="majorHAnsi" w:cstheme="majorHAnsi"/>
                <w:b/>
              </w:rPr>
              <w:t>20</w:t>
            </w:r>
            <w:r w:rsidRPr="000C0CA7">
              <w:rPr>
                <w:rFonts w:asciiTheme="majorHAnsi" w:hAnsiTheme="majorHAnsi" w:cstheme="majorHAnsi"/>
                <w:b/>
              </w:rPr>
              <w:t xml:space="preserve"> punti</w:t>
            </w:r>
          </w:p>
        </w:tc>
        <w:tc>
          <w:tcPr>
            <w:tcW w:w="1016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3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</w:p>
        </w:tc>
      </w:tr>
      <w:tr w:rsidR="00914EBF" w:rsidRPr="000C0CA7" w:rsidTr="001278BD">
        <w:trPr>
          <w:trHeight w:val="558"/>
          <w:jc w:val="center"/>
        </w:trPr>
        <w:tc>
          <w:tcPr>
            <w:tcW w:w="725" w:type="pct"/>
            <w:vMerge/>
            <w:vAlign w:val="center"/>
          </w:tcPr>
          <w:p w:rsidR="00914EBF" w:rsidRPr="000C0CA7" w:rsidRDefault="00914EBF" w:rsidP="00AA455D">
            <w:pPr>
              <w:ind w:hanging="284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177" w:type="pct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  <w:iCs/>
              </w:rPr>
            </w:pPr>
            <w:r w:rsidRPr="000C0CA7">
              <w:rPr>
                <w:rFonts w:asciiTheme="majorHAnsi" w:hAnsiTheme="majorHAnsi" w:cstheme="majorHAnsi"/>
                <w:iCs/>
              </w:rPr>
              <w:t>Master/dottorati specifici/abilitazioni professionali</w:t>
            </w:r>
            <w:r>
              <w:rPr>
                <w:rFonts w:asciiTheme="majorHAnsi" w:hAnsiTheme="majorHAnsi" w:cstheme="majorHAnsi"/>
                <w:iCs/>
              </w:rPr>
              <w:t xml:space="preserve"> attinenti all’inclusione e/o all’informatica</w:t>
            </w: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MAX 10 punti</w:t>
            </w:r>
          </w:p>
        </w:tc>
        <w:tc>
          <w:tcPr>
            <w:tcW w:w="1049" w:type="pct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1 punto</w:t>
            </w:r>
            <w:r w:rsidRPr="000C0CA7">
              <w:rPr>
                <w:rFonts w:asciiTheme="majorHAnsi" w:hAnsiTheme="majorHAnsi" w:cstheme="majorHAnsi"/>
              </w:rPr>
              <w:t xml:space="preserve"> in caso di Master di I livello;</w:t>
            </w: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2 punti</w:t>
            </w:r>
            <w:r w:rsidRPr="000C0CA7">
              <w:rPr>
                <w:rFonts w:asciiTheme="majorHAnsi" w:hAnsiTheme="majorHAnsi" w:cstheme="majorHAnsi"/>
              </w:rPr>
              <w:t xml:space="preserve"> in caso di Master di II livello.</w:t>
            </w: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3 punti</w:t>
            </w:r>
            <w:r w:rsidRPr="000C0CA7">
              <w:rPr>
                <w:rFonts w:asciiTheme="majorHAnsi" w:hAnsiTheme="majorHAnsi" w:cstheme="majorHAnsi"/>
              </w:rPr>
              <w:t xml:space="preserve"> in caso di dottorato specifico e abilitazione professionale </w:t>
            </w:r>
          </w:p>
        </w:tc>
        <w:tc>
          <w:tcPr>
            <w:tcW w:w="1016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33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14EBF" w:rsidRPr="000C0CA7" w:rsidTr="001278BD">
        <w:trPr>
          <w:trHeight w:val="1266"/>
          <w:jc w:val="center"/>
        </w:trPr>
        <w:tc>
          <w:tcPr>
            <w:tcW w:w="725" w:type="pct"/>
            <w:vAlign w:val="center"/>
          </w:tcPr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CA7">
              <w:rPr>
                <w:rFonts w:asciiTheme="majorHAnsi" w:hAnsiTheme="majorHAnsi" w:cstheme="majorHAnsi"/>
                <w:b/>
                <w:bCs/>
              </w:rPr>
              <w:t>Pubblicazioni</w:t>
            </w:r>
          </w:p>
        </w:tc>
        <w:tc>
          <w:tcPr>
            <w:tcW w:w="1177" w:type="pct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</w:rPr>
              <w:t>Libri/articoli su riviste/ecc.</w:t>
            </w: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MAX 20 punti</w:t>
            </w:r>
          </w:p>
        </w:tc>
        <w:tc>
          <w:tcPr>
            <w:tcW w:w="1049" w:type="pct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5 punti</w:t>
            </w:r>
            <w:r w:rsidRPr="000C0CA7">
              <w:rPr>
                <w:rFonts w:asciiTheme="majorHAnsi" w:hAnsiTheme="majorHAnsi" w:cstheme="majorHAnsi"/>
              </w:rPr>
              <w:t xml:space="preserve"> per ogni libro pubblicato</w:t>
            </w: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1 punto</w:t>
            </w:r>
            <w:r w:rsidRPr="000C0CA7">
              <w:rPr>
                <w:rFonts w:asciiTheme="majorHAnsi" w:hAnsiTheme="majorHAnsi" w:cstheme="majorHAnsi"/>
              </w:rPr>
              <w:t xml:space="preserve"> per  articolo pubblicato su riviste specializzate nel mondo della scuola</w:t>
            </w:r>
          </w:p>
        </w:tc>
        <w:tc>
          <w:tcPr>
            <w:tcW w:w="1016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33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14EBF" w:rsidRPr="000C0CA7" w:rsidTr="001278BD">
        <w:trPr>
          <w:trHeight w:val="1644"/>
          <w:jc w:val="center"/>
        </w:trPr>
        <w:tc>
          <w:tcPr>
            <w:tcW w:w="725" w:type="pct"/>
            <w:vAlign w:val="center"/>
          </w:tcPr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CA7">
              <w:rPr>
                <w:rFonts w:asciiTheme="majorHAnsi" w:hAnsiTheme="majorHAnsi" w:cstheme="majorHAnsi"/>
                <w:b/>
                <w:bCs/>
              </w:rPr>
              <w:t>Esperienza professionale</w:t>
            </w:r>
          </w:p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CA7">
              <w:rPr>
                <w:rFonts w:asciiTheme="majorHAnsi" w:hAnsiTheme="majorHAnsi" w:cstheme="majorHAnsi"/>
                <w:b/>
                <w:bCs/>
              </w:rPr>
              <w:t>ESPERTI e TEAM</w:t>
            </w:r>
          </w:p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C0CA7">
              <w:rPr>
                <w:rFonts w:asciiTheme="majorHAnsi" w:hAnsiTheme="majorHAnsi" w:cstheme="majorHAnsi"/>
                <w:i/>
                <w:iCs/>
              </w:rPr>
              <w:t>(Da valutare alla luce del curriculum vitae)</w:t>
            </w:r>
          </w:p>
        </w:tc>
        <w:tc>
          <w:tcPr>
            <w:tcW w:w="1177" w:type="pct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</w:rPr>
              <w:t>Esperienza professionale maturata in settori attinenti all’ambito professionale del presente Avviso</w:t>
            </w: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 xml:space="preserve">MAX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Pr="000C0CA7">
              <w:rPr>
                <w:rFonts w:asciiTheme="majorHAnsi" w:hAnsiTheme="majorHAnsi" w:cstheme="majorHAnsi"/>
                <w:b/>
              </w:rPr>
              <w:t>0 punti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5 punti</w:t>
            </w:r>
            <w:r w:rsidRPr="000C0CA7">
              <w:rPr>
                <w:rFonts w:asciiTheme="majorHAnsi" w:hAnsiTheme="majorHAnsi" w:cstheme="majorHAnsi"/>
              </w:rPr>
              <w:t xml:space="preserve"> per ogni anno d’incarico CTS </w:t>
            </w:r>
          </w:p>
          <w:p w:rsidR="00914EBF" w:rsidRPr="000C0CA7" w:rsidRDefault="00914EBF" w:rsidP="00AA455D">
            <w:pPr>
              <w:ind w:left="162"/>
              <w:rPr>
                <w:rFonts w:asciiTheme="majorHAnsi" w:hAnsiTheme="majorHAnsi" w:cstheme="majorHAnsi"/>
              </w:rPr>
            </w:pP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33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14EBF" w:rsidRPr="000C0CA7" w:rsidTr="001278BD">
        <w:trPr>
          <w:trHeight w:val="1077"/>
          <w:jc w:val="center"/>
        </w:trPr>
        <w:tc>
          <w:tcPr>
            <w:tcW w:w="725" w:type="pct"/>
            <w:vAlign w:val="center"/>
          </w:tcPr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CA7">
              <w:rPr>
                <w:rFonts w:asciiTheme="majorHAnsi" w:hAnsiTheme="majorHAnsi" w:cstheme="majorHAnsi"/>
                <w:b/>
                <w:bCs/>
              </w:rPr>
              <w:t>Esperienza professionale</w:t>
            </w:r>
          </w:p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="00914EBF" w:rsidRPr="000C0CA7" w:rsidRDefault="00914EBF" w:rsidP="00AA455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C0CA7">
              <w:rPr>
                <w:rFonts w:asciiTheme="majorHAnsi" w:hAnsiTheme="majorHAnsi" w:cstheme="majorHAnsi"/>
                <w:i/>
                <w:iCs/>
              </w:rPr>
              <w:t>(Da valutare alla luce del curriculum vitae)</w:t>
            </w:r>
          </w:p>
        </w:tc>
        <w:tc>
          <w:tcPr>
            <w:tcW w:w="1177" w:type="pct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Corsi di formazione sulle tematiche dell’avviso effettuati nell’ultimo quinquennio</w:t>
            </w: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</w:p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MAX 30 punti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  <w:b/>
              </w:rPr>
              <w:t>5 punti</w:t>
            </w:r>
            <w:r w:rsidRPr="000C0CA7">
              <w:rPr>
                <w:rFonts w:asciiTheme="majorHAnsi" w:hAnsiTheme="majorHAnsi" w:cstheme="majorHAnsi"/>
              </w:rPr>
              <w:t xml:space="preserve"> per ogni esperienza:</w:t>
            </w:r>
          </w:p>
          <w:p w:rsidR="00914EBF" w:rsidRPr="000C0CA7" w:rsidRDefault="00914EBF" w:rsidP="00AA455D">
            <w:pPr>
              <w:numPr>
                <w:ilvl w:val="0"/>
                <w:numId w:val="1"/>
              </w:numPr>
              <w:ind w:left="162"/>
              <w:contextualSpacing/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</w:rPr>
              <w:t>incarichi nelle progettualità PON o PNRR;</w:t>
            </w:r>
          </w:p>
          <w:p w:rsidR="00914EBF" w:rsidRPr="000C0CA7" w:rsidRDefault="00914EBF" w:rsidP="00AA455D">
            <w:pPr>
              <w:numPr>
                <w:ilvl w:val="0"/>
                <w:numId w:val="1"/>
              </w:numPr>
              <w:ind w:left="162"/>
              <w:rPr>
                <w:rFonts w:asciiTheme="majorHAnsi" w:hAnsiTheme="majorHAnsi" w:cstheme="majorHAnsi"/>
              </w:rPr>
            </w:pPr>
            <w:r w:rsidRPr="000C0CA7">
              <w:rPr>
                <w:rFonts w:asciiTheme="majorHAnsi" w:hAnsiTheme="majorHAnsi" w:cstheme="majorHAnsi"/>
              </w:rPr>
              <w:t>corsi di formazione specifica per personale amministrativo organizzato da istituzioni scolastiche/enti formativi/sindacati ecc.</w:t>
            </w:r>
          </w:p>
        </w:tc>
        <w:tc>
          <w:tcPr>
            <w:tcW w:w="1016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33" w:type="pct"/>
          </w:tcPr>
          <w:p w:rsidR="00914EBF" w:rsidRPr="000C0CA7" w:rsidRDefault="00914EBF" w:rsidP="00AA455D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:rsidR="00914EBF" w:rsidRDefault="00914EBF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  <w:bookmarkStart w:id="0" w:name="_GoBack"/>
      <w:bookmarkEnd w:id="0"/>
    </w:p>
    <w:p w:rsidR="00C4484E" w:rsidRPr="00C16090" w:rsidRDefault="001278BD" w:rsidP="00C1609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2F360E" w:rsidRPr="00B12DC7">
        <w:rPr>
          <w:rFonts w:ascii="Calibri" w:eastAsia="Calibri" w:hAnsi="Calibri" w:cs="Calibri"/>
          <w:color w:val="000000"/>
          <w:sz w:val="22"/>
          <w:szCs w:val="22"/>
        </w:rPr>
        <w:t>ata</w:t>
      </w:r>
      <w:r w:rsidR="003356D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14EBF">
        <w:rPr>
          <w:rFonts w:ascii="Calibri" w:eastAsia="Calibri" w:hAnsi="Calibri" w:cs="Calibri"/>
          <w:color w:val="000000"/>
          <w:sz w:val="22"/>
          <w:szCs w:val="22"/>
        </w:rPr>
        <w:tab/>
      </w:r>
      <w:r w:rsidR="00914EBF">
        <w:rPr>
          <w:rFonts w:ascii="Calibri" w:eastAsia="Calibri" w:hAnsi="Calibri" w:cs="Calibri"/>
          <w:color w:val="000000"/>
          <w:sz w:val="22"/>
          <w:szCs w:val="22"/>
        </w:rPr>
        <w:tab/>
      </w:r>
      <w:r w:rsidR="002F360E" w:rsidRPr="00B12DC7">
        <w:rPr>
          <w:rFonts w:ascii="Calibri" w:eastAsia="Calibri" w:hAnsi="Calibri" w:cs="Calibri"/>
          <w:color w:val="000000"/>
          <w:sz w:val="22"/>
          <w:szCs w:val="22"/>
        </w:rPr>
        <w:t>firma____________________________________________</w:t>
      </w:r>
    </w:p>
    <w:sectPr w:rsidR="00C4484E" w:rsidRPr="00C16090" w:rsidSect="001A45EA">
      <w:headerReference w:type="default" r:id="rId7"/>
      <w:footerReference w:type="default" r:id="rId8"/>
      <w:pgSz w:w="11900" w:h="16840"/>
      <w:pgMar w:top="720" w:right="720" w:bottom="568" w:left="720" w:header="709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1C" w:rsidRDefault="00302ED2">
      <w:r>
        <w:separator/>
      </w:r>
    </w:p>
  </w:endnote>
  <w:endnote w:type="continuationSeparator" w:id="0">
    <w:p w:rsidR="0052161C" w:rsidRDefault="0030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1278B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1C" w:rsidRDefault="00302ED2">
      <w:r>
        <w:separator/>
      </w:r>
    </w:p>
  </w:footnote>
  <w:footnote w:type="continuationSeparator" w:id="0">
    <w:p w:rsidR="0052161C" w:rsidRDefault="0030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C1609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0" distR="0" wp14:anchorId="6149D5F7" wp14:editId="68A258A4">
          <wp:extent cx="6641973" cy="280505"/>
          <wp:effectExtent l="0" t="0" r="0" b="0"/>
          <wp:docPr id="9" name="image1.png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4897" w:rsidRDefault="001278B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D4F49"/>
    <w:multiLevelType w:val="hybridMultilevel"/>
    <w:tmpl w:val="0D6E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E"/>
    <w:rsid w:val="00091761"/>
    <w:rsid w:val="001278BD"/>
    <w:rsid w:val="002F360E"/>
    <w:rsid w:val="00302ED2"/>
    <w:rsid w:val="003356DA"/>
    <w:rsid w:val="0052161C"/>
    <w:rsid w:val="008C6170"/>
    <w:rsid w:val="00914EBF"/>
    <w:rsid w:val="00985266"/>
    <w:rsid w:val="00C16090"/>
    <w:rsid w:val="00C4484E"/>
    <w:rsid w:val="00F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C14E"/>
  <w15:chartTrackingRefBased/>
  <w15:docId w15:val="{DB299DAA-306D-4C30-BD9C-9352F31E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F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Amministratore</cp:lastModifiedBy>
  <cp:revision>2</cp:revision>
  <dcterms:created xsi:type="dcterms:W3CDTF">2025-04-03T06:55:00Z</dcterms:created>
  <dcterms:modified xsi:type="dcterms:W3CDTF">2025-04-03T06:55:00Z</dcterms:modified>
</cp:coreProperties>
</file>