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89" w:rsidRDefault="00FF6C89" w:rsidP="00FF6C89">
      <w:pPr>
        <w:widowControl w:val="0"/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  <w:r w:rsidRPr="00C20594">
        <w:rPr>
          <w:rFonts w:eastAsiaTheme="minorEastAsia" w:cstheme="minorHAnsi"/>
          <w:b/>
          <w:u w:val="single"/>
          <w:lang w:eastAsia="ar-SA"/>
        </w:rPr>
        <w:t>ALLEGATO A</w:t>
      </w:r>
      <w:r>
        <w:rPr>
          <w:rFonts w:eastAsiaTheme="minorEastAsia" w:cstheme="minorHAnsi"/>
          <w:u w:val="single"/>
          <w:lang w:eastAsia="ar-SA"/>
        </w:rPr>
        <w:t xml:space="preserve"> </w:t>
      </w:r>
      <w:r>
        <w:rPr>
          <w:rFonts w:eastAsiaTheme="minorEastAsia" w:cstheme="minorHAnsi"/>
          <w:u w:val="single"/>
          <w:lang w:eastAsia="ar-SA"/>
        </w:rPr>
        <w:t xml:space="preserve">- </w:t>
      </w:r>
      <w:r w:rsidRPr="00FF6C89">
        <w:rPr>
          <w:rFonts w:eastAsiaTheme="minorEastAsia" w:cstheme="minorHAnsi"/>
          <w:b/>
          <w:u w:val="single"/>
          <w:lang w:eastAsia="ar-SA"/>
        </w:rPr>
        <w:t>I</w:t>
      </w:r>
      <w:r w:rsidRPr="00FF6C89">
        <w:rPr>
          <w:rFonts w:eastAsiaTheme="minorEastAsia" w:cstheme="minorHAnsi"/>
          <w:b/>
          <w:u w:val="single"/>
          <w:lang w:eastAsia="ar-SA"/>
        </w:rPr>
        <w:t xml:space="preserve">stanza di partecipazione </w:t>
      </w:r>
      <w:r w:rsidR="0067070C">
        <w:rPr>
          <w:rFonts w:eastAsiaTheme="minorEastAsia" w:cstheme="minorHAnsi"/>
          <w:b/>
          <w:u w:val="single"/>
          <w:lang w:eastAsia="ar-SA"/>
        </w:rPr>
        <w:t>VERIFICATORE CONFORMITA’ -</w:t>
      </w:r>
      <w:bookmarkStart w:id="0" w:name="_GoBack"/>
      <w:bookmarkEnd w:id="0"/>
      <w:r w:rsidRPr="00FF6C89">
        <w:rPr>
          <w:rFonts w:eastAsiaTheme="minorEastAsia" w:cstheme="minorHAnsi"/>
          <w:b/>
          <w:u w:val="single"/>
          <w:lang w:eastAsia="ar-SA"/>
        </w:rPr>
        <w:t xml:space="preserve"> PNRR CLASSROOM</w:t>
      </w:r>
    </w:p>
    <w:p w:rsidR="00FF6C89" w:rsidRPr="00C20594" w:rsidRDefault="00FF6C89" w:rsidP="00FF6C89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</w:p>
    <w:p w:rsidR="00FF6C89" w:rsidRDefault="00FF6C89" w:rsidP="00FF6C89">
      <w:pPr>
        <w:autoSpaceDE w:val="0"/>
        <w:spacing w:after="0" w:line="240" w:lineRule="auto"/>
        <w:ind w:left="5664" w:firstLine="709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:rsidR="00FF6C89" w:rsidRPr="00C20594" w:rsidRDefault="00FF6C89" w:rsidP="00FF6C89">
      <w:pPr>
        <w:autoSpaceDE w:val="0"/>
        <w:spacing w:after="0" w:line="240" w:lineRule="auto"/>
        <w:ind w:left="5664" w:firstLine="709"/>
        <w:rPr>
          <w:rFonts w:eastAsiaTheme="minorEastAsia" w:cstheme="minorHAnsi"/>
        </w:rPr>
      </w:pPr>
      <w:r>
        <w:rPr>
          <w:rFonts w:eastAsiaTheme="minorEastAsia" w:cstheme="minorHAnsi"/>
        </w:rPr>
        <w:t>IC Ozzano dell’Emilia</w:t>
      </w:r>
    </w:p>
    <w:p w:rsidR="00FF6C89" w:rsidRPr="00C20594" w:rsidRDefault="00FF6C89" w:rsidP="00FF6C89">
      <w:pPr>
        <w:autoSpaceDE w:val="0"/>
        <w:spacing w:line="276" w:lineRule="auto"/>
        <w:rPr>
          <w:rFonts w:eastAsiaTheme="minorEastAsia" w:cstheme="minorHAnsi"/>
        </w:rPr>
      </w:pP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:rsidR="00FF6C89" w:rsidRPr="00C20594" w:rsidRDefault="00FF6C89" w:rsidP="00FF6C89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:rsidR="00FF6C89" w:rsidRPr="00C20594" w:rsidRDefault="00FF6C89" w:rsidP="00FF6C89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F6C89" w:rsidRDefault="00FF6C89" w:rsidP="00FF6C8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VERIFICATORE DELLA CONFORMITA’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nel ruolo:</w:t>
      </w:r>
    </w:p>
    <w:tbl>
      <w:tblPr>
        <w:tblStyle w:val="Grigliatabella1"/>
        <w:tblW w:w="9067" w:type="dxa"/>
        <w:tblLayout w:type="fixed"/>
        <w:tblLook w:val="04A0" w:firstRow="1" w:lastRow="0" w:firstColumn="1" w:lastColumn="0" w:noHBand="0" w:noVBand="1"/>
      </w:tblPr>
      <w:tblGrid>
        <w:gridCol w:w="4957"/>
        <w:gridCol w:w="2694"/>
        <w:gridCol w:w="1416"/>
      </w:tblGrid>
      <w:tr w:rsidR="00FF6C89" w:rsidRPr="00015D2C" w:rsidTr="00FF6C89">
        <w:trPr>
          <w:trHeight w:val="284"/>
        </w:trPr>
        <w:tc>
          <w:tcPr>
            <w:tcW w:w="4957" w:type="dxa"/>
            <w:hideMark/>
          </w:tcPr>
          <w:p w:rsidR="00FF6C89" w:rsidRPr="00015D2C" w:rsidRDefault="00FF6C89" w:rsidP="00343CD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1" w:name="_Hlk147681259"/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694" w:type="dxa"/>
          </w:tcPr>
          <w:p w:rsidR="00FF6C89" w:rsidRPr="00015D2C" w:rsidRDefault="00FF6C89" w:rsidP="00343CD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Ore di impegno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totale</w:t>
            </w:r>
          </w:p>
        </w:tc>
        <w:tc>
          <w:tcPr>
            <w:tcW w:w="1416" w:type="dxa"/>
          </w:tcPr>
          <w:p w:rsidR="00FF6C89" w:rsidRPr="00015D2C" w:rsidRDefault="00FF6C89" w:rsidP="00343CD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la scelta</w:t>
            </w:r>
          </w:p>
        </w:tc>
      </w:tr>
      <w:tr w:rsidR="00FF6C89" w:rsidRPr="00015D2C" w:rsidTr="00FF6C89">
        <w:trPr>
          <w:trHeight w:hRule="exact" w:val="679"/>
        </w:trPr>
        <w:tc>
          <w:tcPr>
            <w:tcW w:w="4957" w:type="dxa"/>
          </w:tcPr>
          <w:p w:rsidR="00FF6C89" w:rsidRPr="00743857" w:rsidRDefault="00FF6C89" w:rsidP="00343CD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tecnica della procedura</w:t>
            </w:r>
          </w:p>
        </w:tc>
        <w:tc>
          <w:tcPr>
            <w:tcW w:w="2694" w:type="dxa"/>
          </w:tcPr>
          <w:p w:rsidR="00FF6C89" w:rsidRPr="00015D2C" w:rsidRDefault="00FF6C89" w:rsidP="00343CD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48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1416" w:type="dxa"/>
          </w:tcPr>
          <w:p w:rsidR="00FF6C89" w:rsidRDefault="00FF6C89" w:rsidP="00343CD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bookmarkEnd w:id="1"/>
    </w:tbl>
    <w:p w:rsidR="00FF6C89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F6C89" w:rsidRPr="00C20594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F6C89" w:rsidRPr="00C20594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F6C89" w:rsidRPr="00C20594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F6C89" w:rsidRPr="00C20594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FF6C89" w:rsidRPr="00C20594" w:rsidRDefault="00FF6C89" w:rsidP="00FF6C89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F6C89" w:rsidRPr="00C20594" w:rsidRDefault="00FF6C89" w:rsidP="00FF6C8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F6C89" w:rsidRPr="00EB52E0" w:rsidRDefault="00FF6C89" w:rsidP="00FF6C8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FF6C89" w:rsidRPr="00C20594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FF6C89" w:rsidRPr="00C20594" w:rsidRDefault="00FF6C89" w:rsidP="00FF6C89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F6C89" w:rsidRPr="00C20594" w:rsidRDefault="00FF6C89" w:rsidP="00FF6C8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F6C89" w:rsidRDefault="00FF6C89" w:rsidP="00FF6C8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FF6C89" w:rsidRPr="00C20594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FF6C89" w:rsidRPr="00C20594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FF6C89" w:rsidRPr="00EB52E0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:rsidR="00FF6C89" w:rsidRPr="005E1D00" w:rsidRDefault="00FF6C89" w:rsidP="00FF6C8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F6C89" w:rsidRPr="005E1D00" w:rsidRDefault="00FF6C89" w:rsidP="00FF6C89">
      <w:pPr>
        <w:autoSpaceDE w:val="0"/>
        <w:spacing w:after="200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</w:rPr>
        <w:t>_____________________________________________</w:t>
      </w:r>
    </w:p>
    <w:p w:rsidR="00FF6C89" w:rsidRPr="00C20594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F6C89" w:rsidRPr="00C20594" w:rsidRDefault="00FF6C89" w:rsidP="00FF6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F6C89" w:rsidRPr="00C20594" w:rsidRDefault="00FF6C89" w:rsidP="00FF6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F6C89" w:rsidRPr="00C20594" w:rsidRDefault="00FF6C89" w:rsidP="00FF6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F6C89" w:rsidRPr="00C20594" w:rsidRDefault="00FF6C89" w:rsidP="00FF6C8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F6C89" w:rsidRDefault="00FF6C89" w:rsidP="00FF6C8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F6C89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F6C89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FF6C89" w:rsidRPr="00C20594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F6C89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F6C89" w:rsidRDefault="00FF6C89" w:rsidP="00FF6C8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D101E9" w:rsidRDefault="00D101E9"/>
    <w:sectPr w:rsidR="00D101E9" w:rsidSect="00FF6C8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89"/>
    <w:rsid w:val="0067070C"/>
    <w:rsid w:val="00D101E9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E94B"/>
  <w15:chartTrackingRefBased/>
  <w15:docId w15:val="{BCD1005B-9FA2-4871-9ACD-BB31E749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6C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FF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F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2</cp:revision>
  <dcterms:created xsi:type="dcterms:W3CDTF">2023-10-19T15:16:00Z</dcterms:created>
  <dcterms:modified xsi:type="dcterms:W3CDTF">2023-10-19T15:19:00Z</dcterms:modified>
</cp:coreProperties>
</file>