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CE2" w:rsidRDefault="00760B32" w:rsidP="00760B32">
      <w:pPr>
        <w:suppressAutoHyphens w:val="0"/>
        <w:ind w:right="-82"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it-IT" w:bidi="ar-SA"/>
        </w:rPr>
      </w:pPr>
      <w:r w:rsidRPr="00512EDB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it-IT" w:bidi="ar-SA"/>
        </w:rPr>
        <w:t xml:space="preserve">Allegato B – </w:t>
      </w:r>
      <w:r w:rsidR="00266480" w:rsidRPr="00512EDB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it-IT" w:bidi="ar-SA"/>
        </w:rPr>
        <w:t xml:space="preserve">SCHEDA DI AUTOVALUTAZIONE </w:t>
      </w:r>
      <w:bookmarkStart w:id="0" w:name="_GoBack"/>
      <w:bookmarkEnd w:id="0"/>
    </w:p>
    <w:p w:rsidR="00760B32" w:rsidRPr="00512EDB" w:rsidRDefault="00760B32" w:rsidP="00760B32">
      <w:pPr>
        <w:suppressAutoHyphens w:val="0"/>
        <w:ind w:right="-82"/>
        <w:jc w:val="both"/>
        <w:rPr>
          <w:rFonts w:asciiTheme="minorHAnsi" w:eastAsia="Times New Roman" w:hAnsiTheme="minorHAnsi" w:cstheme="minorHAnsi"/>
          <w:sz w:val="28"/>
          <w:szCs w:val="28"/>
          <w:lang w:eastAsia="it-IT" w:bidi="ar-SA"/>
        </w:rPr>
      </w:pPr>
      <w:r w:rsidRPr="00E06A16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it-IT" w:bidi="ar-SA"/>
        </w:rPr>
        <w:t xml:space="preserve">MAX </w:t>
      </w:r>
      <w:r w:rsidR="00266480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it-IT" w:bidi="ar-SA"/>
        </w:rPr>
        <w:t>10</w:t>
      </w:r>
      <w:r w:rsidRPr="00E06A16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it-IT" w:bidi="ar-SA"/>
        </w:rPr>
        <w:t>0 PUNTI</w:t>
      </w:r>
    </w:p>
    <w:p w:rsidR="00760B32" w:rsidRPr="00512EDB" w:rsidRDefault="00760B32" w:rsidP="00760B32">
      <w:pPr>
        <w:suppressAutoHyphens w:val="0"/>
        <w:rPr>
          <w:rFonts w:asciiTheme="minorHAnsi" w:eastAsia="Times New Roman" w:hAnsiTheme="minorHAnsi" w:cstheme="minorHAnsi"/>
          <w:lang w:eastAsia="it-IT" w:bidi="ar-SA"/>
        </w:rPr>
      </w:pPr>
    </w:p>
    <w:p w:rsidR="00760B32" w:rsidRPr="00512EDB" w:rsidRDefault="00760B32" w:rsidP="00760B32">
      <w:pPr>
        <w:suppressAutoHyphens w:val="0"/>
        <w:ind w:right="-82"/>
        <w:jc w:val="both"/>
        <w:rPr>
          <w:rFonts w:asciiTheme="minorHAnsi" w:eastAsia="Times New Roman" w:hAnsiTheme="minorHAnsi" w:cstheme="minorHAnsi"/>
          <w:lang w:eastAsia="it-IT" w:bidi="ar-SA"/>
        </w:rPr>
      </w:pPr>
      <w:r w:rsidRPr="00512EDB">
        <w:rPr>
          <w:rFonts w:asciiTheme="minorHAnsi" w:eastAsia="Times New Roman" w:hAnsiTheme="minorHAnsi" w:cstheme="minorHAnsi"/>
          <w:color w:val="000000"/>
          <w:lang w:eastAsia="it-IT" w:bidi="ar-SA"/>
        </w:rPr>
        <w:t>Requisiti di ammissione Titolo</w:t>
      </w:r>
      <w:r>
        <w:rPr>
          <w:rFonts w:asciiTheme="minorHAnsi" w:eastAsia="Times New Roman" w:hAnsiTheme="minorHAnsi" w:cstheme="minorHAnsi"/>
          <w:color w:val="000000"/>
          <w:lang w:eastAsia="it-IT" w:bidi="ar-SA"/>
        </w:rPr>
        <w:t xml:space="preserve"> </w:t>
      </w:r>
      <w:r w:rsidRPr="00512EDB">
        <w:rPr>
          <w:rFonts w:asciiTheme="minorHAnsi" w:eastAsia="Times New Roman" w:hAnsiTheme="minorHAnsi" w:cstheme="minorHAnsi"/>
          <w:color w:val="000000"/>
          <w:lang w:eastAsia="it-IT" w:bidi="ar-SA"/>
        </w:rPr>
        <w:t>specifico: __________________________________</w:t>
      </w:r>
    </w:p>
    <w:p w:rsidR="00760B32" w:rsidRDefault="00760B32" w:rsidP="00760B32">
      <w:pPr>
        <w:suppressAutoHyphens w:val="0"/>
        <w:rPr>
          <w:rFonts w:asciiTheme="minorHAnsi" w:eastAsia="Times New Roman" w:hAnsiTheme="minorHAnsi" w:cstheme="minorHAnsi"/>
          <w:lang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3"/>
        <w:gridCol w:w="1728"/>
        <w:gridCol w:w="1801"/>
        <w:gridCol w:w="1836"/>
      </w:tblGrid>
      <w:tr w:rsidR="00C82CE2" w:rsidRPr="00C82CE2" w:rsidTr="00266480">
        <w:tc>
          <w:tcPr>
            <w:tcW w:w="4263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snapToGrid w:val="0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b/>
                <w:snapToGrid w:val="0"/>
                <w:lang w:eastAsia="en-US" w:bidi="ar-SA"/>
              </w:rPr>
              <w:t>Criteri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snapToGrid w:val="0"/>
                <w:lang w:eastAsia="en-US" w:bidi="ar-SA"/>
              </w:rPr>
            </w:pP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jc w:val="center"/>
              <w:rPr>
                <w:b/>
              </w:rPr>
            </w:pPr>
            <w:r w:rsidRPr="00C82CE2">
              <w:rPr>
                <w:b/>
              </w:rPr>
              <w:t>A cura dell’esperto</w:t>
            </w:r>
          </w:p>
        </w:tc>
        <w:tc>
          <w:tcPr>
            <w:tcW w:w="1836" w:type="dxa"/>
            <w:vAlign w:val="center"/>
          </w:tcPr>
          <w:p w:rsidR="00C82CE2" w:rsidRPr="00C82CE2" w:rsidRDefault="00C82CE2" w:rsidP="00C82CE2">
            <w:pPr>
              <w:jc w:val="center"/>
              <w:rPr>
                <w:b/>
              </w:rPr>
            </w:pPr>
            <w:r w:rsidRPr="00C82CE2">
              <w:rPr>
                <w:b/>
              </w:rPr>
              <w:t>A cura della scuola</w:t>
            </w: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b/>
                <w:i/>
                <w:snapToGrid w:val="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b/>
                <w:i/>
                <w:snapToGrid w:val="0"/>
                <w:sz w:val="22"/>
                <w:szCs w:val="22"/>
                <w:lang w:eastAsia="en-US" w:bidi="ar-SA"/>
              </w:rPr>
              <w:t>Titolo di studio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center"/>
              <w:rPr>
                <w:rFonts w:asciiTheme="minorHAnsi" w:eastAsia="Times New Roman" w:hAnsiTheme="minorHAnsi" w:cstheme="minorHAnsi"/>
                <w:snapToGrid w:val="0"/>
                <w:szCs w:val="20"/>
                <w:lang w:eastAsia="en-US" w:bidi="ar-SA"/>
              </w:rPr>
            </w:pP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snapToGrid w:val="0"/>
                <w:szCs w:val="20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snapToGrid w:val="0"/>
                <w:szCs w:val="20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spacing w:before="100" w:beforeAutospacing="1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1 - Laurea, Master universitario, corsi specialistici, corsi di formazione specifica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snapToGrid w:val="0"/>
                <w:szCs w:val="20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Max 25 punti</w:t>
            </w: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snapToGrid w:val="0"/>
                <w:szCs w:val="20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snapToGrid w:val="0"/>
                <w:szCs w:val="20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spacing w:before="100" w:beforeAutospacing="1"/>
              <w:rPr>
                <w:rFonts w:asciiTheme="minorHAnsi" w:eastAsia="Times New Roman" w:hAnsiTheme="minorHAnsi" w:cstheme="minorHAnsi"/>
                <w:b/>
                <w:i/>
                <w:iCs/>
                <w:snapToGrid w:val="0"/>
                <w:color w:val="000000"/>
                <w:sz w:val="22"/>
                <w:szCs w:val="22"/>
                <w:u w:val="single"/>
                <w:lang w:eastAsia="en-US" w:bidi="ar-SA"/>
              </w:rPr>
            </w:pP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spacing w:before="100" w:beforeAutospacing="1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Titoli didattici/culturali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 xml:space="preserve">1 – partecipazione a corsi di formazione/aggiornamento in relazione ad attività di conversazione madrelingua o corsi di preparazione alla certificazione linguistica </w:t>
            </w:r>
          </w:p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(p. 2 per ogni titolo)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max</w:t>
            </w:r>
            <w:proofErr w:type="spellEnd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 xml:space="preserve"> 10 punti</w:t>
            </w: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 xml:space="preserve">2 – pubblicazioni o docenza in corsi di formazione in relazione ad attività di conversazione madrelingua o corsi di preparazione alla certificazione linguistica </w:t>
            </w:r>
          </w:p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(p. 2 per ogni corso o pubblicazione)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max</w:t>
            </w:r>
            <w:proofErr w:type="spellEnd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 xml:space="preserve"> 10 punti</w:t>
            </w: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spacing w:before="100" w:beforeAutospacing="1"/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spacing w:before="100" w:beforeAutospacing="1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 xml:space="preserve">Attività professionale 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1 - esperienze professionali documentate inerenti alle attività richieste: attività di collaborazione con MIUR, Università, Istituzioni scolastiche o altre PP.AA., associazioni professionali o imprese; partecipazione a progetti provinciali, regionali, europei attinenti alle tematiche previste dall’avviso in qualità di tutor, docente, referente</w:t>
            </w:r>
          </w:p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(2 punti per ogni esperienza della durata di almeno 6 mesi)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max</w:t>
            </w:r>
            <w:proofErr w:type="spellEnd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 xml:space="preserve"> 10 punti</w:t>
            </w: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2 - Esperienza pregressa in percorsi di conversazione madrelingua o corsi di preparazione alla certificazione linguistica rivolti ad alunni della scuola secondaria di primo grado</w:t>
            </w:r>
          </w:p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 xml:space="preserve">(6 punti per ogni anno) 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max</w:t>
            </w:r>
            <w:proofErr w:type="spellEnd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 xml:space="preserve"> 30 punti</w:t>
            </w: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3 – Ipotesi progettuale proposta</w:t>
            </w: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>max</w:t>
            </w:r>
            <w:proofErr w:type="spellEnd"/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  <w:t xml:space="preserve"> 15 punti</w:t>
            </w: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</w:tcPr>
          <w:p w:rsidR="00C82CE2" w:rsidRPr="00C82CE2" w:rsidRDefault="00C82CE2" w:rsidP="00C82CE2">
            <w:pPr>
              <w:widowControl w:val="0"/>
              <w:suppressAutoHyphens w:val="0"/>
              <w:spacing w:before="100" w:beforeAutospacing="1" w:after="119"/>
              <w:rPr>
                <w:rFonts w:asciiTheme="minorHAnsi" w:eastAsia="Times New Roman" w:hAnsiTheme="minorHAnsi" w:cstheme="minorHAnsi"/>
                <w:snapToGrid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spacing w:before="100" w:beforeAutospacing="1" w:after="119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sz w:val="22"/>
                <w:szCs w:val="22"/>
                <w:lang w:eastAsia="en-US" w:bidi="ar-SA"/>
              </w:rPr>
            </w:pPr>
          </w:p>
        </w:tc>
      </w:tr>
      <w:tr w:rsidR="00C82CE2" w:rsidRPr="00C82CE2" w:rsidTr="00266480">
        <w:tc>
          <w:tcPr>
            <w:tcW w:w="4263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spacing w:before="100" w:beforeAutospacing="1" w:after="119"/>
              <w:jc w:val="center"/>
              <w:rPr>
                <w:rFonts w:asciiTheme="minorHAnsi" w:eastAsia="Times New Roman" w:hAnsiTheme="minorHAnsi" w:cstheme="minorHAnsi"/>
                <w:snapToGrid w:val="0"/>
                <w:lang w:eastAsia="en-US" w:bidi="ar-SA"/>
              </w:rPr>
            </w:pPr>
          </w:p>
        </w:tc>
        <w:tc>
          <w:tcPr>
            <w:tcW w:w="1728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spacing w:before="100" w:beforeAutospacing="1" w:after="119"/>
              <w:jc w:val="center"/>
              <w:rPr>
                <w:rFonts w:asciiTheme="minorHAnsi" w:eastAsia="Times New Roman" w:hAnsiTheme="minorHAnsi" w:cstheme="minorHAnsi"/>
                <w:snapToGrid w:val="0"/>
                <w:lang w:eastAsia="en-US" w:bidi="ar-SA"/>
              </w:rPr>
            </w:pPr>
            <w:r w:rsidRPr="00C82CE2"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lang w:eastAsia="en-US" w:bidi="ar-SA"/>
              </w:rPr>
              <w:t>TOTALE</w:t>
            </w:r>
          </w:p>
        </w:tc>
        <w:tc>
          <w:tcPr>
            <w:tcW w:w="1801" w:type="dxa"/>
            <w:vAlign w:val="center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lang w:eastAsia="en-US" w:bidi="ar-SA"/>
              </w:rPr>
            </w:pPr>
          </w:p>
        </w:tc>
        <w:tc>
          <w:tcPr>
            <w:tcW w:w="1836" w:type="dxa"/>
          </w:tcPr>
          <w:p w:rsidR="00C82CE2" w:rsidRPr="00C82CE2" w:rsidRDefault="00C82CE2" w:rsidP="00C82CE2">
            <w:pPr>
              <w:widowControl w:val="0"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snapToGrid w:val="0"/>
                <w:color w:val="000000"/>
                <w:lang w:eastAsia="en-US" w:bidi="ar-SA"/>
              </w:rPr>
            </w:pPr>
          </w:p>
        </w:tc>
      </w:tr>
    </w:tbl>
    <w:p w:rsidR="00C82CE2" w:rsidRDefault="00C82CE2" w:rsidP="00760B32">
      <w:pPr>
        <w:suppressAutoHyphens w:val="0"/>
        <w:rPr>
          <w:rFonts w:asciiTheme="minorHAnsi" w:eastAsia="Times New Roman" w:hAnsiTheme="minorHAnsi" w:cstheme="minorHAnsi"/>
          <w:lang w:eastAsia="it-IT" w:bidi="ar-SA"/>
        </w:rPr>
      </w:pPr>
    </w:p>
    <w:p w:rsidR="00760B32" w:rsidRPr="00512EDB" w:rsidRDefault="00760B32" w:rsidP="00266480">
      <w:pPr>
        <w:widowControl w:val="0"/>
        <w:spacing w:line="213" w:lineRule="auto"/>
        <w:ind w:right="340"/>
        <w:rPr>
          <w:rFonts w:asciiTheme="minorHAnsi" w:eastAsia="Verdana" w:hAnsiTheme="minorHAnsi" w:cstheme="minorHAnsi"/>
          <w:b/>
        </w:rPr>
      </w:pPr>
    </w:p>
    <w:p w:rsidR="00760B32" w:rsidRDefault="00760B32" w:rsidP="00760B32">
      <w:pPr>
        <w:widowControl w:val="0"/>
        <w:tabs>
          <w:tab w:val="center" w:pos="7371"/>
        </w:tabs>
        <w:spacing w:line="213" w:lineRule="auto"/>
        <w:ind w:left="120" w:right="340"/>
        <w:rPr>
          <w:rFonts w:asciiTheme="minorHAnsi" w:eastAsia="Verdana" w:hAnsiTheme="minorHAnsi" w:cstheme="minorHAnsi"/>
          <w:b/>
        </w:rPr>
      </w:pPr>
      <w:r>
        <w:rPr>
          <w:rFonts w:asciiTheme="minorHAnsi" w:eastAsia="Verdana" w:hAnsiTheme="minorHAnsi" w:cstheme="minorHAnsi"/>
          <w:b/>
        </w:rPr>
        <w:tab/>
      </w:r>
      <w:r w:rsidRPr="00512EDB">
        <w:rPr>
          <w:rFonts w:asciiTheme="minorHAnsi" w:eastAsia="Verdana" w:hAnsiTheme="minorHAnsi" w:cstheme="minorHAnsi"/>
          <w:b/>
        </w:rPr>
        <w:t>Firma del Candidato</w:t>
      </w:r>
    </w:p>
    <w:p w:rsidR="00760B32" w:rsidRDefault="00760B32" w:rsidP="00760B32">
      <w:pPr>
        <w:widowControl w:val="0"/>
        <w:tabs>
          <w:tab w:val="center" w:pos="7371"/>
        </w:tabs>
        <w:spacing w:line="213" w:lineRule="auto"/>
        <w:ind w:left="120" w:right="340"/>
        <w:rPr>
          <w:rFonts w:asciiTheme="minorHAnsi" w:eastAsia="Verdana" w:hAnsiTheme="minorHAnsi" w:cstheme="minorHAnsi"/>
          <w:b/>
        </w:rPr>
      </w:pPr>
    </w:p>
    <w:p w:rsidR="007E7D56" w:rsidRPr="00760B32" w:rsidRDefault="00760B32" w:rsidP="00760B32">
      <w:pPr>
        <w:widowControl w:val="0"/>
        <w:tabs>
          <w:tab w:val="center" w:pos="7371"/>
        </w:tabs>
        <w:spacing w:line="213" w:lineRule="auto"/>
        <w:ind w:left="120" w:right="340"/>
        <w:rPr>
          <w:rFonts w:asciiTheme="minorHAnsi" w:eastAsia="Verdana" w:hAnsiTheme="minorHAnsi" w:cstheme="minorHAnsi"/>
          <w:b/>
        </w:rPr>
      </w:pPr>
      <w:r>
        <w:rPr>
          <w:rFonts w:asciiTheme="minorHAnsi" w:eastAsia="Verdana" w:hAnsiTheme="minorHAnsi" w:cstheme="minorHAnsi"/>
          <w:b/>
        </w:rPr>
        <w:tab/>
        <w:t>__________________________</w:t>
      </w:r>
    </w:p>
    <w:sectPr w:rsidR="007E7D56" w:rsidRPr="00760B32" w:rsidSect="00760B3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32"/>
    <w:rsid w:val="00266480"/>
    <w:rsid w:val="0073369C"/>
    <w:rsid w:val="00760B32"/>
    <w:rsid w:val="007E7D56"/>
    <w:rsid w:val="00C82CE2"/>
    <w:rsid w:val="00E0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5FD"/>
  <w15:chartTrackingRefBased/>
  <w15:docId w15:val="{4AA8D2C4-B70F-495D-9974-6F599665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0B32"/>
    <w:pPr>
      <w:suppressAutoHyphens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0B32"/>
    <w:pPr>
      <w:suppressAutoHyphens w:val="0"/>
      <w:ind w:left="720"/>
      <w:contextualSpacing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60B3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table" w:styleId="Grigliatabella">
    <w:name w:val="Table Grid"/>
    <w:basedOn w:val="Tabellanormale"/>
    <w:uiPriority w:val="39"/>
    <w:rsid w:val="00C8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4</cp:revision>
  <dcterms:created xsi:type="dcterms:W3CDTF">2022-12-22T15:10:00Z</dcterms:created>
  <dcterms:modified xsi:type="dcterms:W3CDTF">2023-11-24T11:29:00Z</dcterms:modified>
</cp:coreProperties>
</file>