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DOMANDA DI PARTECIPAZIONE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Dichiarazione del/della Dirigente Scolastica/o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/ Direttore / Direttrice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________________________________,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qualità di Dirigente Scolastica/o 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Direttore / Direttrice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dell’Istituzione di istruzione secondaria di secondo grado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 Ente di formazione del sistema IeFP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che il progetto dal titolo  __________________________________, come descritto nella specifica scheda progetto allegata, sia ammesso al finanziamento nell'ambito dell'avviso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Progetti “Summer School della Cultura tecnica” finanziati dalla Città metropolitana di Bologna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a.s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SECONDO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avviso di selezione per Istituzioni scolastiche secondarie di secondo grado statali ed Enti di formazione del sistema IeFP (Istruzione e Formazione Professionale) aventi sede nel territorio metropolitano bolognese”.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tal fine dichiara che il progetto rispetta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tutti i requisiti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obbligatori e a pena di esclusione del bando in oggetto, e in particolare 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il progetto è relativo alla progettazione e realizzazione di un unico percorso di Summer School della Cultura Tecnica così come descritto all’Art.3 dell’Avviso pubblico in oggetto;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il progetto verrà avviato (es. per progettazione di dettaglio, promozione, preparazione materiali, ecc..)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entro 21 gg dalla pubblicazione della graduatoria;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il progetto prevede la collocazione della Summer School nel periodo dal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giugno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l’11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settembre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il progetto verrà concluso (es. per follow up, valutazione, relazioni di fine attività, ecc..) entro il 31 dicembre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- il/la docente della propria Istituzione scolastica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 Ente IeFP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referente per il progetto e incaricata/o di partecipare agli incontri di informazione/formazione/coordinamento ed alle attività di monitoraggio, valutazione, documentazione e diffusione promosse dagli Enti finanziatori è: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nome 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cognome 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recapito email 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recapito telefonico (facoltativo, se possibile cellulare) 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-il progetto non fruisce di altre fonti dedicate di finanziamento, esterne all’Istituzione scolastica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Ente IeFP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ulteriori rispetto ai finanziamenti ministeriali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regionali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ordinari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Oppure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(eliminare l’opzione che non interessa)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-il progetto prevede altre fonti dedicate di finanziamento, descritte in termini di provenienza, importo imputato e modalità di utilizzo nella scheda progetto.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impegna inoltre, in caso di aggiudicazione di contributo, a rispettare tutti gli adempimenti di cui all’Art. 9 dell’Avviso.</w:t>
      </w:r>
    </w:p>
    <w:p w:rsidR="00000000" w:rsidDel="00000000" w:rsidP="00000000" w:rsidRDefault="00000000" w:rsidRPr="00000000" w14:paraId="0000001D">
      <w:pPr>
        <w:tabs>
          <w:tab w:val="center" w:pos="7371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7371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</w:t>
        <w:tab/>
        <w:t xml:space="preserve">Firma</w:t>
      </w:r>
    </w:p>
    <w:p w:rsidR="00000000" w:rsidDel="00000000" w:rsidP="00000000" w:rsidRDefault="00000000" w:rsidRPr="00000000" w14:paraId="0000001F">
      <w:pPr>
        <w:tabs>
          <w:tab w:val="center" w:pos="7371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(firma digitale)</w:t>
      </w:r>
    </w:p>
    <w:p w:rsidR="00000000" w:rsidDel="00000000" w:rsidP="00000000" w:rsidRDefault="00000000" w:rsidRPr="00000000" w14:paraId="00000020">
      <w:pPr>
        <w:tabs>
          <w:tab w:val="center" w:pos="7371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____________________________</w:t>
      </w:r>
    </w:p>
    <w:sectPr>
      <w:pgSz w:h="16838" w:w="11906" w:orient="portrait"/>
      <w:pgMar w:bottom="117.51968503937064" w:top="708.66141732283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