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78" w:rsidRDefault="006F7778" w:rsidP="006F7778">
      <w:pPr>
        <w:jc w:val="center"/>
        <w:rPr>
          <w:b/>
          <w:bCs/>
        </w:rPr>
      </w:pPr>
      <w:r w:rsidRPr="006F7778">
        <w:rPr>
          <w:b/>
          <w:bCs/>
        </w:rPr>
        <w:t>PIANO NAZIONALE DI RIPRESA E RESILIENZA MISSIONE 4: ISTRUZIONE E RICERCA Componente 1 – Potenziamento dell’offerta dei servizi di istruzione: dagli asili nido alle Università Investimento 2.1: Didattica digitale integrata e formazione del personale scolastico sulla trasformazione digitale Azioni di coinvolgimento degli animatori digitali</w:t>
      </w:r>
    </w:p>
    <w:p w:rsidR="006F7778" w:rsidRPr="006F7778" w:rsidRDefault="006F7778" w:rsidP="006F7778">
      <w:pPr>
        <w:rPr>
          <w:b/>
          <w:bCs/>
        </w:rPr>
      </w:pPr>
      <w:r w:rsidRPr="006F7778">
        <w:rPr>
          <w:b/>
          <w:bCs/>
        </w:rPr>
        <w:t>CRITERI DI VALUTAZIONE DEI TITOLI ED ESPERIENZE PER LA SELEZIONE</w:t>
      </w:r>
    </w:p>
    <w:p w:rsidR="006F7778" w:rsidRPr="006F7778" w:rsidRDefault="006F7778" w:rsidP="006F7778">
      <w:r w:rsidRPr="006F7778">
        <w:t xml:space="preserve">Per la selezione </w:t>
      </w:r>
      <w:proofErr w:type="gramStart"/>
      <w:r w:rsidRPr="006F7778">
        <w:t>dell’ Esperto</w:t>
      </w:r>
      <w:proofErr w:type="gramEnd"/>
      <w:r w:rsidRPr="006F7778">
        <w:t xml:space="preserve"> Formatore si procederà all’analisi comparativa dei curriculum vitae e all’attribuzione dei punteggi corrispondenti ai requisiti e alle esperienze professionali possedute dai candidati, secondo i parametri riportati nella successiva tabella</w:t>
      </w:r>
    </w:p>
    <w:p w:rsidR="006F7778" w:rsidRPr="006F7778" w:rsidRDefault="006F7778" w:rsidP="006F7778"/>
    <w:tbl>
      <w:tblPr>
        <w:tblW w:w="9476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1985"/>
        <w:gridCol w:w="1985"/>
      </w:tblGrid>
      <w:tr w:rsidR="006F7778" w:rsidRPr="006F7778" w:rsidTr="006F7778">
        <w:trPr>
          <w:trHeight w:val="450"/>
        </w:trPr>
        <w:tc>
          <w:tcPr>
            <w:tcW w:w="5506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proofErr w:type="spellStart"/>
            <w:r w:rsidRPr="006F7778">
              <w:rPr>
                <w:b/>
                <w:lang w:val="en-US"/>
              </w:rPr>
              <w:t>Titoli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proofErr w:type="spellStart"/>
            <w:r w:rsidRPr="006F7778"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Punti</w:t>
            </w:r>
            <w:proofErr w:type="spellEnd"/>
            <w:r>
              <w:rPr>
                <w:b/>
                <w:lang w:val="en-US"/>
              </w:rPr>
              <w:t xml:space="preserve"> dichiarati</w:t>
            </w:r>
            <w:bookmarkStart w:id="0" w:name="_GoBack"/>
            <w:bookmarkEnd w:id="0"/>
          </w:p>
        </w:tc>
      </w:tr>
      <w:tr w:rsidR="006F7778" w:rsidRPr="006F7778" w:rsidTr="006F7778">
        <w:trPr>
          <w:trHeight w:val="450"/>
        </w:trPr>
        <w:tc>
          <w:tcPr>
            <w:tcW w:w="5506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proofErr w:type="spellStart"/>
            <w:r w:rsidRPr="006F7778">
              <w:rPr>
                <w:b/>
                <w:lang w:val="en-US"/>
              </w:rPr>
              <w:t>Laurea</w:t>
            </w:r>
            <w:proofErr w:type="spellEnd"/>
            <w:r w:rsidRPr="006F7778">
              <w:rPr>
                <w:b/>
                <w:lang w:val="en-US"/>
              </w:rPr>
              <w:t xml:space="preserve"> </w:t>
            </w:r>
            <w:proofErr w:type="spellStart"/>
            <w:r w:rsidRPr="006F7778">
              <w:rPr>
                <w:b/>
                <w:lang w:val="en-US"/>
              </w:rPr>
              <w:t>universitaria</w:t>
            </w:r>
            <w:proofErr w:type="spellEnd"/>
            <w:r w:rsidRPr="006F7778">
              <w:rPr>
                <w:b/>
                <w:lang w:val="en-US"/>
              </w:rPr>
              <w:t xml:space="preserve"> </w:t>
            </w:r>
            <w:proofErr w:type="spellStart"/>
            <w:r w:rsidRPr="006F7778">
              <w:rPr>
                <w:b/>
                <w:lang w:val="en-US"/>
              </w:rPr>
              <w:t>triennale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r w:rsidRPr="006F7778">
              <w:rPr>
                <w:b/>
                <w:lang w:val="en-US"/>
              </w:rPr>
              <w:t xml:space="preserve">1 </w:t>
            </w:r>
            <w:proofErr w:type="spellStart"/>
            <w:r w:rsidRPr="006F7778">
              <w:rPr>
                <w:b/>
                <w:lang w:val="en-US"/>
              </w:rPr>
              <w:t>punto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</w:p>
        </w:tc>
      </w:tr>
      <w:tr w:rsidR="006F7778" w:rsidRPr="006F7778" w:rsidTr="006F7778">
        <w:trPr>
          <w:trHeight w:val="450"/>
        </w:trPr>
        <w:tc>
          <w:tcPr>
            <w:tcW w:w="5506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proofErr w:type="spellStart"/>
            <w:r w:rsidRPr="006F7778">
              <w:rPr>
                <w:b/>
                <w:lang w:val="en-US"/>
              </w:rPr>
              <w:t>Laurea</w:t>
            </w:r>
            <w:proofErr w:type="spellEnd"/>
            <w:r w:rsidRPr="006F7778">
              <w:rPr>
                <w:b/>
                <w:lang w:val="en-US"/>
              </w:rPr>
              <w:t xml:space="preserve"> </w:t>
            </w:r>
            <w:proofErr w:type="spellStart"/>
            <w:r w:rsidRPr="006F7778">
              <w:rPr>
                <w:b/>
                <w:lang w:val="en-US"/>
              </w:rPr>
              <w:t>Specialistica</w:t>
            </w:r>
            <w:proofErr w:type="spellEnd"/>
            <w:r w:rsidRPr="006F7778">
              <w:rPr>
                <w:b/>
                <w:lang w:val="en-US"/>
              </w:rPr>
              <w:t xml:space="preserve"> o </w:t>
            </w:r>
            <w:proofErr w:type="spellStart"/>
            <w:r w:rsidRPr="006F7778">
              <w:rPr>
                <w:b/>
                <w:lang w:val="en-US"/>
              </w:rPr>
              <w:t>Magistrale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r w:rsidRPr="006F7778">
              <w:rPr>
                <w:b/>
                <w:lang w:val="en-US"/>
              </w:rPr>
              <w:t xml:space="preserve">1 </w:t>
            </w:r>
            <w:proofErr w:type="spellStart"/>
            <w:r w:rsidRPr="006F7778">
              <w:rPr>
                <w:b/>
                <w:lang w:val="en-US"/>
              </w:rPr>
              <w:t>punto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</w:p>
        </w:tc>
      </w:tr>
      <w:tr w:rsidR="006F7778" w:rsidRPr="006F7778" w:rsidTr="006F7778">
        <w:trPr>
          <w:trHeight w:val="690"/>
        </w:trPr>
        <w:tc>
          <w:tcPr>
            <w:tcW w:w="5506" w:type="dxa"/>
          </w:tcPr>
          <w:p w:rsidR="006F7778" w:rsidRPr="006F7778" w:rsidRDefault="006F7778" w:rsidP="006F7778">
            <w:r w:rsidRPr="006F7778">
              <w:rPr>
                <w:b/>
              </w:rPr>
              <w:t>Laurea vecchio ordinamento (i</w:t>
            </w:r>
            <w:r w:rsidRPr="006F7778">
              <w:t>n alternativa ai due punti precedenti)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r w:rsidRPr="006F7778">
              <w:rPr>
                <w:b/>
                <w:lang w:val="en-US"/>
              </w:rPr>
              <w:t xml:space="preserve">2 </w:t>
            </w:r>
            <w:proofErr w:type="spellStart"/>
            <w:r w:rsidRPr="006F7778"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</w:p>
        </w:tc>
      </w:tr>
      <w:tr w:rsidR="006F7778" w:rsidRPr="006F7778" w:rsidTr="006F7778">
        <w:trPr>
          <w:trHeight w:val="710"/>
        </w:trPr>
        <w:tc>
          <w:tcPr>
            <w:tcW w:w="5506" w:type="dxa"/>
          </w:tcPr>
          <w:p w:rsidR="006F7778" w:rsidRPr="006F7778" w:rsidRDefault="006F7778" w:rsidP="006F7778">
            <w:r w:rsidRPr="006F7778">
              <w:t>Competenze informatiche certificate (es. ECDL - Master in ambito informatico)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</w:rPr>
            </w:pPr>
            <w:r w:rsidRPr="006F7778">
              <w:rPr>
                <w:b/>
              </w:rPr>
              <w:t>2 punti per ogni certificazione Max 4 punti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</w:rPr>
            </w:pPr>
          </w:p>
        </w:tc>
      </w:tr>
      <w:tr w:rsidR="006F7778" w:rsidRPr="006F7778" w:rsidTr="006F7778">
        <w:trPr>
          <w:trHeight w:val="1140"/>
        </w:trPr>
        <w:tc>
          <w:tcPr>
            <w:tcW w:w="5506" w:type="dxa"/>
          </w:tcPr>
          <w:p w:rsidR="006F7778" w:rsidRPr="006F7778" w:rsidRDefault="006F7778" w:rsidP="006F7778">
            <w:r w:rsidRPr="006F7778">
              <w:t>Aver ricoperto la funzione di Animatore digitale o far parte del team dell’innovazione digitale.</w:t>
            </w:r>
          </w:p>
          <w:p w:rsidR="006F7778" w:rsidRPr="006F7778" w:rsidRDefault="006F7778" w:rsidP="006F7778">
            <w:r w:rsidRPr="006F7778">
              <w:t>(vengono considerati anche più incarichi per ciascun anno scolastico compreso quello in corso)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  <w:r w:rsidRPr="006F7778">
              <w:rPr>
                <w:b/>
                <w:lang w:val="en-US"/>
              </w:rPr>
              <w:t xml:space="preserve">4 </w:t>
            </w:r>
            <w:proofErr w:type="spellStart"/>
            <w:r w:rsidRPr="006F7778">
              <w:rPr>
                <w:b/>
                <w:lang w:val="en-US"/>
              </w:rPr>
              <w:t>punti</w:t>
            </w:r>
            <w:proofErr w:type="spellEnd"/>
            <w:r w:rsidRPr="006F7778">
              <w:rPr>
                <w:b/>
                <w:lang w:val="en-US"/>
              </w:rPr>
              <w:t xml:space="preserve"> per </w:t>
            </w:r>
            <w:proofErr w:type="spellStart"/>
            <w:r w:rsidRPr="006F7778">
              <w:rPr>
                <w:b/>
                <w:lang w:val="en-US"/>
              </w:rPr>
              <w:t>ciascun</w:t>
            </w:r>
            <w:proofErr w:type="spellEnd"/>
            <w:r w:rsidRPr="006F7778">
              <w:rPr>
                <w:b/>
                <w:lang w:val="en-US"/>
              </w:rPr>
              <w:t xml:space="preserve"> </w:t>
            </w:r>
            <w:proofErr w:type="spellStart"/>
            <w:r w:rsidRPr="006F7778">
              <w:rPr>
                <w:b/>
                <w:lang w:val="en-US"/>
              </w:rPr>
              <w:t>incarico</w:t>
            </w:r>
            <w:proofErr w:type="spellEnd"/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  <w:lang w:val="en-US"/>
              </w:rPr>
            </w:pPr>
          </w:p>
        </w:tc>
      </w:tr>
      <w:tr w:rsidR="006F7778" w:rsidRPr="006F7778" w:rsidTr="006F7778">
        <w:trPr>
          <w:trHeight w:val="1256"/>
        </w:trPr>
        <w:tc>
          <w:tcPr>
            <w:tcW w:w="5506" w:type="dxa"/>
          </w:tcPr>
          <w:p w:rsidR="006F7778" w:rsidRPr="006F7778" w:rsidRDefault="006F7778" w:rsidP="006F7778">
            <w:r w:rsidRPr="006F7778">
              <w:t xml:space="preserve">Certificazioni rilasciate a seguito di corsi di </w:t>
            </w:r>
            <w:proofErr w:type="spellStart"/>
            <w:r w:rsidRPr="006F7778">
              <w:t>formzione</w:t>
            </w:r>
            <w:proofErr w:type="spellEnd"/>
            <w:r w:rsidRPr="006F7778">
              <w:t xml:space="preserve"> per animatori digitali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</w:rPr>
            </w:pPr>
            <w:r w:rsidRPr="006F7778">
              <w:rPr>
                <w:b/>
              </w:rPr>
              <w:t xml:space="preserve">3 punti per ogni certificazione </w:t>
            </w:r>
            <w:proofErr w:type="spellStart"/>
            <w:r w:rsidRPr="006F7778">
              <w:rPr>
                <w:b/>
              </w:rPr>
              <w:t>max</w:t>
            </w:r>
            <w:proofErr w:type="spellEnd"/>
            <w:r w:rsidRPr="006F7778">
              <w:rPr>
                <w:b/>
              </w:rPr>
              <w:t xml:space="preserve"> 6 punti</w:t>
            </w:r>
          </w:p>
        </w:tc>
        <w:tc>
          <w:tcPr>
            <w:tcW w:w="1985" w:type="dxa"/>
          </w:tcPr>
          <w:p w:rsidR="006F7778" w:rsidRPr="006F7778" w:rsidRDefault="006F7778" w:rsidP="006F7778">
            <w:pPr>
              <w:rPr>
                <w:b/>
              </w:rPr>
            </w:pPr>
          </w:p>
        </w:tc>
      </w:tr>
      <w:tr w:rsidR="006F7778" w:rsidRPr="006F7778" w:rsidTr="006F7778">
        <w:trPr>
          <w:trHeight w:val="450"/>
        </w:trPr>
        <w:tc>
          <w:tcPr>
            <w:tcW w:w="7491" w:type="dxa"/>
            <w:gridSpan w:val="2"/>
          </w:tcPr>
          <w:p w:rsidR="006F7778" w:rsidRPr="006F7778" w:rsidRDefault="006F7778" w:rsidP="006F7778">
            <w:r w:rsidRPr="006F7778">
              <w:t>In caso di parità sarà data precedenza al personale più giovane d’età.</w:t>
            </w:r>
          </w:p>
        </w:tc>
        <w:tc>
          <w:tcPr>
            <w:tcW w:w="1985" w:type="dxa"/>
          </w:tcPr>
          <w:p w:rsidR="006F7778" w:rsidRPr="006F7778" w:rsidRDefault="006F7778" w:rsidP="006F7778"/>
        </w:tc>
      </w:tr>
    </w:tbl>
    <w:p w:rsidR="00EB06D0" w:rsidRDefault="00EB06D0"/>
    <w:sectPr w:rsidR="00EB06D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78" w:rsidRDefault="006F7778" w:rsidP="006F7778">
      <w:pPr>
        <w:spacing w:after="0" w:line="240" w:lineRule="auto"/>
      </w:pPr>
      <w:r>
        <w:separator/>
      </w:r>
    </w:p>
  </w:endnote>
  <w:endnote w:type="continuationSeparator" w:id="0">
    <w:p w:rsidR="006F7778" w:rsidRDefault="006F7778" w:rsidP="006F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78" w:rsidRDefault="006F7778" w:rsidP="006F7778">
      <w:pPr>
        <w:spacing w:after="0" w:line="240" w:lineRule="auto"/>
      </w:pPr>
      <w:r>
        <w:separator/>
      </w:r>
    </w:p>
  </w:footnote>
  <w:footnote w:type="continuationSeparator" w:id="0">
    <w:p w:rsidR="006F7778" w:rsidRDefault="006F7778" w:rsidP="006F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78" w:rsidRDefault="006F7778">
    <w:pPr>
      <w:pStyle w:val="Intestazione"/>
    </w:pPr>
    <w:r w:rsidRPr="005816BD">
      <w:rPr>
        <w:rFonts w:ascii="Microsoft Sans Serif" w:eastAsia="Microsoft Sans Serif" w:hAnsi="Microsoft Sans Serif" w:cs="Microsoft Sans Serif"/>
        <w:b/>
        <w:noProof/>
        <w:sz w:val="44"/>
        <w:szCs w:val="44"/>
        <w:lang w:eastAsia="it-IT"/>
      </w:rPr>
      <w:drawing>
        <wp:inline distT="0" distB="0" distL="0" distR="0" wp14:anchorId="79C9BDF1" wp14:editId="4B88B871">
          <wp:extent cx="5581015" cy="227965"/>
          <wp:effectExtent l="0" t="0" r="635" b="635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78"/>
    <w:rsid w:val="006F7778"/>
    <w:rsid w:val="00E21D18"/>
    <w:rsid w:val="00E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DD1"/>
  <w15:chartTrackingRefBased/>
  <w15:docId w15:val="{6AFF823B-289E-44C5-8C74-F51FEFDC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778"/>
  </w:style>
  <w:style w:type="paragraph" w:styleId="Pidipagina">
    <w:name w:val="footer"/>
    <w:basedOn w:val="Normale"/>
    <w:link w:val="PidipaginaCarattere"/>
    <w:uiPriority w:val="99"/>
    <w:unhideWhenUsed/>
    <w:rsid w:val="006F7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Utente08</dc:creator>
  <cp:keywords/>
  <dc:description/>
  <cp:lastModifiedBy>Utente08</cp:lastModifiedBy>
  <cp:revision>1</cp:revision>
  <dcterms:created xsi:type="dcterms:W3CDTF">2024-04-24T08:36:00Z</dcterms:created>
  <dcterms:modified xsi:type="dcterms:W3CDTF">2024-04-24T08:38:00Z</dcterms:modified>
</cp:coreProperties>
</file>