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0B6A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Piano Nazionale Di Ripresa E Resilienza - Missione 4 – Istruzione e Ricerca – Componente 1 – Potenziamento dell’offerta dei servizi di istruzione: dagli asili nido alle Università – Investimento 2.1: Didattica digitale integrata e formazione alla transizione digitale del personale scolastico -</w:t>
      </w:r>
    </w:p>
    <w:p w14:paraId="7305D232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Formazione del personale scolastico per la transizione digitale (D.M. 66/2023)</w:t>
      </w:r>
    </w:p>
    <w:p w14:paraId="415DCF8F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Titolo</w:t>
      </w:r>
      <w:bookmarkStart w:id="0" w:name="_Hlk174354265"/>
      <w:r w:rsidRPr="00304BA2">
        <w:rPr>
          <w:rFonts w:ascii="Arial" w:hAnsi="Arial" w:cs="Arial"/>
          <w:b/>
          <w:i/>
          <w:iCs/>
          <w:color w:val="auto"/>
          <w:lang w:eastAsia="en-US"/>
        </w:rPr>
        <w:t>: Officina dell’innovazione</w:t>
      </w:r>
    </w:p>
    <w:p w14:paraId="46F0837B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CNP: M4C1I2.1-2023-1222-P-35018</w:t>
      </w:r>
    </w:p>
    <w:p w14:paraId="36D6AFAB" w14:textId="11DAF73B" w:rsidR="00344E06" w:rsidRPr="00724A88" w:rsidRDefault="00304BA2" w:rsidP="00304BA2">
      <w:pPr>
        <w:widowControl w:val="0"/>
        <w:tabs>
          <w:tab w:val="left" w:pos="1733"/>
        </w:tabs>
        <w:autoSpaceDE w:val="0"/>
        <w:autoSpaceDN w:val="0"/>
        <w:ind w:right="724"/>
        <w:rPr>
          <w:rFonts w:ascii="Arial" w:hAnsi="Arial" w:cs="Arial"/>
          <w:b/>
          <w:bCs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CUP: B84D23006040006</w:t>
      </w:r>
      <w:bookmarkEnd w:id="0"/>
      <w:r>
        <w:rPr>
          <w:rFonts w:ascii="Arial" w:hAnsi="Arial" w:cs="Arial"/>
          <w:b/>
          <w:i/>
          <w:iCs/>
          <w:color w:val="auto"/>
          <w:lang w:eastAsia="en-US"/>
        </w:rPr>
        <w:t xml:space="preserve">                                                                                  </w:t>
      </w:r>
      <w:r w:rsidR="00BA1C99"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182488E9" w14:textId="53E63CBD" w:rsidR="0071450D" w:rsidRPr="00E324A4" w:rsidRDefault="00F345BA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E324A4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E324A4">
        <w:rPr>
          <w:rFonts w:ascii="Arial" w:hAnsi="Arial" w:cs="Arial"/>
          <w:b/>
          <w:sz w:val="20"/>
          <w:szCs w:val="20"/>
        </w:rPr>
        <w:t>alla selezione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 </w:t>
      </w:r>
      <w:r w:rsidR="0011251B" w:rsidRPr="00E324A4">
        <w:rPr>
          <w:rFonts w:ascii="Arial" w:hAnsi="Arial" w:cs="Arial"/>
          <w:bCs/>
          <w:sz w:val="20"/>
          <w:szCs w:val="20"/>
        </w:rPr>
        <w:t>di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Tutor</w:t>
      </w:r>
      <w:r w:rsidR="002B5329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interno, 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per la  </w:t>
      </w:r>
      <w:r w:rsidR="002B5329">
        <w:rPr>
          <w:rFonts w:ascii="Arial" w:eastAsia="Arial" w:hAnsi="Arial" w:cs="Arial"/>
          <w:bCs/>
          <w:noProof/>
          <w:sz w:val="20"/>
          <w:szCs w:val="20"/>
          <w:lang w:eastAsia="en-US"/>
        </w:rPr>
        <w:t>r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ealizzazione di 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n. 1 </w:t>
      </w:r>
      <w:r w:rsidR="00753007" w:rsidRPr="00E324A4">
        <w:rPr>
          <w:rFonts w:ascii="Arial" w:eastAsia="Arial" w:hAnsi="Arial" w:cs="Arial"/>
          <w:b/>
          <w:i/>
          <w:iCs/>
          <w:noProof/>
          <w:sz w:val="20"/>
          <w:szCs w:val="20"/>
          <w:lang w:eastAsia="en-US"/>
        </w:rPr>
        <w:t>Laboratorio di formazione sul campo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dal titolo “</w:t>
      </w:r>
      <w:r w:rsidR="0042148D" w:rsidRPr="0042148D">
        <w:rPr>
          <w:rFonts w:ascii="Arial" w:eastAsia="Arial" w:hAnsi="Arial" w:cs="Arial"/>
          <w:b/>
          <w:noProof/>
          <w:sz w:val="20"/>
          <w:szCs w:val="20"/>
          <w:lang w:eastAsia="en-US"/>
        </w:rPr>
        <w:t>metodologie didattiche innovative nella risoluzione dei problemi di matematica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”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  nell’ambito 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dei percorsi formativi per il personale </w:t>
      </w:r>
      <w:r w:rsidR="009B5141" w:rsidRPr="00E324A4">
        <w:rPr>
          <w:rFonts w:ascii="Arial" w:hAnsi="Arial" w:cs="Arial"/>
          <w:bCs/>
          <w:sz w:val="20"/>
          <w:szCs w:val="20"/>
        </w:rPr>
        <w:t>scolastico per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 la transizione digitale nelle scuole statali </w:t>
      </w:r>
      <w:r w:rsidR="00304BA2" w:rsidRPr="00E324A4">
        <w:rPr>
          <w:rFonts w:ascii="Arial" w:hAnsi="Arial" w:cs="Arial"/>
          <w:b/>
          <w:sz w:val="20"/>
          <w:szCs w:val="20"/>
        </w:rPr>
        <w:t>(D.M. 66/2023)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. </w:t>
      </w:r>
      <w:r w:rsidR="00E324A4" w:rsidRPr="00E324A4">
        <w:rPr>
          <w:rFonts w:ascii="Arial" w:hAnsi="Arial" w:cs="Arial"/>
          <w:bCs/>
          <w:sz w:val="20"/>
          <w:szCs w:val="20"/>
        </w:rPr>
        <w:t>In particolare, la candidatura per la seguente figura:</w:t>
      </w:r>
    </w:p>
    <w:p w14:paraId="16985AAF" w14:textId="77777777" w:rsidR="00304BA2" w:rsidRPr="00724A88" w:rsidRDefault="00304BA2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04795DEB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A 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1F22EA71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r w:rsidR="00687EF2" w:rsidRPr="00724A88">
        <w:rPr>
          <w:rFonts w:ascii="Arial" w:hAnsi="Arial" w:cs="Arial"/>
          <w:sz w:val="20"/>
          <w:szCs w:val="20"/>
        </w:rPr>
        <w:t>all’incarico</w:t>
      </w:r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7E7CF3C0" w14:textId="03ABFCD6" w:rsidR="0042148D" w:rsidRPr="00724A88" w:rsidRDefault="0042148D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ASSENZA DI INCOMPATIBILITA’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3DE66CB9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A8F8DA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80FCC1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5B44D12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515D866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7C1987C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C262423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B9D608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7D3A5F" w14:textId="77777777" w:rsidR="002B5329" w:rsidRDefault="002B5329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</w:p>
    <w:p w14:paraId="1F48C2A8" w14:textId="77777777" w:rsidR="002B5329" w:rsidRDefault="002B5329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</w:p>
    <w:p w14:paraId="1D999219" w14:textId="77777777" w:rsidR="002B5329" w:rsidRDefault="002B5329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</w:p>
    <w:p w14:paraId="6F6D9436" w14:textId="77777777" w:rsidR="002B5329" w:rsidRDefault="002B5329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</w:p>
    <w:p w14:paraId="4050815F" w14:textId="27868A1F" w:rsidR="00964812" w:rsidRPr="00742045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  <w:r w:rsidRPr="00742045">
        <w:rPr>
          <w:rFonts w:ascii="Arial" w:eastAsia="Arial" w:hAnsi="Arial" w:cs="Arial"/>
          <w:b/>
          <w:bCs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024"/>
        <w:gridCol w:w="1427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7BBD" w14:textId="0FC6376F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2B5329">
              <w:rPr>
                <w:rFonts w:ascii="Arial" w:hAnsi="Arial" w:cs="Arial"/>
                <w:b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753007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008159EE" w14:textId="097AE40C" w:rsidR="005E5B4E" w:rsidRPr="00753007" w:rsidRDefault="005E5B4E" w:rsidP="00753007">
            <w:pPr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24C4E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E007642" w:rsidR="00DE6D99" w:rsidRPr="00DE6D99" w:rsidRDefault="00DE6D99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E6D99">
              <w:rPr>
                <w:rFonts w:ascii="Arial" w:eastAsia="Times New Roman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753007" w:rsidRPr="00724A88" w14:paraId="1E9ABCFD" w14:textId="12A99D4C" w:rsidTr="00753007">
        <w:trPr>
          <w:trHeight w:val="509"/>
        </w:trPr>
        <w:tc>
          <w:tcPr>
            <w:tcW w:w="2170" w:type="pct"/>
            <w:vMerge w:val="restart"/>
            <w:vAlign w:val="center"/>
          </w:tcPr>
          <w:p w14:paraId="2A7A402A" w14:textId="3B1CAEB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A1. LAUREA INERENTE AL RUOLO SPECIFICO (vecchio ordinamento o magistrale- Verrà valutata una sola laurea)</w:t>
            </w:r>
          </w:p>
        </w:tc>
        <w:tc>
          <w:tcPr>
            <w:tcW w:w="532" w:type="pct"/>
            <w:vMerge w:val="restart"/>
            <w:vAlign w:val="center"/>
          </w:tcPr>
          <w:p w14:paraId="2EFC42C8" w14:textId="74BBA035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15</w:t>
            </w:r>
          </w:p>
        </w:tc>
        <w:tc>
          <w:tcPr>
            <w:tcW w:w="741" w:type="pct"/>
            <w:vMerge w:val="restart"/>
            <w:vAlign w:val="center"/>
          </w:tcPr>
          <w:p w14:paraId="26A5F199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0130922D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vAlign w:val="center"/>
          </w:tcPr>
          <w:p w14:paraId="10042FC0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4EE981C" w14:textId="31428AB1" w:rsidTr="00753007">
        <w:trPr>
          <w:trHeight w:val="276"/>
        </w:trPr>
        <w:tc>
          <w:tcPr>
            <w:tcW w:w="2170" w:type="pct"/>
            <w:vMerge/>
            <w:vAlign w:val="center"/>
          </w:tcPr>
          <w:p w14:paraId="3150F095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2" w:type="pct"/>
            <w:vMerge/>
            <w:vAlign w:val="center"/>
          </w:tcPr>
          <w:p w14:paraId="092A403A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1" w:type="pct"/>
            <w:vMerge/>
            <w:vAlign w:val="center"/>
          </w:tcPr>
          <w:p w14:paraId="2C64947C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vAlign w:val="center"/>
          </w:tcPr>
          <w:p w14:paraId="4F5822C5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vAlign w:val="center"/>
          </w:tcPr>
          <w:p w14:paraId="60CF7ADF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53007" w:rsidRPr="00724A88" w14:paraId="069151BF" w14:textId="45AAEAAD" w:rsidTr="00753007">
        <w:trPr>
          <w:trHeight w:val="115"/>
        </w:trPr>
        <w:tc>
          <w:tcPr>
            <w:tcW w:w="2170" w:type="pct"/>
            <w:vAlign w:val="center"/>
          </w:tcPr>
          <w:p w14:paraId="1877F81F" w14:textId="77777777" w:rsidR="00753007" w:rsidRPr="003D1FE8" w:rsidRDefault="00753007" w:rsidP="00753007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Arial" w:eastAsia="Arial" w:hAnsi="Arial" w:cs="Arial"/>
                <w:bCs/>
                <w:noProof/>
                <w:lang w:eastAsia="en-US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A2. LAUREA INERENTE AL RUOLO SPECIFICO</w:t>
            </w:r>
          </w:p>
          <w:p w14:paraId="137A70F3" w14:textId="4D76730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(triennale, in alternativa al punto A1- Verrà valutata una sola laurea)</w:t>
            </w:r>
          </w:p>
        </w:tc>
        <w:tc>
          <w:tcPr>
            <w:tcW w:w="532" w:type="pct"/>
            <w:vAlign w:val="center"/>
          </w:tcPr>
          <w:p w14:paraId="5B4BD0AD" w14:textId="41986CE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vAlign w:val="center"/>
          </w:tcPr>
          <w:p w14:paraId="74491E7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Align w:val="center"/>
          </w:tcPr>
          <w:p w14:paraId="49AE998F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Align w:val="center"/>
          </w:tcPr>
          <w:p w14:paraId="48F9C62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5C20BFA7" w14:textId="69F51C2E" w:rsidTr="00753007">
        <w:trPr>
          <w:trHeight w:val="254"/>
        </w:trPr>
        <w:tc>
          <w:tcPr>
            <w:tcW w:w="2170" w:type="pct"/>
            <w:vAlign w:val="center"/>
          </w:tcPr>
          <w:p w14:paraId="0FF9B826" w14:textId="00FC787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A3. DIPLOMA (in alternativa ai punti A1 e A2- Verrà valutato un solo diploma)</w:t>
            </w:r>
          </w:p>
        </w:tc>
        <w:tc>
          <w:tcPr>
            <w:tcW w:w="532" w:type="pct"/>
            <w:vAlign w:val="center"/>
          </w:tcPr>
          <w:p w14:paraId="7A1A4046" w14:textId="0DB1DF7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  <w:vAlign w:val="center"/>
          </w:tcPr>
          <w:p w14:paraId="76CF9B2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Align w:val="center"/>
          </w:tcPr>
          <w:p w14:paraId="1E37B21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Align w:val="center"/>
          </w:tcPr>
          <w:p w14:paraId="7B46FC7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5116C92B" w14:textId="7DE00C80" w:rsidTr="00753007">
        <w:trPr>
          <w:trHeight w:val="144"/>
        </w:trPr>
        <w:tc>
          <w:tcPr>
            <w:tcW w:w="2170" w:type="pct"/>
            <w:vAlign w:val="center"/>
          </w:tcPr>
          <w:p w14:paraId="6F655E2E" w14:textId="02A9569F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B1. Master di secondo livello o Dottorato di ricerca INERENTE LA TEMATICA</w:t>
            </w:r>
          </w:p>
        </w:tc>
        <w:tc>
          <w:tcPr>
            <w:tcW w:w="532" w:type="pct"/>
            <w:vAlign w:val="center"/>
          </w:tcPr>
          <w:p w14:paraId="1EDAF5DC" w14:textId="2A729458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vAlign w:val="center"/>
          </w:tcPr>
          <w:p w14:paraId="3BB4A2B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Align w:val="center"/>
          </w:tcPr>
          <w:p w14:paraId="601357A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Align w:val="center"/>
          </w:tcPr>
          <w:p w14:paraId="174C78DF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B5141" w:rsidRPr="00724A88" w14:paraId="74D89787" w14:textId="7D9E71F7" w:rsidTr="00BD3335">
        <w:trPr>
          <w:trHeight w:val="144"/>
        </w:trPr>
        <w:tc>
          <w:tcPr>
            <w:tcW w:w="2170" w:type="pct"/>
            <w:vAlign w:val="center"/>
          </w:tcPr>
          <w:p w14:paraId="72306510" w14:textId="23BF0316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B2. Conseguimento di borse di studio post laurea 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  <w:vAlign w:val="center"/>
          </w:tcPr>
          <w:p w14:paraId="45A20CF9" w14:textId="2600E85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9</w:t>
            </w:r>
          </w:p>
        </w:tc>
        <w:tc>
          <w:tcPr>
            <w:tcW w:w="741" w:type="pct"/>
          </w:tcPr>
          <w:p w14:paraId="6CB6DE0B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1898AC0D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428716A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7E8749B8" w14:textId="7B802E3A" w:rsidTr="00BD3335">
        <w:trPr>
          <w:trHeight w:val="144"/>
        </w:trPr>
        <w:tc>
          <w:tcPr>
            <w:tcW w:w="2170" w:type="pct"/>
            <w:vAlign w:val="center"/>
          </w:tcPr>
          <w:p w14:paraId="343A058A" w14:textId="709E02B0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B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COMPETENZE I.C.T.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e/o linguistiche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CERTIFICATE riconosciute dal MIUR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certificazione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cert.)</w:t>
            </w:r>
          </w:p>
        </w:tc>
        <w:tc>
          <w:tcPr>
            <w:tcW w:w="532" w:type="pct"/>
            <w:vAlign w:val="center"/>
          </w:tcPr>
          <w:p w14:paraId="30F33D66" w14:textId="614972E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</w:tcPr>
          <w:p w14:paraId="66E98894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61DF539E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7F7A685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6C396910" w14:textId="0C3A7A65" w:rsidTr="00753007">
        <w:trPr>
          <w:trHeight w:val="144"/>
        </w:trPr>
        <w:tc>
          <w:tcPr>
            <w:tcW w:w="2170" w:type="pct"/>
          </w:tcPr>
          <w:p w14:paraId="2724059E" w14:textId="37C3B727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C1. ESPERIENZE DI PROGETTAZIONE</w:t>
            </w:r>
            <w:r w:rsidR="000466C0">
              <w:rPr>
                <w:rFonts w:ascii="Arial" w:eastAsia="Arial" w:hAnsi="Arial" w:cs="Arial"/>
                <w:bCs/>
                <w:noProof/>
                <w:lang w:eastAsia="en-US"/>
              </w:rPr>
              <w:t>/REALIZZAZIONE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AZIONI FSE - FESR – PNSD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4 esperienze)</w:t>
            </w:r>
          </w:p>
        </w:tc>
        <w:tc>
          <w:tcPr>
            <w:tcW w:w="532" w:type="pct"/>
          </w:tcPr>
          <w:p w14:paraId="2BF835EC" w14:textId="408F1066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0</w:t>
            </w:r>
          </w:p>
        </w:tc>
        <w:tc>
          <w:tcPr>
            <w:tcW w:w="741" w:type="pct"/>
          </w:tcPr>
          <w:p w14:paraId="564A71D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175FD66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3A76220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73F67471" w14:textId="743E2B8F" w:rsidTr="00753007">
        <w:trPr>
          <w:trHeight w:val="144"/>
        </w:trPr>
        <w:tc>
          <w:tcPr>
            <w:tcW w:w="2170" w:type="pct"/>
          </w:tcPr>
          <w:p w14:paraId="71806BD8" w14:textId="6A5636E5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C2. ESPERIENZE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PROGETTAZIONE E COORDINAMENTO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 PROGETTI STEM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</w:tcPr>
          <w:p w14:paraId="66B61FFF" w14:textId="6411C74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</w:p>
        </w:tc>
        <w:tc>
          <w:tcPr>
            <w:tcW w:w="741" w:type="pct"/>
          </w:tcPr>
          <w:p w14:paraId="01D62E4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0F22AB5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1019FAA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BF1C5F1" w14:textId="114B9AE8" w:rsidTr="00753007">
        <w:trPr>
          <w:trHeight w:val="144"/>
        </w:trPr>
        <w:tc>
          <w:tcPr>
            <w:tcW w:w="2170" w:type="pct"/>
          </w:tcPr>
          <w:p w14:paraId="50DE0817" w14:textId="2B5DD9C0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C3. INCARICO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FORMATORE ESPERTO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INERENT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LA TEMATICA 3 pt x ogni esperienza (max 4 esperienze)</w:t>
            </w:r>
          </w:p>
        </w:tc>
        <w:tc>
          <w:tcPr>
            <w:tcW w:w="532" w:type="pct"/>
          </w:tcPr>
          <w:p w14:paraId="70E929B4" w14:textId="63113E6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12</w:t>
            </w:r>
          </w:p>
        </w:tc>
        <w:tc>
          <w:tcPr>
            <w:tcW w:w="741" w:type="pct"/>
          </w:tcPr>
          <w:p w14:paraId="1E79DEA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1E6367C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1C82729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2E8F15A4" w14:textId="2FD78E6B" w:rsidTr="00753007">
        <w:trPr>
          <w:trHeight w:val="707"/>
        </w:trPr>
        <w:tc>
          <w:tcPr>
            <w:tcW w:w="2170" w:type="pct"/>
          </w:tcPr>
          <w:p w14:paraId="45438997" w14:textId="00DE5E2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DOCENZA IN CORSI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UNIVERSITARI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INERENTI LA TEMATICA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5 esperienze)</w:t>
            </w:r>
          </w:p>
        </w:tc>
        <w:tc>
          <w:tcPr>
            <w:tcW w:w="532" w:type="pct"/>
          </w:tcPr>
          <w:p w14:paraId="4B0233EE" w14:textId="5CD5D78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20</w:t>
            </w:r>
          </w:p>
        </w:tc>
        <w:tc>
          <w:tcPr>
            <w:tcW w:w="741" w:type="pct"/>
          </w:tcPr>
          <w:p w14:paraId="5D8DE9D9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37841FB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7B7F6D3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366D816" w14:textId="0321B1C3" w:rsidTr="00753007">
        <w:trPr>
          <w:trHeight w:val="144"/>
        </w:trPr>
        <w:tc>
          <w:tcPr>
            <w:tcW w:w="2170" w:type="pct"/>
          </w:tcPr>
          <w:p w14:paraId="423E08CC" w14:textId="6C38AE6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C5. ISCRIZIONE AD ALBI PROFESSIONALI ATTINENTI LA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TEMATICA 1 PT X OGNI ISCRIZIONE (max 2 iscrizioni)</w:t>
            </w:r>
          </w:p>
        </w:tc>
        <w:tc>
          <w:tcPr>
            <w:tcW w:w="532" w:type="pct"/>
          </w:tcPr>
          <w:p w14:paraId="60E45A3E" w14:textId="7E3DC0E8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Max Punti 2</w:t>
            </w:r>
          </w:p>
        </w:tc>
        <w:tc>
          <w:tcPr>
            <w:tcW w:w="741" w:type="pct"/>
          </w:tcPr>
          <w:p w14:paraId="1F7577A7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</w:tcPr>
          <w:p w14:paraId="79291CC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</w:tcPr>
          <w:p w14:paraId="3EAD2802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052A4816" w14:textId="3F9033A1" w:rsidTr="00753007">
        <w:trPr>
          <w:trHeight w:val="144"/>
        </w:trPr>
        <w:tc>
          <w:tcPr>
            <w:tcW w:w="2170" w:type="pct"/>
          </w:tcPr>
          <w:p w14:paraId="0B7C9C7C" w14:textId="077FBE3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C6. INCARICO DI FUNZIONE STRUMENTALE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e/o FIGURA DI SISTEMA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0,50 pt x ogni esperienza (max 6 esperienze)</w:t>
            </w:r>
          </w:p>
        </w:tc>
        <w:tc>
          <w:tcPr>
            <w:tcW w:w="532" w:type="pct"/>
          </w:tcPr>
          <w:p w14:paraId="468C0861" w14:textId="016E3C8D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3</w:t>
            </w:r>
          </w:p>
        </w:tc>
        <w:tc>
          <w:tcPr>
            <w:tcW w:w="741" w:type="pct"/>
          </w:tcPr>
          <w:p w14:paraId="58F58E1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</w:tcPr>
          <w:p w14:paraId="696118F3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</w:tcPr>
          <w:p w14:paraId="1A197CFC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53007" w:rsidRPr="00724A88" w14:paraId="4837CAE1" w14:textId="2F55607E" w:rsidTr="00753007">
        <w:trPr>
          <w:trHeight w:val="144"/>
        </w:trPr>
        <w:tc>
          <w:tcPr>
            <w:tcW w:w="2170" w:type="pct"/>
          </w:tcPr>
          <w:p w14:paraId="421C151C" w14:textId="42669D54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7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REFERENTE PROGETTI O LABORATORI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INERENTE LA TEMATICA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1 pt x ogni esperienza (max 4 esperienze)</w:t>
            </w:r>
          </w:p>
        </w:tc>
        <w:tc>
          <w:tcPr>
            <w:tcW w:w="532" w:type="pct"/>
          </w:tcPr>
          <w:p w14:paraId="4A62B7F3" w14:textId="42699E9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4</w:t>
            </w:r>
          </w:p>
        </w:tc>
        <w:tc>
          <w:tcPr>
            <w:tcW w:w="741" w:type="pct"/>
          </w:tcPr>
          <w:p w14:paraId="057A313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</w:tcPr>
          <w:p w14:paraId="02F56D5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</w:tcPr>
          <w:p w14:paraId="796387C1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753007">
        <w:trPr>
          <w:trHeight w:val="144"/>
        </w:trPr>
        <w:tc>
          <w:tcPr>
            <w:tcW w:w="2170" w:type="pct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DA82" w14:textId="77777777" w:rsidR="00BB74FD" w:rsidRDefault="00BB74FD" w:rsidP="004312DA">
      <w:pPr>
        <w:spacing w:after="0" w:line="240" w:lineRule="auto"/>
      </w:pPr>
      <w:r>
        <w:separator/>
      </w:r>
    </w:p>
  </w:endnote>
  <w:endnote w:type="continuationSeparator" w:id="0">
    <w:p w14:paraId="00F0BEB9" w14:textId="77777777" w:rsidR="00BB74FD" w:rsidRDefault="00BB74FD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A729" w14:textId="77777777" w:rsidR="00BB74FD" w:rsidRDefault="00BB74FD" w:rsidP="004312DA">
      <w:pPr>
        <w:spacing w:after="0" w:line="240" w:lineRule="auto"/>
      </w:pPr>
      <w:r>
        <w:separator/>
      </w:r>
    </w:p>
  </w:footnote>
  <w:footnote w:type="continuationSeparator" w:id="0">
    <w:p w14:paraId="64A1C57B" w14:textId="77777777" w:rsidR="00BB74FD" w:rsidRDefault="00BB74FD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466C0"/>
    <w:rsid w:val="00064605"/>
    <w:rsid w:val="000A08FF"/>
    <w:rsid w:val="000D5C3A"/>
    <w:rsid w:val="000E6644"/>
    <w:rsid w:val="001053D2"/>
    <w:rsid w:val="0011251B"/>
    <w:rsid w:val="00135039"/>
    <w:rsid w:val="001D1A2E"/>
    <w:rsid w:val="0020518B"/>
    <w:rsid w:val="002070A9"/>
    <w:rsid w:val="0022371A"/>
    <w:rsid w:val="00227C89"/>
    <w:rsid w:val="00263FC0"/>
    <w:rsid w:val="002B5329"/>
    <w:rsid w:val="002D20BD"/>
    <w:rsid w:val="00304BA2"/>
    <w:rsid w:val="0031013D"/>
    <w:rsid w:val="003117BD"/>
    <w:rsid w:val="00341D64"/>
    <w:rsid w:val="00344E06"/>
    <w:rsid w:val="003C7B41"/>
    <w:rsid w:val="003D4C97"/>
    <w:rsid w:val="003D7D3E"/>
    <w:rsid w:val="003F09FB"/>
    <w:rsid w:val="0042148D"/>
    <w:rsid w:val="004312DA"/>
    <w:rsid w:val="00436D24"/>
    <w:rsid w:val="00460EC4"/>
    <w:rsid w:val="0050635B"/>
    <w:rsid w:val="00512F32"/>
    <w:rsid w:val="005E5B4E"/>
    <w:rsid w:val="00681278"/>
    <w:rsid w:val="006813C1"/>
    <w:rsid w:val="00682024"/>
    <w:rsid w:val="00687EF2"/>
    <w:rsid w:val="006B0FF9"/>
    <w:rsid w:val="006D40B8"/>
    <w:rsid w:val="0071450D"/>
    <w:rsid w:val="00723EF4"/>
    <w:rsid w:val="007244DE"/>
    <w:rsid w:val="00724A88"/>
    <w:rsid w:val="00742045"/>
    <w:rsid w:val="00753007"/>
    <w:rsid w:val="00772C35"/>
    <w:rsid w:val="00774228"/>
    <w:rsid w:val="00786962"/>
    <w:rsid w:val="007E4AC8"/>
    <w:rsid w:val="00800524"/>
    <w:rsid w:val="00804860"/>
    <w:rsid w:val="00855CC3"/>
    <w:rsid w:val="00884984"/>
    <w:rsid w:val="0089502F"/>
    <w:rsid w:val="00916852"/>
    <w:rsid w:val="00923E63"/>
    <w:rsid w:val="0092783B"/>
    <w:rsid w:val="00964812"/>
    <w:rsid w:val="00990981"/>
    <w:rsid w:val="009B5141"/>
    <w:rsid w:val="00A35CEF"/>
    <w:rsid w:val="00A509C0"/>
    <w:rsid w:val="00A84822"/>
    <w:rsid w:val="00B041A9"/>
    <w:rsid w:val="00B626C0"/>
    <w:rsid w:val="00B67DFA"/>
    <w:rsid w:val="00B86809"/>
    <w:rsid w:val="00BA1C99"/>
    <w:rsid w:val="00BA2EFD"/>
    <w:rsid w:val="00BB2DEE"/>
    <w:rsid w:val="00BB74FD"/>
    <w:rsid w:val="00BC2079"/>
    <w:rsid w:val="00BE795D"/>
    <w:rsid w:val="00C64D55"/>
    <w:rsid w:val="00CA0552"/>
    <w:rsid w:val="00CC178E"/>
    <w:rsid w:val="00CD1F6C"/>
    <w:rsid w:val="00CD2F1C"/>
    <w:rsid w:val="00CD7562"/>
    <w:rsid w:val="00D327C1"/>
    <w:rsid w:val="00D437AE"/>
    <w:rsid w:val="00D94A35"/>
    <w:rsid w:val="00DE4459"/>
    <w:rsid w:val="00DE6D99"/>
    <w:rsid w:val="00DF2F27"/>
    <w:rsid w:val="00E13C89"/>
    <w:rsid w:val="00E26AFE"/>
    <w:rsid w:val="00E30025"/>
    <w:rsid w:val="00E324A4"/>
    <w:rsid w:val="00E40E8E"/>
    <w:rsid w:val="00E71A35"/>
    <w:rsid w:val="00E73BD7"/>
    <w:rsid w:val="00EB639F"/>
    <w:rsid w:val="00EF32FC"/>
    <w:rsid w:val="00F170B1"/>
    <w:rsid w:val="00F345BA"/>
    <w:rsid w:val="00F40A1D"/>
    <w:rsid w:val="00FB2EB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53</cp:revision>
  <cp:lastPrinted>2024-08-23T09:10:00Z</cp:lastPrinted>
  <dcterms:created xsi:type="dcterms:W3CDTF">2020-02-12T06:01:00Z</dcterms:created>
  <dcterms:modified xsi:type="dcterms:W3CDTF">2025-07-11T09:57:00Z</dcterms:modified>
</cp:coreProperties>
</file>