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E4553" w14:textId="77777777" w:rsidR="005168E3" w:rsidRDefault="005168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6364438" w14:textId="152FAD86" w:rsidR="005168E3" w:rsidRDefault="00B3442F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ALLEGATO </w:t>
      </w:r>
      <w:r w:rsidR="002D42E5">
        <w:rPr>
          <w:rFonts w:ascii="Times New Roman" w:eastAsia="Times New Roman" w:hAnsi="Times New Roman" w:cs="Times New Roman"/>
          <w:b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– Dichiarazione personale – SISTEMA DELLE PRECEDENZE ED ESCLUSIONE DALLA GRADUATORIA INTERNA D’ISTITUTO CCNI 2025/2026, 2026/2027, 2027/2028</w:t>
      </w:r>
    </w:p>
    <w:p w14:paraId="6AE3BB42" w14:textId="77777777" w:rsidR="005168E3" w:rsidRDefault="00B3442F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Al Dirigente Scolastico </w:t>
      </w:r>
    </w:p>
    <w:p w14:paraId="3D93C58B" w14:textId="77777777" w:rsidR="005168E3" w:rsidRDefault="00B3442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521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dell’I.C.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di Argelato (BO)</w:t>
      </w:r>
    </w:p>
    <w:p w14:paraId="690E34FE" w14:textId="77777777" w:rsidR="005168E3" w:rsidRDefault="005168E3">
      <w:pPr>
        <w:ind w:left="6521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113E9C2" w14:textId="77777777" w:rsidR="005168E3" w:rsidRDefault="00B344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150"/>
          <w:tab w:val="left" w:pos="9639"/>
        </w:tabs>
        <w:spacing w:before="101" w:after="0" w:line="24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   l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sottoscritt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 ____________________________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il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1A5A6670" w14:textId="6B786C7A" w:rsidR="002D42E5" w:rsidRDefault="00B3442F" w:rsidP="002D42E5">
      <w:pPr>
        <w:tabs>
          <w:tab w:val="left" w:pos="1448"/>
          <w:tab w:val="left" w:pos="9781"/>
        </w:tabs>
        <w:spacing w:before="131" w:after="0" w:line="360" w:lineRule="auto"/>
        <w:ind w:lef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 servizio per il corrente </w:t>
      </w:r>
      <w:proofErr w:type="spellStart"/>
      <w:r>
        <w:rPr>
          <w:rFonts w:ascii="Times New Roman" w:eastAsia="Times New Roman" w:hAnsi="Times New Roman" w:cs="Times New Roman"/>
        </w:rPr>
        <w:t>a.s.</w:t>
      </w:r>
      <w:proofErr w:type="spellEnd"/>
      <w:r>
        <w:rPr>
          <w:rFonts w:ascii="Times New Roman" w:eastAsia="Times New Roman" w:hAnsi="Times New Roman" w:cs="Times New Roman"/>
        </w:rPr>
        <w:t xml:space="preserve"> presso codesto Istituto, in riferimento a quanto previsto dal C.C.N.I., concernente la mobilità del personale docente educativo ed A.T.A. per </w:t>
      </w:r>
      <w:proofErr w:type="spellStart"/>
      <w:r>
        <w:rPr>
          <w:rFonts w:ascii="Times New Roman" w:eastAsia="Times New Roman" w:hAnsi="Times New Roman" w:cs="Times New Roman"/>
        </w:rPr>
        <w:t>l’a.s.</w:t>
      </w:r>
      <w:proofErr w:type="spellEnd"/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>/2026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 </w:t>
      </w:r>
    </w:p>
    <w:p w14:paraId="53FBB07C" w14:textId="6CD74AB8" w:rsidR="005168E3" w:rsidRDefault="00B3442F" w:rsidP="002D42E5">
      <w:pPr>
        <w:tabs>
          <w:tab w:val="left" w:pos="1448"/>
          <w:tab w:val="left" w:pos="9781"/>
        </w:tabs>
        <w:spacing w:line="360" w:lineRule="auto"/>
        <w:ind w:left="12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(Esclusione </w:t>
      </w:r>
      <w:r>
        <w:rPr>
          <w:rFonts w:ascii="Times New Roman" w:eastAsia="Times New Roman" w:hAnsi="Times New Roman" w:cs="Times New Roman"/>
          <w:sz w:val="19"/>
          <w:szCs w:val="19"/>
        </w:rPr>
        <w:t>dalla Graduatoria d’Istituto per l’individuazione dei perdenti posto)</w:t>
      </w:r>
    </w:p>
    <w:p w14:paraId="79AE6C4B" w14:textId="77777777" w:rsidR="005168E3" w:rsidRDefault="00B3442F">
      <w:pPr>
        <w:tabs>
          <w:tab w:val="left" w:pos="9781"/>
        </w:tabs>
        <w:spacing w:before="127"/>
        <w:ind w:left="267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dichiara sotto la propria responsabilità</w:t>
      </w:r>
    </w:p>
    <w:p w14:paraId="337D84FD" w14:textId="77777777" w:rsidR="005168E3" w:rsidRDefault="00B344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781"/>
        </w:tabs>
        <w:spacing w:after="0" w:line="264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ai sensi del DPR n. 445 del 28/12/00 come modificato ed integrato dall’art. 15 della Legge 16/01/03 n. 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ai fini dell’attribuzione del punteggio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 per beneficiare delle specifiche disposizioni di legge, contenute nell’OM sulla mobilità del personale docente ed educativo a T.I. della scuola, e nel CCNI sulla mobilità di aver diritto a non essere inserito/a nella graduatoria d’istituto per l’identif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icazione dei perdenti posto da trasferire d’ufficio, in quanto beneficiario delle precedenze previste per il seguente motivo:</w:t>
      </w:r>
    </w:p>
    <w:p w14:paraId="7163AE9B" w14:textId="77777777" w:rsidR="005168E3" w:rsidRDefault="005168E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781"/>
        </w:tabs>
        <w:spacing w:after="0" w:line="264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82E6234" w14:textId="77777777" w:rsidR="005168E3" w:rsidRDefault="00B344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78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</w:rPr>
        <w:drawing>
          <wp:inline distT="0" distB="0" distL="0" distR="0" wp14:anchorId="5D244669" wp14:editId="53AE0FF9">
            <wp:extent cx="226695" cy="153670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695" cy="1536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b/>
          <w:i/>
          <w:color w:val="373737"/>
          <w:sz w:val="20"/>
          <w:szCs w:val="20"/>
        </w:rPr>
        <w:t>DISABILITA’ E GRAVI MOTIVI DI SALUTE</w:t>
      </w:r>
    </w:p>
    <w:p w14:paraId="467A1BF6" w14:textId="77777777" w:rsidR="005168E3" w:rsidRDefault="00B344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781"/>
        </w:tabs>
        <w:spacing w:before="15" w:after="0" w:line="267" w:lineRule="auto"/>
        <w:ind w:left="1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Questa precedenza comprende il personale che si trova in una delle seguenti condizioni:</w:t>
      </w:r>
    </w:p>
    <w:p w14:paraId="558F999D" w14:textId="77777777" w:rsidR="005168E3" w:rsidRDefault="00B3442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2"/>
          <w:tab w:val="left" w:pos="9781"/>
        </w:tabs>
        <w:spacing w:after="0" w:line="266" w:lineRule="auto"/>
        <w:ind w:hanging="23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personale scolastico docente/ATA non vedente (art. 3 della Legge 28 marzo 1991 n. 120);</w:t>
      </w:r>
    </w:p>
    <w:p w14:paraId="0104EF6F" w14:textId="77777777" w:rsidR="005168E3" w:rsidRDefault="00B3442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2"/>
          <w:tab w:val="left" w:pos="9781"/>
        </w:tabs>
        <w:spacing w:after="0" w:line="267" w:lineRule="auto"/>
        <w:ind w:hanging="23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personale emodializzato (art. 61 della Legge 270/82).</w:t>
      </w:r>
    </w:p>
    <w:p w14:paraId="35622F2B" w14:textId="77777777" w:rsidR="005168E3" w:rsidRDefault="005168E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781"/>
        </w:tabs>
        <w:spacing w:before="8"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12B86728" w14:textId="77777777" w:rsidR="005168E3" w:rsidRDefault="00B344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78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i/>
          <w:color w:val="373737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</w:rPr>
        <w:drawing>
          <wp:inline distT="0" distB="0" distL="0" distR="0" wp14:anchorId="57A79787" wp14:editId="536CE83D">
            <wp:extent cx="226695" cy="153670"/>
            <wp:effectExtent l="0" t="0" r="0" b="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695" cy="1536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373737"/>
          <w:sz w:val="20"/>
          <w:szCs w:val="20"/>
        </w:rPr>
        <w:t>PERSONALE CON DISABILITA’ E PERSONALE CHE HA BISOGNO DI PARTICOLARI CURE CONTINUATIVE</w:t>
      </w:r>
    </w:p>
    <w:p w14:paraId="475A2313" w14:textId="77777777" w:rsidR="005168E3" w:rsidRDefault="00B344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781"/>
        </w:tabs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Questa precedenza </w:t>
      </w:r>
      <w:r>
        <w:rPr>
          <w:rFonts w:ascii="Times New Roman" w:eastAsia="Times New Roman" w:hAnsi="Times New Roman" w:cs="Times New Roman"/>
          <w:color w:val="000000"/>
        </w:rPr>
        <w:t>comprende i docenti/ATA che si trovano in una delle seguenti condizioni:</w:t>
      </w:r>
    </w:p>
    <w:p w14:paraId="68007CEC" w14:textId="77777777" w:rsidR="005168E3" w:rsidRDefault="00B3442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1"/>
          <w:tab w:val="left" w:pos="9781"/>
        </w:tabs>
        <w:spacing w:before="1" w:after="0" w:line="240" w:lineRule="auto"/>
        <w:ind w:hanging="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disabili di cui all'art. 21, della legge n. 104/92, richiamato dall'art. 601 del D.</w:t>
      </w:r>
      <w:proofErr w:type="gramStart"/>
      <w:r>
        <w:rPr>
          <w:rFonts w:ascii="Times New Roman" w:eastAsia="Times New Roman" w:hAnsi="Times New Roman" w:cs="Times New Roman"/>
          <w:color w:val="000000"/>
        </w:rPr>
        <w:t>L.vo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n. 297/94, con un grado di invalidità superiore ai due terzi o con minorazioni iscritte alle categorie prima, seconda e terza della tabella "A" annessa alla legge 10 agosto 1950, n. 648;</w:t>
      </w:r>
    </w:p>
    <w:p w14:paraId="75C54E96" w14:textId="77777777" w:rsidR="005168E3" w:rsidRDefault="00B3442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1"/>
          <w:tab w:val="left" w:pos="9781"/>
        </w:tabs>
        <w:spacing w:after="0" w:line="240" w:lineRule="auto"/>
        <w:ind w:hanging="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personale (non necessariamente disabile) che ha bisogno per gravi pa</w:t>
      </w:r>
      <w:r>
        <w:rPr>
          <w:rFonts w:ascii="Times New Roman" w:eastAsia="Times New Roman" w:hAnsi="Times New Roman" w:cs="Times New Roman"/>
          <w:color w:val="000000"/>
        </w:rPr>
        <w:t>tologie di particolari cure a carattere continuativo (ad esempio chemioterapia);</w:t>
      </w:r>
    </w:p>
    <w:p w14:paraId="2D64BD11" w14:textId="77777777" w:rsidR="005168E3" w:rsidRDefault="00B3442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1"/>
          <w:tab w:val="left" w:pos="9781"/>
        </w:tabs>
        <w:spacing w:before="3" w:after="0" w:line="237" w:lineRule="auto"/>
        <w:ind w:hanging="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personale appartenente alle categorie previste dal comma 6, dell'art. 33 della legge n. 104/92, richiamato dall'art. 601, del D.</w:t>
      </w:r>
      <w:proofErr w:type="gramStart"/>
      <w:r>
        <w:rPr>
          <w:rFonts w:ascii="Times New Roman" w:eastAsia="Times New Roman" w:hAnsi="Times New Roman" w:cs="Times New Roman"/>
          <w:color w:val="000000"/>
        </w:rPr>
        <w:t>L.vo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n. 297/94.</w:t>
      </w:r>
    </w:p>
    <w:p w14:paraId="0CB5F04C" w14:textId="77777777" w:rsidR="005168E3" w:rsidRDefault="005168E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781"/>
        </w:tabs>
        <w:spacing w:before="6"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3AD05326" w14:textId="77777777" w:rsidR="005168E3" w:rsidRDefault="00B344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781"/>
        </w:tabs>
        <w:spacing w:before="1" w:after="0" w:line="240" w:lineRule="auto"/>
        <w:ind w:left="142"/>
        <w:jc w:val="both"/>
        <w:rPr>
          <w:rFonts w:ascii="Times New Roman" w:eastAsia="Times New Roman" w:hAnsi="Times New Roman" w:cs="Times New Roman"/>
          <w:b/>
          <w:i/>
          <w:color w:val="373737"/>
          <w:sz w:val="20"/>
          <w:szCs w:val="20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 wp14:anchorId="14164FF8" wp14:editId="37068E79">
            <wp:extent cx="226695" cy="153670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695" cy="1536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b/>
          <w:i/>
          <w:color w:val="373737"/>
          <w:sz w:val="20"/>
          <w:szCs w:val="20"/>
        </w:rPr>
        <w:t xml:space="preserve">ASSISTENZA AL CONIUGE, ED </w:t>
      </w:r>
      <w:r>
        <w:rPr>
          <w:rFonts w:ascii="Times New Roman" w:eastAsia="Times New Roman" w:hAnsi="Times New Roman" w:cs="Times New Roman"/>
          <w:b/>
          <w:i/>
          <w:color w:val="373737"/>
          <w:sz w:val="20"/>
          <w:szCs w:val="20"/>
        </w:rPr>
        <w:t>AL FIGLIO CON DISABILITA’; ASSISTENZA DA PARTE DEL FIGLIO REFERENTE UNICO AL GENITORE CON DISABILITA’; ASSISTENZA DA PARTE DI CHI ESERCITA LA TUTELA LEGALE</w:t>
      </w:r>
    </w:p>
    <w:p w14:paraId="6512B3D7" w14:textId="77777777" w:rsidR="005168E3" w:rsidRDefault="00B344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78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Per usufruire di questa precedenza, il familiare disabile al quale il docente/ATA presta assistenza,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deve avere la certificazione con connotazione di gravità, cioè l’art.3 comma 3 della legge 104/92.</w:t>
      </w:r>
    </w:p>
    <w:p w14:paraId="198A338C" w14:textId="77777777" w:rsidR="005168E3" w:rsidRDefault="005168E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781"/>
        </w:tabs>
        <w:spacing w:before="11"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5E83FAC" w14:textId="77777777" w:rsidR="005168E3" w:rsidRDefault="00B344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78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i/>
          <w:color w:val="373737"/>
          <w:sz w:val="20"/>
          <w:szCs w:val="20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 wp14:anchorId="11948656" wp14:editId="09F24492">
            <wp:extent cx="226695" cy="153670"/>
            <wp:effectExtent l="0" t="0" r="0" b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695" cy="1536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b/>
          <w:i/>
          <w:color w:val="373737"/>
          <w:sz w:val="20"/>
          <w:szCs w:val="20"/>
        </w:rPr>
        <w:t>PERSONALE CHE RICOPRE CARICHE PUBBLICHE NELLE AMMINISTRAZIONI DEGLI ENTI LOCALI</w:t>
      </w:r>
    </w:p>
    <w:p w14:paraId="19DFA412" w14:textId="77777777" w:rsidR="005168E3" w:rsidRDefault="005168E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781"/>
        </w:tabs>
        <w:spacing w:before="8" w:after="0" w:line="240" w:lineRule="auto"/>
        <w:ind w:left="142"/>
        <w:jc w:val="both"/>
        <w:rPr>
          <w:rFonts w:ascii="Times New Roman" w:eastAsia="Times New Roman" w:hAnsi="Times New Roman" w:cs="Times New Roman"/>
          <w:b/>
          <w:i/>
          <w:color w:val="373737"/>
          <w:sz w:val="20"/>
          <w:szCs w:val="20"/>
        </w:rPr>
      </w:pPr>
    </w:p>
    <w:p w14:paraId="33A6004F" w14:textId="77777777" w:rsidR="005168E3" w:rsidRDefault="005168E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797"/>
          <w:tab w:val="left" w:pos="978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266B244" w14:textId="0EB9E60C" w:rsidR="005168E3" w:rsidRDefault="00B344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797"/>
          <w:tab w:val="left" w:pos="978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Inoltre, dichiara di aver presentato per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l’ anno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scolastico 2025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/2026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domanda volontaria di trasferimento per il comune di  _____________________________________________, dove risiede il familiare assistito.</w:t>
      </w:r>
    </w:p>
    <w:p w14:paraId="38D18CD5" w14:textId="77777777" w:rsidR="005168E3" w:rsidRDefault="005168E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797"/>
          <w:tab w:val="left" w:pos="978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A148EB6" w14:textId="5FDCC20A" w:rsidR="005168E3" w:rsidRPr="002D42E5" w:rsidRDefault="00B344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78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42E5">
        <w:rPr>
          <w:rFonts w:ascii="Times New Roman" w:eastAsia="Times New Roman" w:hAnsi="Times New Roman" w:cs="Times New Roman"/>
          <w:color w:val="000000"/>
          <w:sz w:val="20"/>
          <w:szCs w:val="20"/>
        </w:rPr>
        <w:t>Dichiara infine che l</w:t>
      </w:r>
      <w:r w:rsidRPr="002D42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Pr="002D42E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documentazioni e le certificazioni di cui all’art. 13 e 40 del CCNI </w:t>
      </w:r>
      <w:r w:rsidR="002D42E5" w:rsidRPr="002D42E5">
        <w:rPr>
          <w:rFonts w:ascii="Times New Roman" w:eastAsia="Arial" w:hAnsi="Times New Roman" w:cs="Times New Roman"/>
          <w:color w:val="000000"/>
          <w:sz w:val="20"/>
          <w:szCs w:val="20"/>
        </w:rPr>
        <w:t>2025/26</w:t>
      </w:r>
      <w:r w:rsidRPr="002D42E5">
        <w:rPr>
          <w:rFonts w:ascii="Times New Roman" w:eastAsia="Arial" w:hAnsi="Times New Roman" w:cs="Times New Roman"/>
          <w:color w:val="000000"/>
          <w:sz w:val="20"/>
          <w:szCs w:val="20"/>
        </w:rPr>
        <w:t>, 202</w:t>
      </w:r>
      <w:r w:rsidR="002D42E5" w:rsidRPr="002D42E5">
        <w:rPr>
          <w:rFonts w:ascii="Times New Roman" w:eastAsia="Arial" w:hAnsi="Times New Roman" w:cs="Times New Roman"/>
          <w:color w:val="000000"/>
          <w:sz w:val="20"/>
          <w:szCs w:val="20"/>
        </w:rPr>
        <w:t>6</w:t>
      </w:r>
      <w:r w:rsidRPr="002D42E5">
        <w:rPr>
          <w:rFonts w:ascii="Times New Roman" w:eastAsia="Arial" w:hAnsi="Times New Roman" w:cs="Times New Roman"/>
          <w:color w:val="000000"/>
          <w:sz w:val="20"/>
          <w:szCs w:val="20"/>
        </w:rPr>
        <w:t>/2</w:t>
      </w:r>
      <w:r w:rsidR="002D42E5" w:rsidRPr="002D42E5">
        <w:rPr>
          <w:rFonts w:ascii="Times New Roman" w:eastAsia="Arial" w:hAnsi="Times New Roman" w:cs="Times New Roman"/>
          <w:color w:val="000000"/>
          <w:sz w:val="20"/>
          <w:szCs w:val="20"/>
        </w:rPr>
        <w:t>7</w:t>
      </w:r>
      <w:r w:rsidRPr="002D42E5">
        <w:rPr>
          <w:rFonts w:ascii="Times New Roman" w:eastAsia="Arial" w:hAnsi="Times New Roman" w:cs="Times New Roman"/>
          <w:color w:val="000000"/>
          <w:sz w:val="20"/>
          <w:szCs w:val="20"/>
        </w:rPr>
        <w:t>, 202</w:t>
      </w:r>
      <w:r w:rsidR="002D42E5" w:rsidRPr="002D42E5">
        <w:rPr>
          <w:rFonts w:ascii="Times New Roman" w:eastAsia="Arial" w:hAnsi="Times New Roman" w:cs="Times New Roman"/>
          <w:color w:val="000000"/>
          <w:sz w:val="20"/>
          <w:szCs w:val="20"/>
        </w:rPr>
        <w:t>7</w:t>
      </w:r>
      <w:r w:rsidRPr="002D42E5">
        <w:rPr>
          <w:rFonts w:ascii="Times New Roman" w:eastAsia="Arial" w:hAnsi="Times New Roman" w:cs="Times New Roman"/>
          <w:color w:val="000000"/>
          <w:sz w:val="20"/>
          <w:szCs w:val="20"/>
        </w:rPr>
        <w:t>/2</w:t>
      </w:r>
      <w:r w:rsidR="002D42E5" w:rsidRPr="002D42E5">
        <w:rPr>
          <w:rFonts w:ascii="Times New Roman" w:eastAsia="Arial" w:hAnsi="Times New Roman" w:cs="Times New Roman"/>
          <w:color w:val="000000"/>
          <w:sz w:val="20"/>
          <w:szCs w:val="20"/>
        </w:rPr>
        <w:t>8</w:t>
      </w:r>
      <w:r w:rsidRPr="002D42E5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, </w:t>
      </w:r>
      <w:r w:rsidRPr="002D42E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 O.M. n. </w:t>
      </w:r>
      <w:r w:rsidR="002D42E5">
        <w:rPr>
          <w:rFonts w:ascii="Times New Roman" w:eastAsia="Times New Roman" w:hAnsi="Times New Roman" w:cs="Times New Roman"/>
          <w:color w:val="000000"/>
          <w:sz w:val="20"/>
          <w:szCs w:val="20"/>
        </w:rPr>
        <w:t>38</w:t>
      </w:r>
      <w:r w:rsidRPr="002D42E5">
        <w:rPr>
          <w:rFonts w:ascii="Times New Roman" w:eastAsia="Times New Roman" w:hAnsi="Times New Roman" w:cs="Times New Roman"/>
          <w:color w:val="000000"/>
          <w:sz w:val="20"/>
          <w:szCs w:val="20"/>
        </w:rPr>
        <w:t>/202</w:t>
      </w:r>
      <w:r w:rsidR="002D42E5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Pr="002D42E5">
        <w:rPr>
          <w:rFonts w:ascii="Times New Roman" w:eastAsia="Times New Roman" w:hAnsi="Times New Roman" w:cs="Times New Roman"/>
          <w:color w:val="000000"/>
          <w:sz w:val="20"/>
          <w:szCs w:val="20"/>
        </w:rPr>
        <w:t>, sono agli atti del fascicolo delle graduatorie interne d’istituto della scuola degli anni precedenti e vigenti alla data attuale.</w:t>
      </w:r>
    </w:p>
    <w:p w14:paraId="61B3C9F6" w14:textId="77777777" w:rsidR="005168E3" w:rsidRDefault="005168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33" w:right="4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957C725" w14:textId="36BC3202" w:rsidR="005168E3" w:rsidRDefault="002D42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516"/>
          <w:tab w:val="left" w:pos="2972"/>
          <w:tab w:val="left" w:pos="3427"/>
        </w:tabs>
        <w:spacing w:before="93" w:after="0" w:line="240" w:lineRule="auto"/>
        <w:ind w:left="23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Data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</w:p>
    <w:p w14:paraId="477FBC0B" w14:textId="77777777" w:rsidR="005168E3" w:rsidRDefault="00B344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right="185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FIRMA</w:t>
      </w:r>
    </w:p>
    <w:p w14:paraId="0A5DD787" w14:textId="77777777" w:rsidR="005168E3" w:rsidRDefault="005168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right="1857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4D220E3D" w14:textId="77777777" w:rsidR="005168E3" w:rsidRDefault="00B344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right="991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</w:t>
      </w:r>
    </w:p>
    <w:p w14:paraId="2E891CD8" w14:textId="77777777" w:rsidR="005168E3" w:rsidRDefault="005168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0" w:lineRule="auto"/>
        <w:ind w:left="6571"/>
        <w:rPr>
          <w:rFonts w:ascii="Times New Roman" w:eastAsia="Times New Roman" w:hAnsi="Times New Roman" w:cs="Times New Roman"/>
          <w:color w:val="000000"/>
          <w:sz w:val="2"/>
          <w:szCs w:val="2"/>
        </w:rPr>
      </w:pPr>
    </w:p>
    <w:sectPr w:rsidR="005168E3">
      <w:pgSz w:w="11906" w:h="16838"/>
      <w:pgMar w:top="568" w:right="1134" w:bottom="426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F60C92"/>
    <w:multiLevelType w:val="multilevel"/>
    <w:tmpl w:val="EA8ECB1C"/>
    <w:lvl w:ilvl="0">
      <w:start w:val="1"/>
      <w:numFmt w:val="decimal"/>
      <w:lvlText w:val="%1)"/>
      <w:lvlJc w:val="left"/>
      <w:pPr>
        <w:ind w:left="120" w:hanging="239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121" w:hanging="239"/>
      </w:pPr>
    </w:lvl>
    <w:lvl w:ilvl="2">
      <w:numFmt w:val="bullet"/>
      <w:lvlText w:val="•"/>
      <w:lvlJc w:val="left"/>
      <w:pPr>
        <w:ind w:left="2123" w:hanging="239"/>
      </w:pPr>
    </w:lvl>
    <w:lvl w:ilvl="3">
      <w:numFmt w:val="bullet"/>
      <w:lvlText w:val="•"/>
      <w:lvlJc w:val="left"/>
      <w:pPr>
        <w:ind w:left="3125" w:hanging="239"/>
      </w:pPr>
    </w:lvl>
    <w:lvl w:ilvl="4">
      <w:numFmt w:val="bullet"/>
      <w:lvlText w:val="•"/>
      <w:lvlJc w:val="left"/>
      <w:pPr>
        <w:ind w:left="4127" w:hanging="239"/>
      </w:pPr>
    </w:lvl>
    <w:lvl w:ilvl="5">
      <w:numFmt w:val="bullet"/>
      <w:lvlText w:val="•"/>
      <w:lvlJc w:val="left"/>
      <w:pPr>
        <w:ind w:left="5129" w:hanging="239"/>
      </w:pPr>
    </w:lvl>
    <w:lvl w:ilvl="6">
      <w:numFmt w:val="bullet"/>
      <w:lvlText w:val="•"/>
      <w:lvlJc w:val="left"/>
      <w:pPr>
        <w:ind w:left="6131" w:hanging="239"/>
      </w:pPr>
    </w:lvl>
    <w:lvl w:ilvl="7">
      <w:numFmt w:val="bullet"/>
      <w:lvlText w:val="•"/>
      <w:lvlJc w:val="left"/>
      <w:pPr>
        <w:ind w:left="7133" w:hanging="239"/>
      </w:pPr>
    </w:lvl>
    <w:lvl w:ilvl="8">
      <w:numFmt w:val="bullet"/>
      <w:lvlText w:val="•"/>
      <w:lvlJc w:val="left"/>
      <w:pPr>
        <w:ind w:left="8135" w:hanging="239"/>
      </w:pPr>
    </w:lvl>
  </w:abstractNum>
  <w:abstractNum w:abstractNumId="1" w15:restartNumberingAfterBreak="0">
    <w:nsid w:val="4F9F3FCB"/>
    <w:multiLevelType w:val="multilevel"/>
    <w:tmpl w:val="26E206A8"/>
    <w:lvl w:ilvl="0">
      <w:start w:val="1"/>
      <w:numFmt w:val="decimal"/>
      <w:lvlText w:val="%1)"/>
      <w:lvlJc w:val="left"/>
      <w:pPr>
        <w:ind w:left="341" w:hanging="228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319" w:hanging="229"/>
      </w:pPr>
    </w:lvl>
    <w:lvl w:ilvl="2">
      <w:numFmt w:val="bullet"/>
      <w:lvlText w:val="•"/>
      <w:lvlJc w:val="left"/>
      <w:pPr>
        <w:ind w:left="2299" w:hanging="229"/>
      </w:pPr>
    </w:lvl>
    <w:lvl w:ilvl="3">
      <w:numFmt w:val="bullet"/>
      <w:lvlText w:val="•"/>
      <w:lvlJc w:val="left"/>
      <w:pPr>
        <w:ind w:left="3279" w:hanging="229"/>
      </w:pPr>
    </w:lvl>
    <w:lvl w:ilvl="4">
      <w:numFmt w:val="bullet"/>
      <w:lvlText w:val="•"/>
      <w:lvlJc w:val="left"/>
      <w:pPr>
        <w:ind w:left="4259" w:hanging="229"/>
      </w:pPr>
    </w:lvl>
    <w:lvl w:ilvl="5">
      <w:numFmt w:val="bullet"/>
      <w:lvlText w:val="•"/>
      <w:lvlJc w:val="left"/>
      <w:pPr>
        <w:ind w:left="5239" w:hanging="229"/>
      </w:pPr>
    </w:lvl>
    <w:lvl w:ilvl="6">
      <w:numFmt w:val="bullet"/>
      <w:lvlText w:val="•"/>
      <w:lvlJc w:val="left"/>
      <w:pPr>
        <w:ind w:left="6219" w:hanging="229"/>
      </w:pPr>
    </w:lvl>
    <w:lvl w:ilvl="7">
      <w:numFmt w:val="bullet"/>
      <w:lvlText w:val="•"/>
      <w:lvlJc w:val="left"/>
      <w:pPr>
        <w:ind w:left="7199" w:hanging="229"/>
      </w:pPr>
    </w:lvl>
    <w:lvl w:ilvl="8">
      <w:numFmt w:val="bullet"/>
      <w:lvlText w:val="•"/>
      <w:lvlJc w:val="left"/>
      <w:pPr>
        <w:ind w:left="8179" w:hanging="229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8E3"/>
    <w:rsid w:val="002D42E5"/>
    <w:rsid w:val="005168E3"/>
    <w:rsid w:val="005A6B40"/>
    <w:rsid w:val="00B3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2C22E"/>
  <w15:docId w15:val="{12B68B46-7BBB-4C29-A6E3-35306153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24623"/>
    <w:rPr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orpodeltesto2">
    <w:name w:val="Corpo del testo (2)_"/>
    <w:link w:val="Corpodeltesto20"/>
    <w:rsid w:val="00156DD9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156DD9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/>
      <w:b/>
      <w:bCs/>
      <w:sz w:val="20"/>
      <w:szCs w:val="20"/>
    </w:rPr>
  </w:style>
  <w:style w:type="table" w:customStyle="1" w:styleId="TableNormal0">
    <w:name w:val="Table Normal"/>
    <w:uiPriority w:val="2"/>
    <w:semiHidden/>
    <w:unhideWhenUsed/>
    <w:qFormat/>
    <w:rsid w:val="00156DD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56D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56DD9"/>
    <w:rPr>
      <w:rFonts w:ascii="Times New Roman" w:eastAsia="Times New Roman" w:hAnsi="Times New Roman"/>
      <w:lang w:eastAsia="en-US"/>
    </w:rPr>
  </w:style>
  <w:style w:type="paragraph" w:customStyle="1" w:styleId="Titolo21">
    <w:name w:val="Titolo 21"/>
    <w:basedOn w:val="Normale"/>
    <w:uiPriority w:val="1"/>
    <w:qFormat/>
    <w:rsid w:val="00156DD9"/>
    <w:pPr>
      <w:widowControl w:val="0"/>
      <w:autoSpaceDE w:val="0"/>
      <w:autoSpaceDN w:val="0"/>
      <w:spacing w:after="0" w:line="240" w:lineRule="auto"/>
      <w:ind w:left="4515" w:right="4750"/>
      <w:jc w:val="center"/>
      <w:outlineLvl w:val="2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156D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Titolo11">
    <w:name w:val="Titolo 11"/>
    <w:basedOn w:val="Normale"/>
    <w:uiPriority w:val="1"/>
    <w:qFormat/>
    <w:rsid w:val="00C8552C"/>
    <w:pPr>
      <w:widowControl w:val="0"/>
      <w:autoSpaceDE w:val="0"/>
      <w:autoSpaceDN w:val="0"/>
      <w:spacing w:after="0" w:line="240" w:lineRule="auto"/>
      <w:ind w:left="187" w:hanging="447"/>
      <w:outlineLvl w:val="1"/>
    </w:pPr>
    <w:rPr>
      <w:b/>
      <w:bCs/>
      <w:i/>
      <w:sz w:val="23"/>
      <w:szCs w:val="23"/>
    </w:rPr>
  </w:style>
  <w:style w:type="paragraph" w:styleId="Paragrafoelenco">
    <w:name w:val="List Paragraph"/>
    <w:basedOn w:val="Normale"/>
    <w:uiPriority w:val="1"/>
    <w:qFormat/>
    <w:rsid w:val="00C8552C"/>
    <w:pPr>
      <w:widowControl w:val="0"/>
      <w:autoSpaceDE w:val="0"/>
      <w:autoSpaceDN w:val="0"/>
      <w:spacing w:after="0" w:line="240" w:lineRule="auto"/>
      <w:ind w:left="120" w:hanging="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2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2D4B"/>
    <w:rPr>
      <w:rFonts w:ascii="Tahoma" w:hAnsi="Tahoma" w:cs="Tahoma"/>
      <w:sz w:val="16"/>
      <w:szCs w:val="16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WntKl8Xn6Kl8oekwZBw06E0DYg==">CgMxLjAyCGguZ2pkZ3hzOAByITE4N05acHNNdktPTll0N0pqY01NY1pYUnR2ZllLQXlRQg==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Personale ATA</cp:lastModifiedBy>
  <cp:revision>4</cp:revision>
  <dcterms:created xsi:type="dcterms:W3CDTF">2022-01-21T13:33:00Z</dcterms:created>
  <dcterms:modified xsi:type="dcterms:W3CDTF">2025-03-12T09:32:00Z</dcterms:modified>
</cp:coreProperties>
</file>