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54FE" w14:textId="77777777" w:rsidR="008C2169" w:rsidRDefault="008C2169">
      <w:pPr>
        <w:spacing w:after="0"/>
        <w:ind w:left="794" w:right="1417"/>
        <w:jc w:val="center"/>
      </w:pPr>
    </w:p>
    <w:p w14:paraId="64DA4BB8" w14:textId="77777777" w:rsidR="008C2169" w:rsidRDefault="008F71AE">
      <w:pPr>
        <w:spacing w:after="0"/>
        <w:ind w:left="180" w:right="397" w:hanging="1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33DB2322" wp14:editId="78DFA657">
            <wp:extent cx="4845600" cy="1440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5600" cy="14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97BB92" w14:textId="77777777" w:rsidR="008C2169" w:rsidRDefault="008C2169">
      <w:pPr>
        <w:spacing w:after="0"/>
        <w:ind w:left="180" w:hanging="10"/>
        <w:jc w:val="both"/>
        <w:rPr>
          <w:sz w:val="16"/>
          <w:szCs w:val="16"/>
        </w:rPr>
      </w:pPr>
    </w:p>
    <w:p w14:paraId="49038ED4" w14:textId="77777777" w:rsidR="008C2169" w:rsidRDefault="008F71AE">
      <w:pPr>
        <w:spacing w:after="0"/>
        <w:ind w:left="10" w:right="36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Al Dirigente Scolastico </w:t>
      </w:r>
    </w:p>
    <w:p w14:paraId="288B3D19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Istituto Comprensivo di Argelato</w:t>
      </w:r>
    </w:p>
    <w:p w14:paraId="00B3B902" w14:textId="77777777" w:rsidR="008C2169" w:rsidRDefault="008F71AE">
      <w:pPr>
        <w:spacing w:after="0"/>
        <w:ind w:left="10" w:right="37" w:hanging="10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Via I Maggio n.8, Argelato (BO)</w:t>
      </w:r>
    </w:p>
    <w:p w14:paraId="09CD3BCD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6"/>
          <w:szCs w:val="6"/>
        </w:rPr>
        <w:t xml:space="preserve"> </w:t>
      </w:r>
    </w:p>
    <w:tbl>
      <w:tblPr>
        <w:tblStyle w:val="a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8C2169" w14:paraId="4690B39C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BD22F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B289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8B01AFE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730D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97D1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E9144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85AFD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77825" w14:textId="77777777" w:rsidR="008C2169" w:rsidRDefault="008F71AE">
            <w:pPr>
              <w:ind w:left="1131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B03700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BFD47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04E94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2BBA366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F53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61B8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3D596F2D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85C4C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973BA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139B704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AEB90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BC176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2FCE3EF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E48D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2D5BB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43D9AA9A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2C0B5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7A8F5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  <w:tr w:rsidR="008C2169" w14:paraId="508437E0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2A97E" w14:textId="77777777" w:rsidR="008C2169" w:rsidRDefault="008F71AE">
            <w:pPr>
              <w:ind w:left="1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D0E8F" w14:textId="77777777" w:rsidR="008C2169" w:rsidRDefault="008F71A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</w:tr>
    </w:tbl>
    <w:p w14:paraId="7B60617E" w14:textId="77777777" w:rsidR="008C2169" w:rsidRDefault="008F71AE">
      <w:pPr>
        <w:spacing w:after="1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B8905CD" w14:textId="77777777" w:rsidR="008C2169" w:rsidRDefault="008F71AE">
      <w:pPr>
        <w:keepNext/>
        <w:keepLines/>
        <w:spacing w:after="0"/>
        <w:ind w:left="10" w:right="54" w:hanging="1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CHIEDE </w:t>
      </w:r>
    </w:p>
    <w:p w14:paraId="127A55C6" w14:textId="261B355C" w:rsidR="008C2169" w:rsidRDefault="008F71AE" w:rsidP="00B55E81">
      <w:pPr>
        <w:keepNext/>
        <w:keepLines/>
        <w:spacing w:after="0"/>
        <w:ind w:left="10" w:right="54" w:hanging="10"/>
        <w:jc w:val="both"/>
        <w:rPr>
          <w:rFonts w:ascii="Open Sans" w:eastAsia="Open Sans" w:hAnsi="Open Sans" w:cs="Open Sans"/>
          <w:color w:val="212529"/>
          <w:sz w:val="21"/>
          <w:szCs w:val="21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 xml:space="preserve">Di poter partecipare all’avviso pubblico di selezione finalizzata all’individuazione di un </w:t>
      </w:r>
      <w:r w:rsidR="00B55E81">
        <w:rPr>
          <w:rFonts w:ascii="Open Sans" w:eastAsia="Open Sans" w:hAnsi="Open Sans" w:cs="Open Sans"/>
          <w:color w:val="212529"/>
          <w:sz w:val="21"/>
          <w:szCs w:val="21"/>
        </w:rPr>
        <w:t xml:space="preserve">esperto </w:t>
      </w:r>
      <w:r w:rsidR="00901DA7">
        <w:rPr>
          <w:rFonts w:ascii="Open Sans" w:eastAsia="Open Sans" w:hAnsi="Open Sans" w:cs="Open Sans"/>
          <w:color w:val="212529"/>
          <w:sz w:val="21"/>
          <w:szCs w:val="21"/>
        </w:rPr>
        <w:t xml:space="preserve">interno </w:t>
      </w:r>
      <w:r w:rsidR="00901DA7" w:rsidRPr="00901DA7">
        <w:rPr>
          <w:rFonts w:ascii="Open Sans" w:eastAsia="Open Sans" w:hAnsi="Open Sans" w:cs="Open Sans"/>
          <w:color w:val="212529"/>
          <w:sz w:val="21"/>
          <w:szCs w:val="21"/>
        </w:rPr>
        <w:t>per la realizzazione di un’attività formativa rivolta ai docenti della scuola primaria dell’Istituto Comprensivo di Argelato sulla didattica della lingua Inglese</w:t>
      </w:r>
    </w:p>
    <w:p w14:paraId="7A394C3E" w14:textId="77777777" w:rsidR="008C2169" w:rsidRDefault="008F71AE">
      <w:pPr>
        <w:keepNext/>
        <w:keepLines/>
        <w:spacing w:after="0"/>
        <w:ind w:left="10" w:right="54" w:hanging="10"/>
        <w:jc w:val="both"/>
        <w:rPr>
          <w:rFonts w:ascii="Trebuchet MS" w:eastAsia="Trebuchet MS" w:hAnsi="Trebuchet MS" w:cs="Trebuchet MS"/>
        </w:rPr>
      </w:pPr>
      <w:r>
        <w:rPr>
          <w:rFonts w:ascii="Open Sans" w:eastAsia="Open Sans" w:hAnsi="Open Sans" w:cs="Open Sans"/>
          <w:color w:val="212529"/>
          <w:sz w:val="21"/>
          <w:szCs w:val="21"/>
        </w:rPr>
        <w:t>Pertanto, consapevole delle sanzioni penali, nel caso di dichiarazioni non veritiere e di formazione o uso di atti falsi richiamate dal D.P.R. 445 del 28 dicembre 2000 e s. m. e i.</w:t>
      </w:r>
    </w:p>
    <w:p w14:paraId="032ED306" w14:textId="77777777" w:rsidR="008C2169" w:rsidRDefault="008F71AE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14:paraId="36624141" w14:textId="77777777" w:rsidR="008C2169" w:rsidRDefault="008F71AE">
      <w:pPr>
        <w:spacing w:after="4" w:line="249" w:lineRule="auto"/>
        <w:ind w:left="-5" w:right="37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726E3DAB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cittadino Italiano </w:t>
      </w:r>
    </w:p>
    <w:p w14:paraId="0A40BEE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essere cittadino del seguente Stato Europeo_________________________________________ </w:t>
      </w:r>
    </w:p>
    <w:p w14:paraId="70E8B8CC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essere in godimento dei diritti politici </w:t>
      </w:r>
    </w:p>
    <w:p w14:paraId="2B06673E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dipendente di altre amministrazioni </w:t>
      </w:r>
    </w:p>
    <w:p w14:paraId="2FB3763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non essere dipendente di altre amministrazioni </w:t>
      </w:r>
    </w:p>
    <w:p w14:paraId="12C9DFE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essere in possesso dei seguenti titoli culturali ______________________________________________  </w:t>
      </w:r>
    </w:p>
    <w:p w14:paraId="659FCAA1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 di non avere subito condanne penali </w:t>
      </w:r>
    </w:p>
    <w:p w14:paraId="3E2D6C4A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>ovvero di avere subito le seguenti condanne penali___________________________________________</w:t>
      </w:r>
    </w:p>
    <w:p w14:paraId="6FA018A3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avere procedimenti penali pendenti </w:t>
      </w:r>
    </w:p>
    <w:p w14:paraId="6BDE2989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ovvero di avere i seguenti procedimenti penali pendenti_____________________________________ </w:t>
      </w:r>
    </w:p>
    <w:p w14:paraId="44EC6494" w14:textId="77777777" w:rsidR="008C2169" w:rsidRDefault="008F71AE">
      <w:pPr>
        <w:numPr>
          <w:ilvl w:val="0"/>
          <w:numId w:val="2"/>
        </w:numPr>
        <w:spacing w:after="4" w:line="249" w:lineRule="auto"/>
        <w:ind w:right="49"/>
        <w:jc w:val="both"/>
      </w:pPr>
      <w:r>
        <w:rPr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3BDB6CB0" w14:textId="77777777" w:rsidR="008C2169" w:rsidRDefault="008F71AE">
      <w:pPr>
        <w:numPr>
          <w:ilvl w:val="0"/>
          <w:numId w:val="2"/>
        </w:numPr>
        <w:spacing w:after="4" w:line="250" w:lineRule="auto"/>
        <w:ind w:right="49"/>
        <w:jc w:val="both"/>
      </w:pPr>
      <w:r>
        <w:rPr>
          <w:sz w:val="20"/>
          <w:szCs w:val="20"/>
        </w:rPr>
        <w:t xml:space="preserve">di non aver collaborato con questa istituzione scolastica.  </w:t>
      </w:r>
    </w:p>
    <w:p w14:paraId="6BE57D7E" w14:textId="77777777" w:rsidR="008C2169" w:rsidRDefault="008F71AE">
      <w:pPr>
        <w:spacing w:after="63"/>
      </w:pPr>
      <w:r>
        <w:rPr>
          <w:sz w:val="12"/>
          <w:szCs w:val="12"/>
        </w:rPr>
        <w:t xml:space="preserve"> </w:t>
      </w:r>
    </w:p>
    <w:p w14:paraId="5E0C37A5" w14:textId="77777777" w:rsidR="008C2169" w:rsidRDefault="008F71AE">
      <w:pPr>
        <w:spacing w:after="4" w:line="249" w:lineRule="auto"/>
        <w:ind w:left="-5" w:right="39" w:hanging="10"/>
        <w:jc w:val="both"/>
      </w:pPr>
      <w:r>
        <w:rPr>
          <w:sz w:val="20"/>
          <w:szCs w:val="20"/>
        </w:rPr>
        <w:t xml:space="preserve">In caso di attribuzione dell’incarico, dichiara altresì:  </w:t>
      </w:r>
    </w:p>
    <w:p w14:paraId="15BF8BF0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lastRenderedPageBreak/>
        <w:t xml:space="preserve">di essere disponibile a svolgere l’incarico senza riserve;  </w:t>
      </w:r>
    </w:p>
    <w:p w14:paraId="7068253D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 xml:space="preserve">di assicurare la propria presenza alle riunioni collegate alla realizzazione del progetto;  </w:t>
      </w:r>
    </w:p>
    <w:p w14:paraId="6669980F" w14:textId="77777777" w:rsidR="008C2169" w:rsidRDefault="008F71AE">
      <w:pPr>
        <w:numPr>
          <w:ilvl w:val="1"/>
          <w:numId w:val="2"/>
        </w:numPr>
        <w:spacing w:after="4" w:line="250" w:lineRule="auto"/>
        <w:ind w:right="39" w:hanging="360"/>
        <w:jc w:val="both"/>
      </w:pPr>
      <w:r>
        <w:rPr>
          <w:sz w:val="20"/>
          <w:szCs w:val="20"/>
        </w:rPr>
        <w:t xml:space="preserve">di assicurare la propria disponibilità per l’intera durata del progetto; </w:t>
      </w:r>
    </w:p>
    <w:p w14:paraId="7BFB5DDF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>di rendicontare l’attività svolta</w:t>
      </w:r>
    </w:p>
    <w:p w14:paraId="754D3FD3" w14:textId="77777777" w:rsidR="008C2169" w:rsidRDefault="008F71AE">
      <w:pPr>
        <w:numPr>
          <w:ilvl w:val="1"/>
          <w:numId w:val="2"/>
        </w:numPr>
        <w:spacing w:after="4" w:line="249" w:lineRule="auto"/>
        <w:ind w:right="39" w:hanging="360"/>
        <w:jc w:val="both"/>
      </w:pPr>
      <w:r>
        <w:rPr>
          <w:sz w:val="20"/>
          <w:szCs w:val="20"/>
        </w:rPr>
        <w:t xml:space="preserve">di consegnare a conclusione dell’incarico tutta la documentazione inerente l’incarico.  </w:t>
      </w:r>
    </w:p>
    <w:p w14:paraId="2F967FC2" w14:textId="77777777" w:rsidR="008C2169" w:rsidRDefault="008F71AE">
      <w:pPr>
        <w:spacing w:after="7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2"/>
          <w:szCs w:val="12"/>
        </w:rPr>
        <w:t xml:space="preserve"> </w:t>
      </w:r>
    </w:p>
    <w:p w14:paraId="3BB003ED" w14:textId="77777777" w:rsidR="008C2169" w:rsidRDefault="008C2169">
      <w:pPr>
        <w:spacing w:after="3"/>
        <w:ind w:left="-5" w:hanging="10"/>
        <w:rPr>
          <w:rFonts w:ascii="Trebuchet MS" w:eastAsia="Trebuchet MS" w:hAnsi="Trebuchet MS" w:cs="Trebuchet MS"/>
          <w:b/>
        </w:rPr>
      </w:pPr>
    </w:p>
    <w:p w14:paraId="6A937BC1" w14:textId="77777777" w:rsidR="008C2169" w:rsidRDefault="008F71AE">
      <w:pPr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SI ALLEGANO</w:t>
      </w:r>
      <w:r>
        <w:rPr>
          <w:rFonts w:ascii="Trebuchet MS" w:eastAsia="Trebuchet MS" w:hAnsi="Trebuchet MS" w:cs="Trebuchet MS"/>
        </w:rPr>
        <w:t xml:space="preserve">:  </w:t>
      </w:r>
    </w:p>
    <w:p w14:paraId="36FF8117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CURRICULUM VITAE CONTENENTE LE DICHIARAZIONI RELATIVE AGLI ART.38-46 DEL DPR 445/00, E L’AUTORIZZAZIONE AL TRATTAMENTO DEI DATI PERSONALI </w:t>
      </w:r>
    </w:p>
    <w:p w14:paraId="0308315E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DOCUMENTO DI RICONOSCIMENTO </w:t>
      </w:r>
      <w:r>
        <w:rPr>
          <w:rFonts w:ascii="Trebuchet MS" w:eastAsia="Trebuchet MS" w:hAnsi="Trebuchet MS" w:cs="Trebuchet MS"/>
        </w:rPr>
        <w:t xml:space="preserve"> </w:t>
      </w:r>
    </w:p>
    <w:p w14:paraId="6C5A86BD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FOTOCOPIA CODICE FISCALE </w:t>
      </w:r>
      <w:r>
        <w:rPr>
          <w:rFonts w:ascii="Trebuchet MS" w:eastAsia="Trebuchet MS" w:hAnsi="Trebuchet MS" w:cs="Trebuchet MS"/>
        </w:rPr>
        <w:t xml:space="preserve"> </w:t>
      </w:r>
    </w:p>
    <w:p w14:paraId="67EFE537" w14:textId="77777777" w:rsidR="008C2169" w:rsidRDefault="008F71AE">
      <w:pPr>
        <w:numPr>
          <w:ilvl w:val="0"/>
          <w:numId w:val="1"/>
        </w:numPr>
        <w:spacing w:after="4" w:line="250" w:lineRule="auto"/>
        <w:ind w:right="49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SCHEDA AUTOVALUTAZIONE </w:t>
      </w:r>
    </w:p>
    <w:p w14:paraId="793956C1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219E8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5C68B36B" w14:textId="77777777" w:rsidR="008C2169" w:rsidRDefault="008F71AE">
      <w:pPr>
        <w:spacing w:after="10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8"/>
          <w:szCs w:val="8"/>
        </w:rPr>
        <w:t xml:space="preserve"> </w:t>
      </w:r>
    </w:p>
    <w:p w14:paraId="37B7FD6B" w14:textId="77777777" w:rsidR="008C2169" w:rsidRDefault="008F71AE">
      <w:pPr>
        <w:spacing w:after="4" w:line="249" w:lineRule="auto"/>
        <w:ind w:left="-5" w:right="39" w:hanging="1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2881BAC7" w14:textId="77777777" w:rsidR="008C2169" w:rsidRDefault="008F71AE">
      <w:pPr>
        <w:spacing w:after="10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13E73405" w14:textId="77777777" w:rsidR="008C2169" w:rsidRDefault="008F71AE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27C3617C" w14:textId="77777777" w:rsidR="008C2169" w:rsidRDefault="008F71AE">
      <w:pPr>
        <w:keepNext/>
        <w:keepLines/>
        <w:spacing w:after="3"/>
        <w:ind w:left="-5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Data_____ / _____ / _______                                                     FIRMA __________________________ </w:t>
      </w:r>
    </w:p>
    <w:p w14:paraId="0D7F9855" w14:textId="77777777" w:rsidR="008C2169" w:rsidRDefault="008F71AE">
      <w:pPr>
        <w:spacing w:after="0"/>
        <w:rPr>
          <w:rFonts w:ascii="Trebuchet MS" w:eastAsia="Trebuchet MS" w:hAnsi="Trebuchet MS" w:cs="Trebuchet MS"/>
          <w:sz w:val="10"/>
          <w:szCs w:val="10"/>
        </w:rPr>
      </w:pPr>
      <w:r>
        <w:rPr>
          <w:rFonts w:ascii="Trebuchet MS" w:eastAsia="Trebuchet MS" w:hAnsi="Trebuchet MS" w:cs="Trebuchet MS"/>
          <w:sz w:val="10"/>
          <w:szCs w:val="10"/>
        </w:rPr>
        <w:t xml:space="preserve"> </w:t>
      </w:r>
    </w:p>
    <w:p w14:paraId="7303B6E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08C23A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B402A1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79C64C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5D3737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C00C32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44B170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FBFC81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B6C75B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AEDF43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5BF5F1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9AFBF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64B1E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AD4744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37EEC9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7473A4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29416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621C36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85166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5E1F5B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89CDB4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496070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A9904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B4770A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EBA106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314602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FB9104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9B3684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2B3A9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18256A8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0430C9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74731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4EAA9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1F2ABB5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5B224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E323C4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83F229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91F00E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727609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27022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A894AB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003EDBA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1C3DF96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265650C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6E231E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EA0919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0FEAD5E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54DC29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3300E9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5ABFBC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1E82F50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136BC4E4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286D147B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BB76841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462780F2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748A9D2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4BBC7D3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32ED976F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5FD7567D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631DD917" w14:textId="77777777" w:rsidR="008C2169" w:rsidRDefault="008C2169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14:paraId="0B1E45D7" w14:textId="77777777" w:rsidR="008C2169" w:rsidRDefault="008F71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ALL. A2</w:t>
      </w:r>
      <w:r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14:paraId="2369ED99" w14:textId="77777777" w:rsidR="008C2169" w:rsidRDefault="008F71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TABELLA di AUTOVALUTAZIONE DEI TITOLI/ESPERIENZE </w:t>
      </w:r>
    </w:p>
    <w:p w14:paraId="31CCCBAB" w14:textId="77777777" w:rsidR="008C2169" w:rsidRDefault="008F71AE">
      <w:pPr>
        <w:spacing w:after="86"/>
        <w:ind w:right="27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</w:p>
    <w:p w14:paraId="18AE24BB" w14:textId="77777777" w:rsidR="008C2169" w:rsidRDefault="008C2169">
      <w:pPr>
        <w:keepNext/>
        <w:keepLines/>
        <w:spacing w:after="4" w:line="250" w:lineRule="auto"/>
        <w:ind w:left="-5" w:hanging="10"/>
        <w:rPr>
          <w:rFonts w:ascii="Trebuchet MS" w:eastAsia="Trebuchet MS" w:hAnsi="Trebuchet MS" w:cs="Trebuchet MS"/>
          <w:sz w:val="18"/>
          <w:szCs w:val="18"/>
        </w:rPr>
      </w:pPr>
    </w:p>
    <w:p w14:paraId="6BC3E9F4" w14:textId="77777777" w:rsidR="008C2169" w:rsidRDefault="008F71AE">
      <w:pPr>
        <w:spacing w:after="0"/>
        <w:ind w:left="10" w:right="60" w:hanging="10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La presente Tabella compilata della sezione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Autovaluazione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deve essere allegata alla Candidatura</w:t>
      </w:r>
    </w:p>
    <w:tbl>
      <w:tblPr>
        <w:tblStyle w:val="a0"/>
        <w:tblW w:w="10763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417"/>
        <w:gridCol w:w="1276"/>
        <w:gridCol w:w="1559"/>
        <w:gridCol w:w="1559"/>
      </w:tblGrid>
      <w:tr w:rsidR="008C2169" w14:paraId="3D740D80" w14:textId="77777777">
        <w:trPr>
          <w:trHeight w:val="55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F3358B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TITOLO DI STUDIO PERTINENTE ALLE DISCIPLINE DI INSEGNAMENTO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59F1B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Valutazione unitaria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9B83C7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81B320C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65BDE82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7256058C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836AD1C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Diploma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49BDB32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A34E6B3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A83638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8F023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B76B596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1FC3F8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Laurea specifica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2ADE188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6 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3B1C91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67D4BE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D5E31C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61EA719C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421249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Altra laurea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686952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4156F4F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55BF7A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378B5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F2CB45C" w14:textId="77777777">
        <w:trPr>
          <w:trHeight w:val="70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A154D0D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ALTRI TITOLI PROFESSIONALI CON CERTIFICAZIONE NAZIONALE COMPROVANTI LA FORMAZIONE NEI SETTORI SPECIFICI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E39F4B2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06D05A4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17E2829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FD7A6F4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0F9EDCE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10FFF79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Master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DC87476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28B2D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622E49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967F5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609A40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C8D76A3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Dottorato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A0D3A8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88C56A5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E4B17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79CF12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1B14906B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E68D1E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Altro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C072F1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706667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B968234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0DF8F5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91EA331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F5224C" w14:textId="77777777" w:rsidR="008C2169" w:rsidRDefault="008F71AE">
            <w:pPr>
              <w:spacing w:after="20"/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ESPERIENZE LAVORATIVE DI DOCENZA NELLO SPECIFICO SETTORE DI PERTINENZA  DEL PERCORSO FORMATIVO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D31BE1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85725CB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251AC9E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2581B5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34D51DD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767518F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1 a 3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1B0D516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7EB635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C4DE85B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D7B20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A685A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EE5B729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3 a 5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DB090BC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9AD6B6A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CFEA9B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C25E4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6EA958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E615D2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>Da 6 a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83FC869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1F827C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81BE481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19D419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35D1CC0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076483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ab/>
              <w:t>Oltre 10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44BD0AF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7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35BA823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E4E15D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A8ABC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01EB0A4" w14:textId="77777777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4C8C0161" w14:textId="77777777" w:rsidR="008C2169" w:rsidRDefault="008F71AE">
            <w:pPr>
              <w:ind w:left="20" w:right="4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CORSI DI FORMAZIONE COERENTI  CON L’AREA DI RIFERIMENTO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21DB6DD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8FD00D8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D164006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9A3130D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30F6EBB1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46B520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  <w:t xml:space="preserve">Per ogni corso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436B733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1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21F05A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28C79D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7E93C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4FA6E59E" w14:textId="77777777">
        <w:trPr>
          <w:trHeight w:val="71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BBCAEF5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PREGRESSE ESPERIENZE IN CORSI PON – FSE / IFTS/POR E/O  IN CORSI DI FORMAZIONE PER IL PERSONALE DELLA SCUOLA PROMOSSI DALL’AMMINISTRAZIONE CENTRALE E PERIFERICA DEL MIUR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090B5A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A96DBC2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8796B81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651E1F62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472A032E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0C3B145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afferenti la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7479DB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73C5F0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7D59EF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F0062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F691462" w14:textId="77777777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1C8C7D7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afferenti la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EA74B8F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30A9F96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9993A65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22D1B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15AE5B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D4000EA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docenza in laboratori extracurricolari non afferenti la tipologia d’intervento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B700107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2E4324D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776A75C2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347FBF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B9E0F49" w14:textId="77777777">
        <w:trPr>
          <w:trHeight w:val="5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9CECF71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di tutoraggio in laboratori extracurricolari non afferenti la tipologia di intervento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DF921F4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99869C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71FC75A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2F6E0E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7420A679" w14:textId="77777777">
        <w:trPr>
          <w:trHeight w:val="550"/>
        </w:trPr>
        <w:tc>
          <w:tcPr>
            <w:tcW w:w="49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9BD5B8E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COMPETENZE INFORMATICHE E DIGITALI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06E2FFA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E33580C" w14:textId="77777777" w:rsidR="008C2169" w:rsidRDefault="008F71AE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02C5901E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0367483" w14:textId="77777777" w:rsidR="008C2169" w:rsidRDefault="008F71AE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8C2169" w14:paraId="0B939C28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39F5B7B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ab/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ecdl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core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3854A5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1B81981E" w14:textId="77777777" w:rsidR="008C2169" w:rsidRDefault="008F71AE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5B56654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237D88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5EAB31B7" w14:textId="77777777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8DA6487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Altre certificazioni informatiche e digitali di livello superiore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D4F5926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581BD2EE" w14:textId="77777777" w:rsidR="008C2169" w:rsidRDefault="008C2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E77E34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8" w:space="0" w:color="000000"/>
            </w:tcBorders>
          </w:tcPr>
          <w:p w14:paraId="18570D70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C2169" w14:paraId="0712FF32" w14:textId="77777777">
        <w:trPr>
          <w:trHeight w:val="415"/>
        </w:trPr>
        <w:tc>
          <w:tcPr>
            <w:tcW w:w="4952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689F23E0" w14:textId="77777777" w:rsidR="008C2169" w:rsidRDefault="008F71AE">
            <w:pPr>
              <w:spacing w:before="240"/>
              <w:ind w:left="2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TOTALE PUNTI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3C3045E1" w14:textId="77777777" w:rsidR="008C2169" w:rsidRDefault="008F71AE">
            <w:pPr>
              <w:ind w:left="20" w:righ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</w:tcPr>
          <w:p w14:paraId="22F5AC18" w14:textId="77777777" w:rsidR="008C2169" w:rsidRDefault="008F71AE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</w:tcPr>
          <w:p w14:paraId="45D7E903" w14:textId="77777777" w:rsidR="008C2169" w:rsidRDefault="008C2169">
            <w:pPr>
              <w:ind w:left="2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14:paraId="7ED4D23D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45926D63" w14:textId="77777777" w:rsidR="008C2169" w:rsidRDefault="008C216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8"/>
          <w:szCs w:val="18"/>
        </w:rPr>
      </w:pPr>
    </w:p>
    <w:p w14:paraId="1D7B594A" w14:textId="77777777" w:rsidR="008C2169" w:rsidRDefault="008F71A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</w:t>
      </w:r>
      <w:r>
        <w:rPr>
          <w:rFonts w:ascii="Trebuchet MS" w:eastAsia="Trebuchet MS" w:hAnsi="Trebuchet MS" w:cs="Trebuchet MS"/>
          <w:sz w:val="16"/>
          <w:szCs w:val="16"/>
        </w:rPr>
        <w:tab/>
        <w:t xml:space="preserve">Firma del Candidato _____________________________________________ </w:t>
      </w:r>
    </w:p>
    <w:p w14:paraId="201D3C0F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1C95CC90" w14:textId="77777777" w:rsidR="008C2169" w:rsidRDefault="008F71AE">
      <w:pPr>
        <w:spacing w:after="0"/>
        <w:ind w:right="2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39D5843C" w14:textId="77777777" w:rsidR="008C2169" w:rsidRDefault="008F71AE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4F3EB60E" w14:textId="77777777" w:rsidR="008C2169" w:rsidRDefault="008F71AE">
      <w:pPr>
        <w:spacing w:after="0"/>
        <w:jc w:val="both"/>
        <w:rPr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   </w:t>
      </w:r>
      <w:r>
        <w:rPr>
          <w:rFonts w:ascii="Trebuchet MS" w:eastAsia="Trebuchet MS" w:hAnsi="Trebuchet MS" w:cs="Trebuchet MS"/>
          <w:sz w:val="16"/>
          <w:szCs w:val="16"/>
        </w:rPr>
        <w:tab/>
        <w:t>Firma del Presidente della Commissione _____________________</w:t>
      </w:r>
    </w:p>
    <w:sectPr w:rsidR="008C216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6BCE"/>
    <w:multiLevelType w:val="multilevel"/>
    <w:tmpl w:val="2C7E36F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C5E723A"/>
    <w:multiLevelType w:val="multilevel"/>
    <w:tmpl w:val="EB781A1A"/>
    <w:lvl w:ilvl="0">
      <w:start w:val="1"/>
      <w:numFmt w:val="bullet"/>
      <w:lvlText w:val="🗆"/>
      <w:lvlJc w:val="left"/>
      <w:pPr>
        <w:ind w:left="231" w:hanging="23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✔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46138070">
    <w:abstractNumId w:val="0"/>
  </w:num>
  <w:num w:numId="2" w16cid:durableId="935093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69"/>
    <w:rsid w:val="0065189E"/>
    <w:rsid w:val="008C2169"/>
    <w:rsid w:val="008F71AE"/>
    <w:rsid w:val="00901DA7"/>
    <w:rsid w:val="00B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D981"/>
  <w15:docId w15:val="{FC4612EA-483D-43B9-A168-E5A5829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6tGL+azfGRbuVDJ0qL8Y0yAucQ==">AMUW2mWUWMtvfR9Gw4UQtFGzSQVm/GET78eYIQv3qNgMNfNhrjMWW5p0kIVrdyWBEky25ht8m+axm51k26zvkXLfnNZ8Dis7DfC08oQeB8LvV4gov2zFyVc=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lombardi</dc:creator>
  <cp:lastModifiedBy>maria lombardi</cp:lastModifiedBy>
  <cp:revision>5</cp:revision>
  <dcterms:created xsi:type="dcterms:W3CDTF">2021-08-13T18:09:00Z</dcterms:created>
  <dcterms:modified xsi:type="dcterms:W3CDTF">2023-02-16T18:42:00Z</dcterms:modified>
</cp:coreProperties>
</file>