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6538595" cy="996950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8595" cy="996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UFFICIO SCOLASTICO REGIONALE PER L’EMILIA-ROMAGNA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DI SASSO MARCONI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Porrettana, 258 – 40037 SASSO MARCONI (Bologna)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Tel.: 051.675.83.01 –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 BOIC83600D@istruzione.it -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sito web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  <w:hyperlink r:id="rId8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trike w:val="0"/>
            <w:color w:val="0563c1"/>
            <w:sz w:val="14"/>
            <w:szCs w:val="14"/>
            <w:u w:val="single"/>
            <w:shd w:fill="auto" w:val="clear"/>
            <w:vertAlign w:val="baseline"/>
            <w:rtl w:val="0"/>
          </w:rPr>
          <w:t xml:space="preserve">www.icsassomarconi.edu.it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5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PROPOSTA PROGETTUALE PON MODULO N.________ TITOLO__________________________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97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7230"/>
        <w:tblGridChange w:id="0">
          <w:tblGrid>
            <w:gridCol w:w="2490"/>
            <w:gridCol w:w="72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DATI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Cognome: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Luogo e data di nascita: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Codice fiscale: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Indirizzo: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CAP, località e provincia: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7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85"/>
        <w:gridCol w:w="6135"/>
        <w:tblGridChange w:id="0">
          <w:tblGrid>
            <w:gridCol w:w="3585"/>
            <w:gridCol w:w="61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A)     IL PROGETTO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Titolo del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righ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N° destinatari previsti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(minimo 15 persone)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Obiettivi formativi trasversali: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Obiettivi formativi specifici: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Risultati attesi: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7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5"/>
        <w:gridCol w:w="6690"/>
        <w:tblGridChange w:id="0">
          <w:tblGrid>
            <w:gridCol w:w="3015"/>
            <w:gridCol w:w="66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B)     COERENZA DEL PERCORSO PROGETTUALE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1)      Articolazione e contenuti del progetto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(descrivere analiticamente nel riquadro il progetto indicandone gli elementi fondamentali)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N° lezioni: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Contenuti per ciascuna lezione: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Metodologie: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Spazi e tempi: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2)       Materiali e risorse tecnologiche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(indicare ciò che è necessario allo svolgimento dell’attività)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3)       Modalità di valutazione degli apprendimenti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(indicare strumenti valutativi, tipologia di certificazione/attestazione e tempistica)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97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C)      DISSEMINAZIONE INIZIALE E FINALE DEL PERCORSO PROGETTUALE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1)      Presentazione alle famiglie del programma di lavoro che sarà svolto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(indicare come si presenta l’iter formativo)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2)       Presentazione alle famiglie del  lavoro svolto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(indicare cosa si presenta, con il coinvolgimento degli alunni partecipanti, nello specifico incontro finale, il  percorso compiuto e  la valenza dell’iter formativo).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_________________                                                     Firma ______________________________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685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3"/>
      <w:szCs w:val="23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685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3"/>
      <w:szCs w:val="23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it-IT"/>
    </w:rPr>
  </w:style>
  <w:style w:type="character" w:styleId="CorpodeltestoCarattere">
    <w:name w:val="Corpo del testo Carattere"/>
    <w:basedOn w:val="Car.predefinitoparagrafo"/>
    <w:next w:val="CorpodeltestoCarattere"/>
    <w:autoRedefine w:val="0"/>
    <w:hidden w:val="0"/>
    <w:qFormat w:val="0"/>
    <w:rPr>
      <w:rFonts w:ascii="Calibri" w:cs="Calibri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Heading1">
    <w:name w:val="Heading 1"/>
    <w:basedOn w:val="Normale"/>
    <w:next w:val="Heading1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right="1685" w:leftChars="-1" w:rightChars="0" w:firstLineChars="-1"/>
      <w:textDirection w:val="btLr"/>
      <w:textAlignment w:val="top"/>
      <w:outlineLvl w:val="1"/>
    </w:pPr>
    <w:rPr>
      <w:w w:val="100"/>
      <w:position w:val="-1"/>
      <w:sz w:val="23"/>
      <w:szCs w:val="23"/>
      <w:effect w:val="none"/>
      <w:vertAlign w:val="baseline"/>
      <w:cs w:val="0"/>
      <w:em w:val="none"/>
      <w:lang w:bidi="ar-SA" w:eastAsia="en-US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basedOn w:val="Car.predefinitoparagrafo"/>
    <w:next w:val="TestofumettoCarattere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icsassomarcon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HVXkPlag9anm7ROE6m4DmDF/JQ==">AMUW2mWPVDUsMuxcK6aX8/6O565Q/urR+kO6jMLwUm/zmvjtWedjh22w5PfO/pbK11ROWdfGdl5wm9d4qiLeqaDoYax7kBZr/2YJIrrbPZK+o38IuV4fsHM=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2021-07-06T07:57:00Z</dcterms:created>
  <dc:creator>Nello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