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73" w:rsidRDefault="009D003F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73" w:rsidRDefault="009D003F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9F0D73" w:rsidRDefault="009D003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9F0D73" w:rsidRDefault="009D003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9F0D73" w:rsidRDefault="009D003F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9F0D73" w:rsidRDefault="009D003F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9F0D73" w:rsidRDefault="009F0D73">
      <w:pPr>
        <w:rPr>
          <w:rFonts w:ascii="Calibri Light" w:hAnsi="Calibri Light"/>
          <w:sz w:val="22"/>
          <w:szCs w:val="22"/>
        </w:rPr>
      </w:pP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9F0D73" w:rsidRDefault="009D003F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:rsidR="009F0D73" w:rsidRDefault="009D003F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:rsidR="009F0D73" w:rsidRDefault="009F0D73">
      <w:pPr>
        <w:pStyle w:val="Corpotesto"/>
        <w:jc w:val="both"/>
      </w:pPr>
    </w:p>
    <w:p w:rsidR="009F0D73" w:rsidRDefault="009D003F">
      <w:pPr>
        <w:pStyle w:val="Corpotesto"/>
        <w:jc w:val="both"/>
      </w:pPr>
      <w:r>
        <w:rPr>
          <w:rStyle w:val="Enfasigrassetto"/>
          <w:rFonts w:ascii="Calibri Light" w:hAnsi="Calibri Light"/>
          <w:bCs w:val="0"/>
        </w:rPr>
        <w:t>OGGETTO</w:t>
      </w:r>
      <w:r>
        <w:rPr>
          <w:rStyle w:val="Enfasigrassetto"/>
          <w:rFonts w:ascii="Calibri Light" w:hAnsi="Calibri Light"/>
          <w:b w:val="0"/>
          <w:bCs w:val="0"/>
        </w:rPr>
        <w:t xml:space="preserve">: DETERMINA PER AFFIDAMENTO DIRETTO, FORNITURA DEL SERVIZIO DI NOLEGGIO PULLMAN CON CONDUCENTE PER VIAGGIO D’ISTRUZIONE E VISITE GUIDATE PER IL TRASPORTO DI ALUNNI/E ED ACCOMPAGNATORI PLESSO CASADIO - A.S. 2024/2025 - RISERVA NATURALE DEL BELLOCCHIO - LIDO DI SPINA 22/05/2025 - ISTITUTO COMPRENSIVO N.2 di IMOLA, A05 – VISITE, VIAGGI E PROGRAMMI DI STUDIO ALL’ESTERO – PARI AD UN IMPORTO DI </w:t>
      </w:r>
      <w:r>
        <w:rPr>
          <w:rStyle w:val="Enfasigrassetto"/>
          <w:rFonts w:ascii="Calibri Light" w:hAnsi="Calibri Light"/>
          <w:b w:val="0"/>
        </w:rPr>
        <w:t>€</w:t>
      </w:r>
      <w:r>
        <w:rPr>
          <w:rStyle w:val="Enfasigrassetto"/>
          <w:rFonts w:ascii="Calibri Light" w:hAnsi="Calibri Light"/>
          <w:b w:val="0"/>
          <w:bCs w:val="0"/>
        </w:rPr>
        <w:t xml:space="preserve"> </w:t>
      </w:r>
      <w:r>
        <w:rPr>
          <w:rStyle w:val="Enfasigrassetto"/>
          <w:rFonts w:ascii="Tahoma;Geneva;sans-serif" w:hAnsi="Tahoma;Geneva;sans-serif"/>
          <w:b w:val="0"/>
          <w:bCs w:val="0"/>
          <w:color w:val="000000"/>
        </w:rPr>
        <w:t>680.00</w:t>
      </w:r>
      <w:r>
        <w:rPr>
          <w:rStyle w:val="Enfasigrassetto"/>
          <w:rFonts w:ascii="Calibri Light" w:hAnsi="Calibri Light"/>
          <w:b w:val="0"/>
          <w:bCs w:val="0"/>
        </w:rPr>
        <w:t xml:space="preserve"> + IVA</w:t>
      </w:r>
      <w:r>
        <w:rPr>
          <w:rStyle w:val="Enfasigrassetto"/>
          <w:rFonts w:ascii="Calibri Light" w:hAnsi="Calibri Light"/>
        </w:rPr>
        <w:t xml:space="preserve"> </w:t>
      </w:r>
    </w:p>
    <w:p w:rsidR="009F0D73" w:rsidRDefault="008E289F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>CIG: B66B0401B2</w:t>
      </w:r>
    </w:p>
    <w:p w:rsidR="009F0D73" w:rsidRDefault="009D003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 59/1997, concernente “Delega al Governo per il conferimento di funzioni e compiti alle regioni ed enti locali, per la riforma della Pubblica Amministrazione e per la semplificazione amministrativa";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9F0D73" w:rsidRDefault="009D003F">
      <w:pPr>
        <w:pStyle w:val="Corpotesto"/>
        <w:ind w:left="1757" w:hanging="1757"/>
        <w:jc w:val="both"/>
      </w:pP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9F0D73" w:rsidRDefault="009D003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9F0D73" w:rsidRDefault="009D003F">
      <w:pPr>
        <w:pStyle w:val="Corpotesto"/>
        <w:ind w:left="1757" w:hanging="1757"/>
        <w:jc w:val="both"/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  la necessità di prevedere uscite didattiche/visite guidate finalizzate all’arricchimento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dell’offerta formativa attraverso l’attuazione di iniziative integrative promosse dalla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scuola a completamento dell’ordinaria attività curriculare - come previste dal PTOF;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SENTITO</w:t>
      </w:r>
      <w:r>
        <w:rPr>
          <w:rFonts w:ascii="Calibri Light" w:hAnsi="Calibri Light"/>
          <w:sz w:val="22"/>
          <w:szCs w:val="22"/>
        </w:rPr>
        <w:tab/>
        <w:t xml:space="preserve">      il Collegio dei Docenti in merito alla progettazione e all’organizzazione di uscite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didattiche/visite guidate di mezza o intera giornata;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VERIFICATO </w:t>
      </w:r>
      <w:r>
        <w:rPr>
          <w:rFonts w:ascii="Calibri Light" w:hAnsi="Calibri Light"/>
          <w:sz w:val="22"/>
          <w:szCs w:val="22"/>
        </w:rPr>
        <w:tab/>
        <w:t xml:space="preserve">     che non sono attive convenzioni CONSIP con caratteristiche di servizi corrispondenti a tale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fabbisogno;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ACCERTATA </w:t>
      </w:r>
      <w:r>
        <w:rPr>
          <w:rFonts w:ascii="Calibri Light" w:hAnsi="Calibri Light"/>
          <w:sz w:val="22"/>
          <w:szCs w:val="22"/>
        </w:rPr>
        <w:tab/>
        <w:t xml:space="preserve">    la necessità di individuare una o più ditte per il noleggio di autobus con conducente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l’effettuazione delle uscite didattiche/visite guidate, di un solo giorno previste </w:t>
      </w:r>
      <w:proofErr w:type="spellStart"/>
      <w:r>
        <w:rPr>
          <w:rFonts w:ascii="Calibri Light" w:hAnsi="Calibri Light"/>
          <w:sz w:val="22"/>
          <w:szCs w:val="22"/>
        </w:rPr>
        <w:t>nell’a.s.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2024/25;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di scegliere, quale modalità di scelta del contraente, l’affidamento diretto, con </w:t>
      </w:r>
      <w:proofErr w:type="gramStart"/>
      <w:r>
        <w:rPr>
          <w:rFonts w:ascii="Calibri Light" w:hAnsi="Calibri Light"/>
          <w:sz w:val="22"/>
          <w:szCs w:val="22"/>
        </w:rPr>
        <w:t xml:space="preserve">indagine  </w:t>
      </w:r>
      <w:r>
        <w:rPr>
          <w:rFonts w:ascii="Calibri Light" w:hAnsi="Calibri Light"/>
          <w:sz w:val="22"/>
          <w:szCs w:val="22"/>
        </w:rPr>
        <w:tab/>
      </w:r>
      <w:proofErr w:type="gramEnd"/>
      <w:r>
        <w:rPr>
          <w:rFonts w:ascii="Calibri Light" w:hAnsi="Calibri Light"/>
          <w:sz w:val="22"/>
          <w:szCs w:val="22"/>
        </w:rPr>
        <w:tab/>
        <w:t xml:space="preserve">    esplorativa di mercato mediante l’acquisizione formale di più preventivi, in quanto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l’ammontare della spesa, al di sotto del limite stabilito dal Consiglio di istituto, consente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seguire le procedure previste dall’art. 45 c. 2 del D.I. 28/08/2018, n. 129;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che si è proceduto alla richiesta di preventivi </w:t>
      </w:r>
      <w:proofErr w:type="spellStart"/>
      <w:r>
        <w:rPr>
          <w:rFonts w:ascii="Calibri Light" w:hAnsi="Calibri Light"/>
          <w:sz w:val="22"/>
          <w:szCs w:val="22"/>
        </w:rPr>
        <w:t>all</w:t>
      </w:r>
      <w:proofErr w:type="spellEnd"/>
      <w:r>
        <w:rPr>
          <w:rFonts w:ascii="Calibri Light" w:hAnsi="Calibri Light"/>
          <w:sz w:val="22"/>
          <w:szCs w:val="22"/>
        </w:rPr>
        <w:t xml:space="preserve"> ditte di trasporto operanti sul territorio;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che, trattandosi di affidamenti diretti ex art. 50, comma 1, lettera b), D. L.gs 36/2023,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quindi senza alcun vincolo di metodologie formali e stringenti, lo strumento per interagire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con l’operatore economico possa essere individuato dal RUP secondo “le modalità ritenute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più opportune per l’immediatezza, la semplificazione e l’ottimizzazione della procedura”;</w:t>
      </w:r>
    </w:p>
    <w:p w:rsidR="009F0D73" w:rsidRDefault="009D003F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CONSIDERATA </w:t>
      </w:r>
      <w:r>
        <w:rPr>
          <w:rFonts w:ascii="Calibri Light" w:hAnsi="Calibri Light"/>
          <w:sz w:val="22"/>
          <w:szCs w:val="22"/>
        </w:rPr>
        <w:tab/>
        <w:t xml:space="preserve">    l’offerta trasmessa dalla ditta "</w:t>
      </w:r>
      <w:r>
        <w:rPr>
          <w:rFonts w:ascii="Calibri Light" w:hAnsi="Calibri Light"/>
          <w:color w:val="000000"/>
          <w:sz w:val="19"/>
          <w:szCs w:val="22"/>
        </w:rPr>
        <w:t xml:space="preserve">Imola Bus di Mario </w:t>
      </w:r>
      <w:proofErr w:type="spellStart"/>
      <w:r>
        <w:rPr>
          <w:rFonts w:ascii="Calibri Light" w:hAnsi="Calibri Light"/>
          <w:color w:val="000000"/>
          <w:sz w:val="19"/>
          <w:szCs w:val="22"/>
        </w:rPr>
        <w:t>Minarini</w:t>
      </w:r>
      <w:proofErr w:type="spellEnd"/>
      <w:r>
        <w:rPr>
          <w:rFonts w:ascii="Calibri Light" w:hAnsi="Calibri Light"/>
          <w:color w:val="000000"/>
          <w:sz w:val="19"/>
          <w:szCs w:val="22"/>
        </w:rPr>
        <w:t xml:space="preserve"> &amp; C. </w:t>
      </w:r>
      <w:proofErr w:type="spellStart"/>
      <w:r>
        <w:rPr>
          <w:rFonts w:ascii="Calibri Light" w:hAnsi="Calibri Light"/>
          <w:color w:val="000000"/>
          <w:sz w:val="19"/>
          <w:szCs w:val="22"/>
        </w:rPr>
        <w:t>snc</w:t>
      </w:r>
      <w:proofErr w:type="spellEnd"/>
      <w:r>
        <w:rPr>
          <w:rFonts w:ascii="Calibri Light" w:hAnsi="Calibri Light"/>
          <w:sz w:val="22"/>
          <w:szCs w:val="22"/>
        </w:rPr>
        <w:t xml:space="preserve"> " autonoleggi rispondente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alle esigenze dell’istituto;</w:t>
      </w:r>
    </w:p>
    <w:p w:rsidR="009F0D73" w:rsidRDefault="009D003F">
      <w:pPr>
        <w:pStyle w:val="Corpotesto"/>
        <w:jc w:val="both"/>
      </w:pPr>
      <w:r>
        <w:rPr>
          <w:rFonts w:ascii="Calibri Light" w:hAnsi="Calibri Light"/>
          <w:sz w:val="22"/>
          <w:szCs w:val="22"/>
        </w:rPr>
        <w:t xml:space="preserve">CONSIDERATO </w:t>
      </w:r>
      <w:r>
        <w:rPr>
          <w:rFonts w:ascii="Calibri Light" w:hAnsi="Calibri Light"/>
          <w:sz w:val="22"/>
          <w:szCs w:val="22"/>
        </w:rPr>
        <w:tab/>
        <w:t xml:space="preserve">    </w:t>
      </w:r>
      <w:r w:rsidR="008E289F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che il valore del servizio in oggetto è di </w:t>
      </w:r>
      <w:r w:rsidRPr="009D003F">
        <w:rPr>
          <w:rFonts w:asciiTheme="majorHAnsi" w:hAnsiTheme="majorHAnsi" w:cstheme="majorHAnsi"/>
          <w:sz w:val="22"/>
          <w:szCs w:val="22"/>
        </w:rPr>
        <w:t xml:space="preserve">€ </w:t>
      </w:r>
      <w:r w:rsidRPr="009D003F">
        <w:rPr>
          <w:rFonts w:asciiTheme="majorHAnsi" w:hAnsiTheme="majorHAnsi" w:cstheme="majorHAnsi"/>
          <w:b/>
          <w:color w:val="000000"/>
          <w:sz w:val="19"/>
        </w:rPr>
        <w:t>680.00</w:t>
      </w:r>
      <w:r>
        <w:t xml:space="preserve"> </w:t>
      </w:r>
      <w:r>
        <w:rPr>
          <w:rFonts w:ascii="Calibri Light" w:hAnsi="Calibri Light"/>
          <w:sz w:val="22"/>
          <w:szCs w:val="22"/>
        </w:rPr>
        <w:t>(</w:t>
      </w:r>
      <w:proofErr w:type="spellStart"/>
      <w:r>
        <w:rPr>
          <w:rFonts w:ascii="Calibri Light" w:hAnsi="Calibri Light"/>
          <w:sz w:val="22"/>
          <w:szCs w:val="22"/>
        </w:rPr>
        <w:t>seicentoottantauno</w:t>
      </w:r>
      <w:proofErr w:type="spellEnd"/>
      <w:r>
        <w:rPr>
          <w:rFonts w:ascii="Calibri Light" w:hAnsi="Calibri Light"/>
          <w:sz w:val="22"/>
          <w:szCs w:val="22"/>
        </w:rPr>
        <w:t xml:space="preserve">/ottantadue) + IVA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esc</w:t>
      </w:r>
      <w:r w:rsidR="008E289F">
        <w:rPr>
          <w:rFonts w:ascii="Calibri Light" w:hAnsi="Calibri Light"/>
          <w:sz w:val="22"/>
          <w:szCs w:val="22"/>
        </w:rPr>
        <w:t>l</w:t>
      </w:r>
      <w:r>
        <w:rPr>
          <w:rFonts w:ascii="Calibri Light" w:hAnsi="Calibri Light"/>
          <w:sz w:val="22"/>
          <w:szCs w:val="22"/>
        </w:rPr>
        <w:t>usa - E.F. 2025 dell’Istituto - aggregato di spesa A05;</w:t>
      </w:r>
    </w:p>
    <w:p w:rsidR="009F0D73" w:rsidRDefault="009D003F">
      <w:pPr>
        <w:pStyle w:val="Corpotesto"/>
        <w:spacing w:after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TENUTO CONTO    della normativa di riferimento sulla tracciabilità dei flussi finanziari relativa ai contratti di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appalto di lavori, forniture e servizi, artt. 3 e 6 della L.136/2010 come modificati dal D.L. n.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187/2010 convertito in Legge n. 217/2010, in virtù della quale l’Istituto è tenuto ad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acquisire il Codice Identificativo Gara per cui si è provveduto a richiedere il seguente</w:t>
      </w:r>
      <w:r>
        <w:rPr>
          <w:rFonts w:ascii="Calibri Light" w:hAnsi="Calibri Light"/>
          <w:sz w:val="22"/>
          <w:szCs w:val="22"/>
        </w:rPr>
        <w:tab/>
      </w:r>
    </w:p>
    <w:p w:rsidR="009F0D73" w:rsidRDefault="009D003F">
      <w:pPr>
        <w:pStyle w:val="Corpotesto"/>
        <w:spacing w:after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CIG: </w:t>
      </w:r>
      <w:r w:rsidR="008E289F">
        <w:rPr>
          <w:rStyle w:val="Enfasigrassetto"/>
          <w:rFonts w:ascii="Calibri Light" w:hAnsi="Calibri Light"/>
          <w:b w:val="0"/>
          <w:sz w:val="22"/>
          <w:szCs w:val="22"/>
        </w:rPr>
        <w:t>B66B0401B2</w:t>
      </w:r>
      <w:bookmarkStart w:id="0" w:name="_GoBack"/>
      <w:bookmarkEnd w:id="0"/>
    </w:p>
    <w:p w:rsidR="009F0D73" w:rsidRDefault="009D003F">
      <w:pPr>
        <w:pStyle w:val="Corpotesto"/>
      </w:pPr>
      <w:r>
        <w:rPr>
          <w:rFonts w:ascii="Calibri Light" w:hAnsi="Calibri Light"/>
          <w:sz w:val="22"/>
          <w:szCs w:val="22"/>
        </w:rPr>
        <w:t xml:space="preserve">RITENUTO </w:t>
      </w:r>
      <w:r>
        <w:rPr>
          <w:rFonts w:ascii="Calibri Light" w:hAnsi="Calibri Light"/>
          <w:sz w:val="22"/>
          <w:szCs w:val="22"/>
        </w:rPr>
        <w:tab/>
        <w:t xml:space="preserve">    adeguato a quanto sopra indicato, esperire la procedura di affidamento diretto per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l’affidamento di cui sopra, motivato da ragioni di necessità ed indifferibilità della spesa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nonché dalla concomitanza dell’esiguità e della non periodicità della spesa; nell’osservanza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delle disposizioni di cui alla Legge n. 190/2012 recante “Disposizioni per la prevenzione 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la repressione della corruzione e dell’illegalità della Pubblica Amministrazione”,</w:t>
      </w:r>
    </w:p>
    <w:p w:rsidR="009F0D73" w:rsidRDefault="009D003F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lastRenderedPageBreak/>
        <w:t>DETERMINA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</w:t>
      </w:r>
    </w:p>
    <w:p w:rsidR="009F0D73" w:rsidRDefault="009D003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</w:t>
      </w:r>
    </w:p>
    <w:p w:rsidR="009F0D73" w:rsidRDefault="009D003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procedere, ai sensi e per gli effetti dell’art. 50, comma 1, lettera b), D. L.gs 36/2023, ad affidare il servizio oggetto della presente decisione alla ditta alla </w:t>
      </w:r>
      <w:proofErr w:type="gramStart"/>
      <w:r>
        <w:rPr>
          <w:rFonts w:ascii="Calibri Light" w:hAnsi="Calibri Light"/>
          <w:sz w:val="22"/>
          <w:szCs w:val="22"/>
        </w:rPr>
        <w:t xml:space="preserve">ditta </w:t>
      </w:r>
      <w:r>
        <w:rPr>
          <w:rFonts w:ascii="Calibri Light" w:hAnsi="Calibri Light"/>
          <w:bCs/>
          <w:sz w:val="22"/>
          <w:szCs w:val="22"/>
        </w:rPr>
        <w:t xml:space="preserve"> "</w:t>
      </w:r>
      <w:proofErr w:type="gramEnd"/>
      <w:r>
        <w:rPr>
          <w:rStyle w:val="Enfasigrassetto"/>
          <w:rFonts w:ascii="Calibri Light" w:hAnsi="Calibri Light"/>
          <w:b w:val="0"/>
          <w:color w:val="000000"/>
          <w:sz w:val="19"/>
          <w:szCs w:val="22"/>
        </w:rPr>
        <w:t xml:space="preserve">Imola Bus di Mario </w:t>
      </w:r>
      <w:proofErr w:type="spellStart"/>
      <w:r>
        <w:rPr>
          <w:rStyle w:val="Enfasigrassetto"/>
          <w:rFonts w:ascii="Calibri Light" w:hAnsi="Calibri Light"/>
          <w:b w:val="0"/>
          <w:color w:val="000000"/>
          <w:sz w:val="19"/>
          <w:szCs w:val="22"/>
        </w:rPr>
        <w:t>Minarini</w:t>
      </w:r>
      <w:proofErr w:type="spellEnd"/>
      <w:r>
        <w:rPr>
          <w:rStyle w:val="Enfasigrassetto"/>
          <w:rFonts w:ascii="Calibri Light" w:hAnsi="Calibri Light"/>
          <w:b w:val="0"/>
          <w:color w:val="000000"/>
          <w:sz w:val="19"/>
          <w:szCs w:val="22"/>
        </w:rPr>
        <w:t xml:space="preserve"> &amp; C. </w:t>
      </w:r>
      <w:proofErr w:type="spellStart"/>
      <w:r>
        <w:rPr>
          <w:rStyle w:val="Enfasigrassetto"/>
          <w:rFonts w:ascii="Calibri Light" w:hAnsi="Calibri Light"/>
          <w:b w:val="0"/>
          <w:color w:val="000000"/>
          <w:sz w:val="19"/>
          <w:szCs w:val="22"/>
        </w:rPr>
        <w:t>snc</w:t>
      </w:r>
      <w:proofErr w:type="spellEnd"/>
      <w:r>
        <w:rPr>
          <w:rStyle w:val="Enfasigrassetto"/>
          <w:rFonts w:ascii="Calibri Light" w:hAnsi="Calibri Light"/>
          <w:sz w:val="22"/>
          <w:szCs w:val="22"/>
        </w:rPr>
        <w:t xml:space="preserve"> – </w:t>
      </w: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Via della Milana, 15 40026 – Imola (BO)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</w:t>
      </w:r>
    </w:p>
    <w:p w:rsidR="009F0D73" w:rsidRDefault="009D003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€</w:t>
      </w: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>
        <w:rPr>
          <w:rStyle w:val="Enfasigrassetto"/>
          <w:rFonts w:ascii="Tahoma;Geneva;sans-serif" w:hAnsi="Tahoma;Geneva;sans-serif"/>
          <w:b w:val="0"/>
          <w:bCs w:val="0"/>
          <w:color w:val="000000"/>
          <w:sz w:val="19"/>
          <w:szCs w:val="22"/>
        </w:rPr>
        <w:t>680.00</w:t>
      </w:r>
      <w:r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+ IVA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>
        <w:rPr>
          <w:rFonts w:ascii="Calibri Light" w:hAnsi="Calibri Light"/>
          <w:bCs/>
          <w:sz w:val="22"/>
          <w:szCs w:val="22"/>
        </w:rPr>
        <w:t>A05 dell</w:t>
      </w:r>
      <w:r>
        <w:rPr>
          <w:rFonts w:ascii="Calibri Light" w:hAnsi="Calibri Light"/>
          <w:sz w:val="22"/>
          <w:szCs w:val="22"/>
        </w:rPr>
        <w:t>’E.F. 2025 che presenta la necessaria copertura finanziaria;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9F0D73" w:rsidRDefault="009D003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9F0D73" w:rsidRDefault="009D003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9F0D73" w:rsidRDefault="009D003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9F0D73" w:rsidRDefault="009D003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9F0D73" w:rsidRDefault="009D003F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9F0D73" w:rsidRDefault="009D003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</w:t>
      </w:r>
    </w:p>
    <w:p w:rsidR="009F0D73" w:rsidRDefault="009D003F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</w:t>
      </w:r>
    </w:p>
    <w:p w:rsidR="009F0D73" w:rsidRDefault="009D003F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</w:t>
      </w:r>
    </w:p>
    <w:p w:rsidR="009F0D73" w:rsidRDefault="009D003F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9F0D73" w:rsidRDefault="009F0D73">
      <w:pPr>
        <w:pStyle w:val="Corpotesto"/>
        <w:spacing w:line="240" w:lineRule="auto"/>
        <w:jc w:val="right"/>
      </w:pPr>
    </w:p>
    <w:p w:rsidR="009F0D73" w:rsidRDefault="009D003F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9F0D73" w:rsidRDefault="009D003F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9F0D73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;Geneva;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029"/>
    <w:multiLevelType w:val="multilevel"/>
    <w:tmpl w:val="014C0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60C7B"/>
    <w:multiLevelType w:val="multilevel"/>
    <w:tmpl w:val="ECA406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73"/>
    <w:rsid w:val="008E289F"/>
    <w:rsid w:val="009D003F"/>
    <w:rsid w:val="009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379D-0DFA-4652-B812-FE6CA96A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2025-04-09T09:23:00Z</dcterms:created>
  <dcterms:modified xsi:type="dcterms:W3CDTF">2025-04-09T09:23:00Z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