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23D08" w14:textId="4177FDD9" w:rsidR="00127018" w:rsidRDefault="00127018">
      <w:pPr>
        <w:jc w:val="center"/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</w:pPr>
      <w:r>
        <w:rPr>
          <w:rFonts w:ascii="Calibri Light" w:hAnsi="Calibri Light"/>
          <w:noProof/>
          <w:sz w:val="22"/>
          <w:szCs w:val="22"/>
        </w:rPr>
        <w:drawing>
          <wp:inline distT="0" distB="0" distL="0" distR="0" wp14:anchorId="4C886987" wp14:editId="3898300C">
            <wp:extent cx="904875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C4E2C" w14:textId="77777777" w:rsidR="00127018" w:rsidRDefault="00127018">
      <w:pPr>
        <w:jc w:val="center"/>
        <w:rPr>
          <w:rFonts w:ascii="Calibri Light" w:hAnsi="Calibri Light"/>
          <w:b/>
          <w:bCs/>
          <w:sz w:val="22"/>
          <w:szCs w:val="22"/>
          <w:lang w:eastAsia="ar-SA"/>
        </w:rPr>
      </w:pPr>
      <w:r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  <w:t>Ministero dell’istruzione e del merito</w:t>
      </w:r>
    </w:p>
    <w:p w14:paraId="7A1FC7E5" w14:textId="77777777" w:rsidR="00127018" w:rsidRDefault="0012701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hAnsi="Calibri Light"/>
          <w:b/>
          <w:bCs/>
          <w:sz w:val="22"/>
          <w:szCs w:val="22"/>
          <w:lang w:eastAsia="ar-SA"/>
        </w:rPr>
        <w:t>ISTITUTO COMPRENSIVO N. 2 - IMOLA</w:t>
      </w:r>
    </w:p>
    <w:p w14:paraId="30449B32" w14:textId="77777777" w:rsidR="00127018" w:rsidRDefault="0012701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Via Cavour, 26 – 40026 IMOLA – Tel. 054223420</w:t>
      </w:r>
    </w:p>
    <w:p w14:paraId="5302A282" w14:textId="77777777" w:rsidR="00127018" w:rsidRDefault="0012701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Codice fiscale: 82003830377 – Codice MI: BOIC84300L - Codice Univoco Ufficio: UF9GG3</w:t>
      </w:r>
    </w:p>
    <w:p w14:paraId="27212ACC" w14:textId="77777777" w:rsidR="00127018" w:rsidRDefault="00127018">
      <w:pPr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>PEO:</w:t>
      </w:r>
      <w:r>
        <w:rPr>
          <w:rFonts w:ascii="Calibri Light" w:eastAsia="Microsoft Sans Serif" w:hAnsi="Calibri Light" w:cs="Microsoft Sans Serif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</w:t>
      </w:r>
      <w:hyperlink r:id="rId6" w:history="1">
        <w:r>
          <w:rPr>
            <w:rStyle w:val="Collegamentoipertestuale"/>
            <w:rFonts w:ascii="Calibri Light" w:eastAsia="Microsoft Sans Serif" w:hAnsi="Calibri Light" w:cs="Microsoft Sans Serif"/>
            <w:b/>
            <w:bCs/>
            <w:sz w:val="22"/>
            <w:szCs w:val="22"/>
            <w:lang w:val="en-US" w:eastAsia="zh-CN"/>
          </w:rPr>
          <w:t>BOIC84300L@ISTRUZIONE.IT</w:t>
        </w:r>
      </w:hyperlink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</w:t>
      </w:r>
      <w:r>
        <w:rPr>
          <w:rFonts w:ascii="Calibri Light" w:eastAsia="Microsoft Sans Serif" w:hAnsi="Calibri Light" w:cs="Arial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-</w:t>
      </w: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PEC: </w:t>
      </w:r>
      <w:r>
        <w:rPr>
          <w:rFonts w:ascii="Calibri Light" w:eastAsia="Microsoft Sans Serif" w:hAnsi="Calibri Light" w:cs="Arial"/>
          <w:b/>
          <w:bCs/>
          <w:color w:val="0000FF"/>
          <w:sz w:val="22"/>
          <w:szCs w:val="22"/>
          <w:u w:val="single"/>
          <w:lang w:val="en-US" w:eastAsia="zh-CN"/>
        </w:rPr>
        <w:t>BOIC84300L@PEC.ISTRUZIONE.IT – WEB: ic2imola.edu.it</w:t>
      </w:r>
    </w:p>
    <w:p w14:paraId="73A37A73" w14:textId="77777777" w:rsidR="00127018" w:rsidRDefault="00127018">
      <w:pPr>
        <w:rPr>
          <w:rFonts w:ascii="Calibri Light" w:hAnsi="Calibri Light"/>
          <w:sz w:val="22"/>
          <w:szCs w:val="22"/>
        </w:rPr>
      </w:pPr>
    </w:p>
    <w:p w14:paraId="619D935F" w14:textId="77777777" w:rsidR="00127018" w:rsidRDefault="00127018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Protocollo e data si veda segnatura</w:t>
      </w:r>
    </w:p>
    <w:p w14:paraId="752B9E9E" w14:textId="77777777" w:rsidR="00127018" w:rsidRDefault="00127018">
      <w:pPr>
        <w:pStyle w:val="Corpotesto"/>
        <w:spacing w:after="26" w:line="240" w:lineRule="auto"/>
        <w:jc w:val="right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Agli atti</w:t>
      </w:r>
    </w:p>
    <w:p w14:paraId="2570FDF3" w14:textId="77777777" w:rsidR="00127018" w:rsidRDefault="00127018">
      <w:pPr>
        <w:pStyle w:val="Corpotesto"/>
        <w:spacing w:after="26" w:line="240" w:lineRule="auto"/>
        <w:jc w:val="right"/>
      </w:pPr>
      <w:r>
        <w:rPr>
          <w:rFonts w:ascii="Calibri Light" w:hAnsi="Calibri Light"/>
          <w:sz w:val="22"/>
          <w:szCs w:val="22"/>
        </w:rPr>
        <w:t>Al sito web- sezione Amministrazione trasparente</w:t>
      </w:r>
    </w:p>
    <w:p w14:paraId="7ACB1224" w14:textId="77777777" w:rsidR="00127018" w:rsidRDefault="00127018">
      <w:pPr>
        <w:pStyle w:val="Corpotesto"/>
        <w:jc w:val="both"/>
      </w:pPr>
    </w:p>
    <w:p w14:paraId="5B83D820" w14:textId="45A416FC" w:rsidR="00127018" w:rsidRPr="00274B26" w:rsidRDefault="00127018">
      <w:pPr>
        <w:pStyle w:val="Corpotesto"/>
        <w:jc w:val="both"/>
        <w:rPr>
          <w:rStyle w:val="Enfasigrassetto"/>
          <w:rFonts w:ascii="Calibri Light" w:hAnsi="Calibri Light"/>
          <w:bCs w:val="0"/>
          <w:sz w:val="22"/>
          <w:szCs w:val="22"/>
        </w:rPr>
      </w:pPr>
      <w:r w:rsidRPr="002C33A0">
        <w:rPr>
          <w:rStyle w:val="Enfasigrassetto"/>
          <w:rFonts w:ascii="Calibri Light" w:hAnsi="Calibri Light"/>
          <w:bCs w:val="0"/>
          <w:sz w:val="22"/>
          <w:szCs w:val="22"/>
        </w:rPr>
        <w:t>OGGETTO</w:t>
      </w: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: DETERMINA PER AFFIDO DIRETTO AI SENSI DELL’ART 50, C. 1 LETTERA B) DEL D. </w:t>
      </w:r>
      <w:r w:rsidR="002D4212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LGS N. 36/2023 FINALIZZATA AL SERVIZIO DI FACCHINAGGIO </w:t>
      </w: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PER UN IMPORTO PARI A</w:t>
      </w:r>
      <w:r w:rsidR="00274B26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 </w:t>
      </w:r>
      <w:r w:rsidR="00274B26" w:rsidRPr="00274B26">
        <w:rPr>
          <w:rStyle w:val="Enfasigrassetto"/>
          <w:rFonts w:ascii="Calibri Light" w:hAnsi="Calibri Light"/>
          <w:bCs w:val="0"/>
          <w:sz w:val="22"/>
          <w:szCs w:val="22"/>
        </w:rPr>
        <w:t>UN TOT. DI</w:t>
      </w:r>
      <w:r w:rsidRPr="00274B26">
        <w:rPr>
          <w:rStyle w:val="Enfasigrassetto"/>
          <w:rFonts w:ascii="Calibri Light" w:hAnsi="Calibri Light"/>
          <w:bCs w:val="0"/>
          <w:sz w:val="22"/>
          <w:szCs w:val="22"/>
        </w:rPr>
        <w:t xml:space="preserve"> € </w:t>
      </w:r>
      <w:r w:rsidR="002D4212">
        <w:rPr>
          <w:rFonts w:ascii="Calibri Light" w:hAnsi="Calibri Light"/>
          <w:b/>
          <w:bCs/>
          <w:sz w:val="22"/>
          <w:szCs w:val="22"/>
        </w:rPr>
        <w:t>700</w:t>
      </w:r>
      <w:r w:rsidR="00B66C45">
        <w:rPr>
          <w:rFonts w:ascii="Calibri Light" w:hAnsi="Calibri Light"/>
          <w:b/>
          <w:bCs/>
          <w:sz w:val="22"/>
          <w:szCs w:val="22"/>
        </w:rPr>
        <w:t xml:space="preserve">,00 </w:t>
      </w:r>
      <w:bookmarkStart w:id="0" w:name="_GoBack"/>
      <w:bookmarkEnd w:id="0"/>
      <w:r w:rsidR="006F17C9" w:rsidRPr="006F17C9">
        <w:rPr>
          <w:rFonts w:ascii="Calibri Light" w:hAnsi="Calibri Light"/>
          <w:b/>
          <w:bCs/>
          <w:sz w:val="22"/>
          <w:szCs w:val="22"/>
        </w:rPr>
        <w:t>+ IVA</w:t>
      </w:r>
    </w:p>
    <w:p w14:paraId="6C0736F0" w14:textId="3A0E9D06" w:rsidR="00127018" w:rsidRPr="00994B12" w:rsidRDefault="00127018">
      <w:pPr>
        <w:pStyle w:val="Corpotesto"/>
        <w:jc w:val="both"/>
        <w:rPr>
          <w:rStyle w:val="Enfasigrassetto"/>
          <w:rFonts w:ascii="Calibri Light" w:hAnsi="Calibri Light"/>
          <w:b w:val="0"/>
          <w:sz w:val="22"/>
          <w:szCs w:val="22"/>
        </w:rPr>
      </w:pPr>
      <w:r w:rsidRPr="00994B12">
        <w:rPr>
          <w:rStyle w:val="Enfasigrassetto"/>
          <w:rFonts w:ascii="Calibri Light" w:hAnsi="Calibri Light"/>
          <w:b w:val="0"/>
          <w:sz w:val="22"/>
          <w:szCs w:val="22"/>
        </w:rPr>
        <w:t xml:space="preserve">CIG: </w:t>
      </w:r>
      <w:r w:rsidR="002D4212">
        <w:rPr>
          <w:rFonts w:ascii="Calibri" w:hAnsi="Calibri" w:cs="Calibri"/>
          <w:szCs w:val="22"/>
        </w:rPr>
        <w:t>B653468CBZ</w:t>
      </w:r>
    </w:p>
    <w:p w14:paraId="6BD383EE" w14:textId="77777777" w:rsidR="00127018" w:rsidRDefault="00127018">
      <w:pPr>
        <w:pStyle w:val="Corpotesto"/>
        <w:jc w:val="center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IL DIRIGENTE SCOLASTICO</w:t>
      </w:r>
    </w:p>
    <w:p w14:paraId="2C792D49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R.D. 18/11/1923 n. 2440, recante “Nuove disposizioni sull’amministrazione del Patrimonio e la Contabilità Generale dello Stato”;</w:t>
      </w:r>
    </w:p>
    <w:p w14:paraId="6B8BFAF5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Legge n. 59/1997, concernente “Delega al Governo per il conferimento di funzioni e</w:t>
      </w:r>
      <w:r>
        <w:rPr>
          <w:rFonts w:ascii="Calibri Light" w:hAnsi="Calibri Light"/>
          <w:sz w:val="22"/>
          <w:szCs w:val="22"/>
        </w:rPr>
        <w:t xml:space="preserve"> compiti alle regioni ed enti locali, per la riforma della Pubblica Amministrazione e per la semplificazione amministrativa";</w:t>
      </w:r>
    </w:p>
    <w:p w14:paraId="742786A8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D.P.R. n.275/1999, concernente il Regolamento recante norme in materia di autonomia delle Istituzioni Scolastiche, ai sensi della legge n. 59/1997;</w:t>
      </w:r>
    </w:p>
    <w:p w14:paraId="7B5F3826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la Legge n.107/2015 recante “Riforma del sistema nazionale di istruzione e formazione e delega per il riordino delle disposizioni legislative vigenti”;</w:t>
      </w:r>
    </w:p>
    <w:p w14:paraId="0EF9F482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Decreto Interministeriale 28 agosto 2018 n. 129, recante “Istruzioni generali sulla gestione amministrativo-contabile delle istituzioni scolastiche, ai sensi dell’art.1 c. 143 della Legge n.107/15”;</w:t>
      </w:r>
    </w:p>
    <w:p w14:paraId="2625C584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CONSIDERATO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in particolare l’Art. 4 c. 4 del D.I. 28 agosto 2018, n. 129 che recita “Con l’approvazione del programma annuale si intendono autorizzati l’accertamento delle entrate e l’impegno delle spese ivi previste”;</w:t>
      </w:r>
    </w:p>
    <w:p w14:paraId="12172BD4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TENUTO CONTO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delle funzioni e dei poteri del Dirigente Scolastico in materia negoziale, come definiti dall’art. 25 comma 2 del </w:t>
      </w:r>
      <w:proofErr w:type="spellStart"/>
      <w:r>
        <w:rPr>
          <w:rFonts w:ascii="Calibri Light" w:hAnsi="Calibri Light"/>
          <w:sz w:val="22"/>
          <w:szCs w:val="22"/>
        </w:rPr>
        <w:t>D.Lgs.</w:t>
      </w:r>
      <w:proofErr w:type="spellEnd"/>
      <w:r>
        <w:rPr>
          <w:rFonts w:ascii="Calibri Light" w:hAnsi="Calibri Light"/>
          <w:sz w:val="22"/>
          <w:szCs w:val="22"/>
        </w:rPr>
        <w:t xml:space="preserve"> n. 165/2001, dell’art. 1 comma 78 della legge n. 107/2015 e dagli artt. 3 e 44 del succitato D.I. 129/2018;</w:t>
      </w:r>
    </w:p>
    <w:p w14:paraId="776BD56D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 Lgs. n. 36/2023 recante “Codice dei contratti pubblici in attuazione dell’articolo 1 della legge 21 giugno 2022, n. 78, recante delega al Governo in materia di contratti pubblici” e in particolare l’art.50 c.1 lett. b relativo alla procedura di affidamento diretto;</w:t>
      </w:r>
    </w:p>
    <w:p w14:paraId="7EE7AEB4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VISTE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le linee guida attuative del Codice dei Contratti Pubblici pubblicate sul sito dell’ANAC;</w:t>
      </w:r>
    </w:p>
    <w:p w14:paraId="19263630" w14:textId="77777777" w:rsidR="00127018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lastRenderedPageBreak/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 Lgs n. 97/2016 recante “Revisione e semplificazione delle disposizioni in materia di prevenzione della corruzione, pubblicità e trasparenza, correttivo della legge 6 novembre 2012, n. 190 e del decreto legislativo 14 marzo 2013, n. 33, ai sensi dell’art. 7 della legge 7 agosto 2015, n. 124, in materia di riorganizzazione delle amministrazioni pubbliche”;</w:t>
      </w:r>
    </w:p>
    <w:p w14:paraId="69F9A095" w14:textId="77777777" w:rsidR="00127018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Regolamento d’Istituto che disciplina le modalità di attuazione delle procedure di acquisto di lavori, servizi e forniture; </w:t>
      </w:r>
    </w:p>
    <w:p w14:paraId="7C1B0389" w14:textId="77777777" w:rsidR="008D2F6F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Piano Triennale dell’Offerta Formativa (PTOF); </w:t>
      </w:r>
    </w:p>
    <w:p w14:paraId="28926978" w14:textId="0A020613" w:rsidR="00127018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 w:rsidR="008D2F6F">
        <w:rPr>
          <w:rFonts w:ascii="Calibri Light" w:hAnsi="Calibri Light"/>
          <w:sz w:val="22"/>
          <w:szCs w:val="22"/>
        </w:rPr>
        <w:tab/>
      </w:r>
      <w:r w:rsidR="00634532">
        <w:rPr>
          <w:rFonts w:ascii="Calibri Light" w:hAnsi="Calibri Light"/>
          <w:sz w:val="22"/>
          <w:szCs w:val="22"/>
        </w:rPr>
        <w:t>il Programma Annuale 2025</w:t>
      </w:r>
      <w:r>
        <w:rPr>
          <w:rFonts w:ascii="Calibri Light" w:hAnsi="Calibri Light"/>
          <w:sz w:val="22"/>
          <w:szCs w:val="22"/>
        </w:rPr>
        <w:t xml:space="preserve"> approvato dal </w:t>
      </w:r>
      <w:r w:rsidR="00634532">
        <w:rPr>
          <w:rFonts w:ascii="Calibri Light" w:hAnsi="Calibri Light"/>
          <w:sz w:val="22"/>
          <w:szCs w:val="22"/>
        </w:rPr>
        <w:t>Consiglio di Istituto in data 22/01/2025</w:t>
      </w:r>
      <w:r w:rsidR="0029639E">
        <w:rPr>
          <w:rFonts w:ascii="Calibri Light" w:hAnsi="Calibri Light"/>
          <w:sz w:val="22"/>
          <w:szCs w:val="22"/>
        </w:rPr>
        <w:t xml:space="preserve"> </w:t>
      </w:r>
      <w:r w:rsidR="00634532">
        <w:rPr>
          <w:rFonts w:ascii="Calibri Light" w:hAnsi="Calibri Light"/>
          <w:sz w:val="22"/>
          <w:szCs w:val="22"/>
        </w:rPr>
        <w:t>con delibera n° 59</w:t>
      </w:r>
      <w:r>
        <w:rPr>
          <w:rFonts w:ascii="Calibri Light" w:hAnsi="Calibri Light"/>
          <w:sz w:val="22"/>
          <w:szCs w:val="22"/>
        </w:rPr>
        <w:t xml:space="preserve">; </w:t>
      </w:r>
    </w:p>
    <w:p w14:paraId="13E4E54E" w14:textId="77777777" w:rsidR="00127018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VISTA </w:t>
      </w:r>
      <w:r>
        <w:rPr>
          <w:rFonts w:ascii="Calibri Light" w:hAnsi="Calibri Light"/>
          <w:sz w:val="22"/>
          <w:szCs w:val="22"/>
        </w:rPr>
        <w:tab/>
        <w:t xml:space="preserve">la L. 241 del 7 agosto 1990, recante «Nuove norme sul procedimento amministrativo»; </w:t>
      </w:r>
    </w:p>
    <w:p w14:paraId="4F3DAA77" w14:textId="02A47228" w:rsidR="00127018" w:rsidRDefault="00DD2CD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>il D.Lgs.</w:t>
      </w:r>
      <w:r w:rsidR="00127018">
        <w:rPr>
          <w:rFonts w:ascii="Calibri Light" w:hAnsi="Calibri Light"/>
          <w:sz w:val="22"/>
          <w:szCs w:val="22"/>
        </w:rPr>
        <w:t xml:space="preserve">18 aprile 2016, n. 50, recante «Codice dei contratti pubblici»; </w:t>
      </w:r>
    </w:p>
    <w:p w14:paraId="0BC17BDD" w14:textId="405AF235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>il Contratto Collettivo Nazionale (CCNL) del</w:t>
      </w:r>
      <w:r w:rsidR="00025C7B">
        <w:rPr>
          <w:rFonts w:ascii="Calibri Light" w:hAnsi="Calibri Light"/>
          <w:sz w:val="22"/>
          <w:szCs w:val="22"/>
        </w:rPr>
        <w:t>l’area istruzione e ricerca 2019-2021 del 18 gennaio 2024</w:t>
      </w:r>
      <w:r>
        <w:rPr>
          <w:rFonts w:ascii="Calibri Light" w:hAnsi="Calibri Light"/>
          <w:sz w:val="22"/>
          <w:szCs w:val="22"/>
        </w:rPr>
        <w:t xml:space="preserve">; </w:t>
      </w:r>
    </w:p>
    <w:p w14:paraId="084E5632" w14:textId="5D6FB00C" w:rsidR="00994B12" w:rsidRDefault="00127018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necessità di</w:t>
      </w:r>
      <w:r w:rsidR="008134D1">
        <w:rPr>
          <w:rFonts w:ascii="Calibri Light" w:hAnsi="Calibri Light"/>
          <w:sz w:val="22"/>
          <w:szCs w:val="22"/>
        </w:rPr>
        <w:t xml:space="preserve"> dover procedere alla fornit</w:t>
      </w:r>
      <w:r w:rsidR="009370EF">
        <w:rPr>
          <w:rFonts w:ascii="Calibri Light" w:hAnsi="Calibri Light"/>
          <w:sz w:val="22"/>
          <w:szCs w:val="22"/>
        </w:rPr>
        <w:t>ura di servizio facchinaggio</w:t>
      </w:r>
      <w:r w:rsidR="00DD2CD8">
        <w:rPr>
          <w:rFonts w:ascii="Calibri Light" w:hAnsi="Calibri Light"/>
          <w:sz w:val="22"/>
          <w:szCs w:val="22"/>
        </w:rPr>
        <w:t>;</w:t>
      </w:r>
      <w:r w:rsidR="00994B12">
        <w:rPr>
          <w:rFonts w:ascii="Calibri Light" w:hAnsi="Calibri Light"/>
          <w:sz w:val="22"/>
          <w:szCs w:val="22"/>
        </w:rPr>
        <w:t xml:space="preserve"> </w:t>
      </w:r>
    </w:p>
    <w:p w14:paraId="1F3A2E44" w14:textId="404D776F" w:rsidR="00127018" w:rsidRP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la spesa prevista per la fornitura di beni e servizi è inferiore alla “soglia comunitaria”;</w:t>
      </w:r>
    </w:p>
    <w:p w14:paraId="160D9E27" w14:textId="77777777" w:rsidR="00127018" w:rsidRP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ACCERTATO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non sono attive Convenzioni CONSIP relative ai servizi di cui alla presente determina;</w:t>
      </w:r>
    </w:p>
    <w:p w14:paraId="23790188" w14:textId="6B7D92F2" w:rsidR="00127018" w:rsidRP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RITENUTO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congruo, utile, vantaggioso e conveniente esperire una procedura di affidamento diretto, ai sensi e per gli effetti dell’art. 50, comma 1, lett. b) del D.lgs. n. 36/2023 per l’individuazione della ditta</w:t>
      </w:r>
      <w:r w:rsidR="006F17C9" w:rsidRPr="006F17C9">
        <w:rPr>
          <w:rFonts w:ascii="Calibri Light" w:hAnsi="Calibri Light"/>
          <w:sz w:val="22"/>
          <w:szCs w:val="22"/>
        </w:rPr>
        <w:t xml:space="preserve"> </w:t>
      </w:r>
      <w:r w:rsidR="006F17C9">
        <w:rPr>
          <w:rFonts w:ascii="Calibri Light" w:hAnsi="Calibri Light"/>
          <w:sz w:val="22"/>
          <w:szCs w:val="22"/>
        </w:rPr>
        <w:t xml:space="preserve">TARGET sas di Bruno </w:t>
      </w:r>
      <w:proofErr w:type="spellStart"/>
      <w:r w:rsidR="006F17C9">
        <w:rPr>
          <w:rFonts w:ascii="Calibri Light" w:hAnsi="Calibri Light"/>
          <w:sz w:val="22"/>
          <w:szCs w:val="22"/>
        </w:rPr>
        <w:t>Mutti</w:t>
      </w:r>
      <w:proofErr w:type="spellEnd"/>
      <w:r w:rsidR="006F17C9">
        <w:rPr>
          <w:rFonts w:ascii="Calibri Light" w:hAnsi="Calibri Light"/>
          <w:sz w:val="22"/>
          <w:szCs w:val="22"/>
        </w:rPr>
        <w:t xml:space="preserve"> &amp; c. via Rotondi, 42 – 20037 – Paderno Dugnano (MI)</w:t>
      </w:r>
      <w:r w:rsidR="006F17C9">
        <w:rPr>
          <w:rFonts w:ascii="Calibri Light" w:hAnsi="Calibri Light"/>
          <w:bCs/>
          <w:sz w:val="22"/>
          <w:szCs w:val="22"/>
        </w:rPr>
        <w:t>;</w:t>
      </w:r>
      <w:r w:rsidRPr="00127018">
        <w:rPr>
          <w:rFonts w:ascii="Calibri Light" w:hAnsi="Calibri Light"/>
          <w:sz w:val="22"/>
          <w:szCs w:val="22"/>
        </w:rPr>
        <w:t xml:space="preserve"> </w:t>
      </w:r>
    </w:p>
    <w:p w14:paraId="743C7D31" w14:textId="5EE32A4D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sz w:val="22"/>
          <w:szCs w:val="22"/>
        </w:rPr>
        <w:t>CONSIDERATO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che il valore della fornitura in oggetto è di</w:t>
      </w:r>
      <w:r w:rsidRPr="002C33A0">
        <w:rPr>
          <w:rFonts w:ascii="Calibri Light" w:hAnsi="Calibri Light"/>
          <w:sz w:val="22"/>
          <w:szCs w:val="22"/>
        </w:rPr>
        <w:t xml:space="preserve"> </w:t>
      </w:r>
      <w:r w:rsidR="002C33A0" w:rsidRPr="00274B26">
        <w:rPr>
          <w:rStyle w:val="Enfasigrassetto"/>
          <w:rFonts w:ascii="Calibri Light" w:hAnsi="Calibri Light"/>
          <w:sz w:val="22"/>
          <w:szCs w:val="22"/>
        </w:rPr>
        <w:t>€</w:t>
      </w:r>
      <w:r w:rsidR="00871317">
        <w:rPr>
          <w:rStyle w:val="Enfasigrassetto"/>
          <w:rFonts w:ascii="Calibri Light" w:hAnsi="Calibri Light"/>
          <w:sz w:val="22"/>
          <w:szCs w:val="22"/>
        </w:rPr>
        <w:t xml:space="preserve"> </w:t>
      </w:r>
      <w:r w:rsidR="002D4212">
        <w:rPr>
          <w:rFonts w:ascii="Calibri Light" w:hAnsi="Calibri Light"/>
          <w:b/>
          <w:bCs/>
          <w:sz w:val="22"/>
          <w:szCs w:val="22"/>
        </w:rPr>
        <w:t>700</w:t>
      </w:r>
      <w:r w:rsidR="006F17C9" w:rsidRPr="006F17C9">
        <w:rPr>
          <w:rFonts w:ascii="Calibri Light" w:hAnsi="Calibri Light"/>
          <w:b/>
          <w:bCs/>
          <w:sz w:val="22"/>
          <w:szCs w:val="22"/>
        </w:rPr>
        <w:t xml:space="preserve"> + IVA </w:t>
      </w:r>
      <w:r>
        <w:rPr>
          <w:rFonts w:ascii="Calibri Light" w:hAnsi="Calibri Light"/>
          <w:sz w:val="22"/>
          <w:szCs w:val="22"/>
        </w:rPr>
        <w:t xml:space="preserve">trova copertura nel </w:t>
      </w:r>
      <w:r w:rsidR="00AB26FB">
        <w:rPr>
          <w:rFonts w:ascii="Calibri Light" w:hAnsi="Calibri Light"/>
          <w:sz w:val="22"/>
          <w:szCs w:val="22"/>
        </w:rPr>
        <w:t>bilancio di previsione E.F. 2025</w:t>
      </w:r>
      <w:r>
        <w:rPr>
          <w:rFonts w:ascii="Calibri Light" w:hAnsi="Calibri Light"/>
          <w:sz w:val="22"/>
          <w:szCs w:val="22"/>
        </w:rPr>
        <w:t xml:space="preserve"> dell’Istituto nell’aggregato di spesa </w:t>
      </w:r>
      <w:r w:rsidR="009370EF" w:rsidRPr="009370EF">
        <w:rPr>
          <w:rFonts w:ascii="Calibri Light" w:hAnsi="Calibri Light"/>
          <w:bCs/>
          <w:sz w:val="22"/>
          <w:szCs w:val="22"/>
        </w:rPr>
        <w:t>A.3.1 - Funzionamento Didattico</w:t>
      </w:r>
      <w:r w:rsidR="009370EF">
        <w:rPr>
          <w:rFonts w:ascii="Calibri Light" w:hAnsi="Calibri Light"/>
          <w:bCs/>
          <w:sz w:val="22"/>
          <w:szCs w:val="22"/>
        </w:rPr>
        <w:t xml:space="preserve"> </w:t>
      </w:r>
      <w:r w:rsidR="009370EF">
        <w:rPr>
          <w:rFonts w:ascii="Calibri Light" w:hAnsi="Calibri Light"/>
          <w:sz w:val="22"/>
          <w:szCs w:val="22"/>
        </w:rPr>
        <w:t>dell’E.F. 2025</w:t>
      </w:r>
      <w:r>
        <w:rPr>
          <w:rFonts w:ascii="Calibri Light" w:hAnsi="Calibri Light"/>
          <w:sz w:val="22"/>
          <w:szCs w:val="22"/>
        </w:rPr>
        <w:t>, pertanto si può procedere all’acquisto mediante ordine diretto;</w:t>
      </w:r>
    </w:p>
    <w:p w14:paraId="4F9BC93F" w14:textId="3BD1CDC7" w:rsidR="00127018" w:rsidRPr="008D2F6F" w:rsidRDefault="00127018" w:rsidP="008D2F6F">
      <w:pPr>
        <w:pStyle w:val="Corpotesto"/>
        <w:spacing w:after="0"/>
        <w:ind w:left="1757" w:hanging="1757"/>
        <w:jc w:val="both"/>
        <w:rPr>
          <w:rStyle w:val="Enfasigrassetto"/>
          <w:rFonts w:ascii="Calibri Light" w:hAnsi="Calibri Light"/>
          <w:b w:val="0"/>
          <w:bCs w:val="0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 xml:space="preserve">TENUTO CONTO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della normativa di riferimento sulla tracciabilità dei flussi finanziari relativa ai contratti di appalto di lavori, forniture e servizi, artt. 3 e 6 della L.136/2010 come modificati dal D.L. n. 187/2010 convertito in Legge n. 217/2010, in virtù della quale l’Istituto è tenuto ad acquisire il Codice Identificativo Gara per cui si è provveduto a rich</w:t>
      </w:r>
      <w:r w:rsidR="00994B12">
        <w:rPr>
          <w:rFonts w:ascii="Calibri Light" w:hAnsi="Calibri Light"/>
          <w:sz w:val="22"/>
          <w:szCs w:val="22"/>
        </w:rPr>
        <w:t xml:space="preserve">iedere il seguente </w:t>
      </w:r>
      <w:proofErr w:type="gramStart"/>
      <w:r w:rsidRPr="00994B12">
        <w:rPr>
          <w:rFonts w:ascii="Calibri Light" w:hAnsi="Calibri Light"/>
          <w:bCs/>
          <w:sz w:val="22"/>
          <w:szCs w:val="22"/>
        </w:rPr>
        <w:t>CIG</w:t>
      </w:r>
      <w:r w:rsidRPr="00994B12">
        <w:rPr>
          <w:rFonts w:ascii="Calibri Light" w:hAnsi="Calibri Light"/>
          <w:sz w:val="22"/>
          <w:szCs w:val="22"/>
        </w:rPr>
        <w:t>:</w:t>
      </w:r>
      <w:r w:rsidR="00DD2CD8">
        <w:rPr>
          <w:rFonts w:ascii="Calibri Light" w:hAnsi="Calibri Light"/>
          <w:sz w:val="22"/>
          <w:szCs w:val="22"/>
        </w:rPr>
        <w:t xml:space="preserve"> </w:t>
      </w:r>
      <w:r w:rsidR="005207B6">
        <w:rPr>
          <w:rStyle w:val="Enfasigrassetto"/>
          <w:rFonts w:ascii="Calibri Light" w:hAnsi="Calibri Light"/>
          <w:b w:val="0"/>
          <w:color w:val="FF0000"/>
          <w:sz w:val="22"/>
          <w:szCs w:val="22"/>
        </w:rPr>
        <w:t xml:space="preserve"> </w:t>
      </w:r>
      <w:r w:rsidR="002D4212" w:rsidRPr="002D4212">
        <w:rPr>
          <w:rFonts w:ascii="Calibri Light" w:hAnsi="Calibri Light"/>
          <w:bCs/>
          <w:sz w:val="22"/>
          <w:szCs w:val="22"/>
        </w:rPr>
        <w:t>B</w:t>
      </w:r>
      <w:proofErr w:type="gramEnd"/>
      <w:r w:rsidR="002D4212" w:rsidRPr="002D4212">
        <w:rPr>
          <w:rFonts w:ascii="Calibri Light" w:hAnsi="Calibri Light"/>
          <w:bCs/>
          <w:sz w:val="22"/>
          <w:szCs w:val="22"/>
        </w:rPr>
        <w:t>653468CBZ</w:t>
      </w:r>
      <w:r w:rsidRPr="005207B6">
        <w:rPr>
          <w:rStyle w:val="Enfasigrassetto"/>
          <w:rFonts w:ascii="Calibri Light" w:hAnsi="Calibri Light"/>
          <w:sz w:val="22"/>
          <w:szCs w:val="22"/>
        </w:rPr>
        <w:t>;</w:t>
      </w:r>
    </w:p>
    <w:p w14:paraId="268446E3" w14:textId="77777777" w:rsidR="00127018" w:rsidRDefault="00127018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 xml:space="preserve">RITENUTO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adeguato a quanto sopra indicato, esperire la procedura di affidamento diretto per l’affidamento di cui sopra, motivato da ragioni di necessità ed indifferibilità della spesa nonché dalla concomitanza dell’esiguità e della non periodicità della spesa; nell’osservanza delle disposizioni di cui alla Legge n. 190/2012 recante “Disposizioni per la prevenzione e la repressione della corruzione e dell’illegalità della Pubblica Amministrazione”,</w:t>
      </w:r>
    </w:p>
    <w:p w14:paraId="3BA03381" w14:textId="77777777" w:rsidR="00127018" w:rsidRDefault="00127018">
      <w:pPr>
        <w:pStyle w:val="Corpotesto"/>
        <w:jc w:val="center"/>
        <w:rPr>
          <w:rStyle w:val="Enfasigrassetto"/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DETERMINA</w:t>
      </w:r>
    </w:p>
    <w:p w14:paraId="0BE4A8D1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1 </w:t>
      </w:r>
    </w:p>
    <w:p w14:paraId="5E2D224E" w14:textId="77777777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premesse fanno parte integrante e sostanziale del presente provvedimento;</w:t>
      </w:r>
    </w:p>
    <w:p w14:paraId="0489F603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Art.2 </w:t>
      </w:r>
    </w:p>
    <w:p w14:paraId="3BAF853E" w14:textId="581D5918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Di provvedere all’acquisto di materiale di </w:t>
      </w:r>
      <w:r w:rsidR="006F17C9">
        <w:rPr>
          <w:rFonts w:ascii="Calibri Light" w:hAnsi="Calibri Light"/>
          <w:sz w:val="22"/>
          <w:szCs w:val="22"/>
        </w:rPr>
        <w:t>cancelleria</w:t>
      </w:r>
      <w:r>
        <w:rPr>
          <w:rFonts w:ascii="Calibri Light" w:hAnsi="Calibri Light"/>
          <w:sz w:val="22"/>
          <w:szCs w:val="22"/>
        </w:rPr>
        <w:t>; di procedere all’affidamento diretto alla ditta</w:t>
      </w:r>
      <w:r w:rsidR="009370EF">
        <w:rPr>
          <w:rFonts w:ascii="Calibri Light" w:hAnsi="Calibri Light"/>
          <w:sz w:val="22"/>
          <w:szCs w:val="22"/>
        </w:rPr>
        <w:t xml:space="preserve"> </w:t>
      </w:r>
      <w:r w:rsidR="009370EF" w:rsidRPr="009370EF">
        <w:rPr>
          <w:rFonts w:ascii="Calibri Light" w:hAnsi="Calibri Light"/>
          <w:sz w:val="22"/>
          <w:szCs w:val="22"/>
        </w:rPr>
        <w:t xml:space="preserve">A.T.F.I. </w:t>
      </w:r>
      <w:proofErr w:type="spellStart"/>
      <w:r w:rsidR="009370EF" w:rsidRPr="009370EF">
        <w:rPr>
          <w:rFonts w:ascii="Calibri Light" w:hAnsi="Calibri Light"/>
          <w:sz w:val="22"/>
          <w:szCs w:val="22"/>
        </w:rPr>
        <w:t>Soc</w:t>
      </w:r>
      <w:proofErr w:type="spellEnd"/>
      <w:r w:rsidR="009370EF" w:rsidRPr="009370EF">
        <w:rPr>
          <w:rFonts w:ascii="Calibri Light" w:hAnsi="Calibri Light"/>
          <w:sz w:val="22"/>
          <w:szCs w:val="22"/>
        </w:rPr>
        <w:t xml:space="preserve">. Coop. A </w:t>
      </w:r>
      <w:proofErr w:type="spellStart"/>
      <w:r w:rsidR="009370EF" w:rsidRPr="009370EF">
        <w:rPr>
          <w:rFonts w:ascii="Calibri Light" w:hAnsi="Calibri Light"/>
          <w:sz w:val="22"/>
          <w:szCs w:val="22"/>
        </w:rPr>
        <w:t>r.l</w:t>
      </w:r>
      <w:proofErr w:type="spellEnd"/>
      <w:r w:rsidR="006F17C9">
        <w:rPr>
          <w:rFonts w:ascii="Calibri Light" w:hAnsi="Calibri Light"/>
          <w:bCs/>
          <w:sz w:val="22"/>
          <w:szCs w:val="22"/>
        </w:rPr>
        <w:t>;</w:t>
      </w:r>
    </w:p>
    <w:p w14:paraId="4FE4C90F" w14:textId="77777777" w:rsidR="0029639E" w:rsidRDefault="0029639E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</w:p>
    <w:p w14:paraId="57975F2F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Art.3 </w:t>
      </w:r>
    </w:p>
    <w:p w14:paraId="652B68BC" w14:textId="3642B5E6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Di autorizzare la spesa di </w:t>
      </w:r>
      <w:r w:rsidR="009370EF">
        <w:rPr>
          <w:rFonts w:ascii="Calibri Light" w:hAnsi="Calibri Light"/>
          <w:b/>
          <w:bCs/>
          <w:sz w:val="22"/>
          <w:szCs w:val="22"/>
        </w:rPr>
        <w:t>€ 700</w:t>
      </w:r>
      <w:r w:rsidR="006F17C9" w:rsidRPr="006F17C9">
        <w:rPr>
          <w:rFonts w:ascii="Calibri Light" w:hAnsi="Calibri Light"/>
          <w:b/>
          <w:bCs/>
          <w:sz w:val="22"/>
          <w:szCs w:val="22"/>
        </w:rPr>
        <w:t xml:space="preserve"> + IVA </w:t>
      </w:r>
      <w:r>
        <w:rPr>
          <w:rFonts w:ascii="Calibri Light" w:hAnsi="Calibri Light"/>
          <w:sz w:val="22"/>
          <w:szCs w:val="22"/>
        </w:rPr>
        <w:t xml:space="preserve">da imputare alla scheda di destinazione </w:t>
      </w:r>
      <w:r w:rsidR="009370EF" w:rsidRPr="009370EF">
        <w:rPr>
          <w:rFonts w:ascii="Calibri Light" w:hAnsi="Calibri Light"/>
          <w:bCs/>
          <w:sz w:val="22"/>
          <w:szCs w:val="22"/>
        </w:rPr>
        <w:t>A.3.1 - Funzionamento Didattico</w:t>
      </w:r>
      <w:r w:rsidR="008134D1">
        <w:rPr>
          <w:rFonts w:ascii="Calibri Light" w:hAnsi="Calibri Light"/>
          <w:bCs/>
          <w:sz w:val="22"/>
          <w:szCs w:val="22"/>
        </w:rPr>
        <w:t xml:space="preserve"> </w:t>
      </w:r>
      <w:r w:rsidR="008134D1">
        <w:rPr>
          <w:rFonts w:ascii="Calibri Light" w:hAnsi="Calibri Light"/>
          <w:sz w:val="22"/>
          <w:szCs w:val="22"/>
        </w:rPr>
        <w:t>dell’E.F. 2025</w:t>
      </w:r>
      <w:r>
        <w:rPr>
          <w:rFonts w:ascii="Calibri Light" w:hAnsi="Calibri Light"/>
          <w:sz w:val="22"/>
          <w:szCs w:val="22"/>
        </w:rPr>
        <w:t xml:space="preserve"> che presenta la necessaria copertura finanziaria;</w:t>
      </w:r>
    </w:p>
    <w:p w14:paraId="4D5DEC42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4 </w:t>
      </w:r>
    </w:p>
    <w:p w14:paraId="273D7266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operazioni finanziarie relative all’ordine saranno effettuate nel rispetto della normativa inerente la tracciabilità dei pagamenti: </w:t>
      </w:r>
    </w:p>
    <w:p w14:paraId="7B5A8566" w14:textId="00C813C6" w:rsidR="00127018" w:rsidRDefault="00127018" w:rsidP="002D4212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a) Le fatture elettroniche di pagamento dovranno riportare il codice identificativo dell’ordine a cui si riferisce </w:t>
      </w:r>
      <w:r w:rsidRPr="00994B12">
        <w:rPr>
          <w:rStyle w:val="Enfasigrassetto"/>
          <w:rFonts w:ascii="Calibri Light" w:hAnsi="Calibri Light"/>
          <w:b w:val="0"/>
          <w:sz w:val="22"/>
          <w:szCs w:val="22"/>
        </w:rPr>
        <w:t>(CIG:</w:t>
      </w:r>
      <w:r w:rsidR="005207B6">
        <w:rPr>
          <w:rStyle w:val="Enfasigrassetto"/>
          <w:rFonts w:ascii="Calibri Light" w:hAnsi="Calibri Light"/>
          <w:b w:val="0"/>
          <w:sz w:val="22"/>
          <w:szCs w:val="22"/>
        </w:rPr>
        <w:t xml:space="preserve"> </w:t>
      </w:r>
      <w:r w:rsidR="002D4212" w:rsidRPr="002D4212">
        <w:rPr>
          <w:rFonts w:ascii="Calibri Light" w:hAnsi="Calibri Light"/>
          <w:bCs/>
          <w:sz w:val="22"/>
          <w:szCs w:val="22"/>
        </w:rPr>
        <w:t>B653468CBZ</w:t>
      </w:r>
      <w:r w:rsidRPr="00994B12">
        <w:rPr>
          <w:rStyle w:val="Enfasigrassetto"/>
          <w:rFonts w:ascii="Calibri Light" w:hAnsi="Calibri Light"/>
          <w:b w:val="0"/>
          <w:sz w:val="22"/>
          <w:szCs w:val="22"/>
        </w:rPr>
        <w:t>);</w:t>
      </w:r>
      <w:r>
        <w:rPr>
          <w:rStyle w:val="Enfasigrassetto"/>
          <w:rFonts w:ascii="Calibri Light" w:hAnsi="Calibri Light"/>
          <w:sz w:val="22"/>
          <w:szCs w:val="22"/>
        </w:rPr>
        <w:t> </w:t>
      </w:r>
      <w:r>
        <w:rPr>
          <w:rFonts w:ascii="Calibri Light" w:hAnsi="Calibri Light"/>
          <w:sz w:val="22"/>
          <w:szCs w:val="22"/>
        </w:rPr>
        <w:t xml:space="preserve"> </w:t>
      </w:r>
    </w:p>
    <w:p w14:paraId="5ABC8BCB" w14:textId="77777777" w:rsidR="00127018" w:rsidRDefault="00127018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b) Codice univoco per fatturazione</w:t>
      </w:r>
      <w:r w:rsidRPr="00127018">
        <w:rPr>
          <w:rFonts w:ascii="Calibri Light" w:hAnsi="Calibri Light"/>
          <w:b/>
          <w:bCs/>
          <w:sz w:val="22"/>
          <w:szCs w:val="22"/>
        </w:rPr>
        <w:t xml:space="preserve">: </w:t>
      </w:r>
      <w:r w:rsidRPr="00994B12">
        <w:rPr>
          <w:rFonts w:ascii="Calibri Light" w:hAnsi="Calibri Light"/>
          <w:bCs/>
          <w:sz w:val="22"/>
          <w:szCs w:val="22"/>
        </w:rPr>
        <w:t>UF9GG3</w:t>
      </w:r>
      <w:r>
        <w:rPr>
          <w:rStyle w:val="Enfasigrassetto"/>
          <w:rFonts w:ascii="Calibri Light" w:hAnsi="Calibri Light"/>
          <w:sz w:val="22"/>
          <w:szCs w:val="22"/>
        </w:rPr>
        <w:t>; </w:t>
      </w:r>
      <w:r>
        <w:rPr>
          <w:rFonts w:ascii="Calibri Light" w:hAnsi="Calibri Light"/>
          <w:sz w:val="22"/>
          <w:szCs w:val="22"/>
        </w:rPr>
        <w:t xml:space="preserve"> </w:t>
      </w:r>
    </w:p>
    <w:p w14:paraId="0E4BE0C3" w14:textId="77777777" w:rsidR="00127018" w:rsidRDefault="00127018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c) Il pagamento sarà effettuato mediante bonifico bancario o postale o altri strumenti di incasso idonei a consentire la piena tracciabilità delle operazioni stesse;  </w:t>
      </w:r>
    </w:p>
    <w:p w14:paraId="0FFA4F8A" w14:textId="77777777" w:rsidR="00127018" w:rsidRDefault="00127018">
      <w:pPr>
        <w:pStyle w:val="Corpotes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d) L’operatore economico sarà tenuto a comunicare all’Istituto il conto corrente dedicato e a far pervenire la dichiarazione di tracciabilità dei pagamenti, ai sensi della L</w:t>
      </w:r>
      <w:r>
        <w:rPr>
          <w:rStyle w:val="Enfasigrassetto"/>
          <w:rFonts w:ascii="Calibri Light" w:hAnsi="Calibri Light"/>
          <w:sz w:val="22"/>
          <w:szCs w:val="22"/>
        </w:rPr>
        <w:t xml:space="preserve">. </w:t>
      </w:r>
      <w:r>
        <w:rPr>
          <w:rFonts w:ascii="Calibri Light" w:hAnsi="Calibri Light"/>
          <w:sz w:val="22"/>
          <w:szCs w:val="22"/>
        </w:rPr>
        <w:t xml:space="preserve">136/2010;  </w:t>
      </w:r>
    </w:p>
    <w:p w14:paraId="10CA2B8A" w14:textId="77777777" w:rsidR="00127018" w:rsidRDefault="00127018">
      <w:pPr>
        <w:pStyle w:val="Corpotesto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e) La mancata osservanza degli obblighi sulla tracciabilità dei flussi per le forniture pubbliche determinerà la risoluzione dell’ordine e l’applicazione di sanzioni amministrative.  </w:t>
      </w:r>
    </w:p>
    <w:p w14:paraId="36F50EC5" w14:textId="77777777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Che, infine, il pagamento sarà effettuato, previa verifica positiva del DURC (Documento Unico di Regolarità Contributiva) aziendale, attestante, contestualmente, la regolarità dell’impresa, per quanto concerne gli adempimenti previdenziali e assicurativi sulla base delle rispettive normative di riferimento; </w:t>
      </w:r>
    </w:p>
    <w:p w14:paraId="724479E6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5 </w:t>
      </w:r>
    </w:p>
    <w:p w14:paraId="480560B2" w14:textId="2B50C5FD" w:rsidR="00127018" w:rsidRDefault="0012701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Ai sensi dell'art. 15 del D. L.gs 36/2023 e dell'art.5 della L. 241/1990, il Responsabile Unico del Procedimento è il Dirigente Scolastico </w:t>
      </w:r>
      <w:r w:rsidR="003A60EE">
        <w:rPr>
          <w:rFonts w:ascii="Calibri Light" w:hAnsi="Calibri Light"/>
          <w:sz w:val="22"/>
          <w:szCs w:val="22"/>
        </w:rPr>
        <w:t>Dott.</w:t>
      </w:r>
      <w:r>
        <w:rPr>
          <w:rFonts w:ascii="Calibri Light" w:hAnsi="Calibri Light"/>
          <w:sz w:val="22"/>
          <w:szCs w:val="22"/>
        </w:rPr>
        <w:t xml:space="preserve">ssa </w:t>
      </w:r>
      <w:r w:rsidR="003A60EE">
        <w:rPr>
          <w:rFonts w:ascii="Calibri Light" w:hAnsi="Calibri Light"/>
          <w:sz w:val="22"/>
          <w:szCs w:val="22"/>
        </w:rPr>
        <w:t xml:space="preserve">Carla </w:t>
      </w:r>
      <w:proofErr w:type="spellStart"/>
      <w:r w:rsidR="003A60EE">
        <w:rPr>
          <w:rFonts w:ascii="Calibri Light" w:hAnsi="Calibri Light"/>
          <w:sz w:val="22"/>
          <w:szCs w:val="22"/>
        </w:rPr>
        <w:t>Sermasi</w:t>
      </w:r>
      <w:proofErr w:type="spellEnd"/>
      <w:r>
        <w:rPr>
          <w:rFonts w:ascii="Calibri Light" w:hAnsi="Calibri Light"/>
          <w:sz w:val="22"/>
          <w:szCs w:val="22"/>
        </w:rPr>
        <w:t>; </w:t>
      </w:r>
    </w:p>
    <w:p w14:paraId="115B551F" w14:textId="77777777" w:rsidR="00127018" w:rsidRDefault="0012701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Art. 6 </w:t>
      </w:r>
    </w:p>
    <w:p w14:paraId="77DD5289" w14:textId="77777777" w:rsidR="00127018" w:rsidRDefault="00127018">
      <w:pPr>
        <w:pStyle w:val="Corpotesto"/>
        <w:spacing w:line="240" w:lineRule="auto"/>
        <w:jc w:val="both"/>
      </w:pPr>
      <w:r>
        <w:rPr>
          <w:rFonts w:ascii="Calibri Light" w:hAnsi="Calibri Light"/>
          <w:sz w:val="22"/>
          <w:szCs w:val="22"/>
        </w:rPr>
        <w:t xml:space="preserve">Di pubblicare la presente determinazione all’albo e sul sito istituzionale </w:t>
      </w:r>
      <w:hyperlink r:id="rId7" w:history="1">
        <w:r>
          <w:rPr>
            <w:rStyle w:val="Collegamentoipertestuale"/>
            <w:rFonts w:ascii="Calibri Light" w:hAnsi="Calibri Light"/>
            <w:sz w:val="22"/>
            <w:szCs w:val="22"/>
          </w:rPr>
          <w:t>https://ic2imola.edu.it/</w:t>
        </w:r>
      </w:hyperlink>
      <w:r>
        <w:rPr>
          <w:rFonts w:ascii="Calibri Light" w:hAnsi="Calibri Light"/>
          <w:sz w:val="22"/>
          <w:szCs w:val="22"/>
        </w:rPr>
        <w:t xml:space="preserve"> ai sensi della normativa vigente sulla trasparenza.</w:t>
      </w:r>
    </w:p>
    <w:p w14:paraId="00B44E88" w14:textId="77777777" w:rsidR="00127018" w:rsidRDefault="00127018">
      <w:pPr>
        <w:pStyle w:val="Corpotesto"/>
        <w:spacing w:line="240" w:lineRule="auto"/>
        <w:jc w:val="right"/>
      </w:pPr>
    </w:p>
    <w:p w14:paraId="20355528" w14:textId="77777777" w:rsidR="00127018" w:rsidRDefault="00127018">
      <w:pPr>
        <w:pStyle w:val="Corpotesto"/>
        <w:jc w:val="right"/>
        <w:rPr>
          <w:rStyle w:val="Enfasicorsivo"/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IL DIRIGENTE SCOLASTICO</w:t>
      </w:r>
    </w:p>
    <w:p w14:paraId="39109748" w14:textId="05889518" w:rsidR="00127018" w:rsidRDefault="003A60EE">
      <w:pPr>
        <w:pStyle w:val="Corpotesto"/>
        <w:jc w:val="right"/>
      </w:pPr>
      <w:r>
        <w:rPr>
          <w:rStyle w:val="Enfasicorsivo"/>
          <w:rFonts w:ascii="Calibri Light" w:hAnsi="Calibri Light"/>
          <w:sz w:val="22"/>
          <w:szCs w:val="22"/>
        </w:rPr>
        <w:t>Dott</w:t>
      </w:r>
      <w:r w:rsidR="00127018">
        <w:rPr>
          <w:rStyle w:val="Enfasicorsivo"/>
          <w:rFonts w:ascii="Calibri Light" w:hAnsi="Calibri Light"/>
          <w:sz w:val="22"/>
          <w:szCs w:val="22"/>
        </w:rPr>
        <w:t xml:space="preserve">.ssa Carla </w:t>
      </w:r>
      <w:proofErr w:type="spellStart"/>
      <w:r w:rsidR="00127018">
        <w:rPr>
          <w:rStyle w:val="Enfasicorsivo"/>
          <w:rFonts w:ascii="Calibri Light" w:hAnsi="Calibri Light"/>
          <w:sz w:val="22"/>
          <w:szCs w:val="22"/>
        </w:rPr>
        <w:t>Sermasi</w:t>
      </w:r>
      <w:proofErr w:type="spellEnd"/>
    </w:p>
    <w:sectPr w:rsidR="00127018">
      <w:pgSz w:w="11906" w:h="16838"/>
      <w:pgMar w:top="85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18"/>
    <w:rsid w:val="00025C7B"/>
    <w:rsid w:val="000E2D86"/>
    <w:rsid w:val="00127018"/>
    <w:rsid w:val="00193B9C"/>
    <w:rsid w:val="00234EB0"/>
    <w:rsid w:val="00266168"/>
    <w:rsid w:val="00274B26"/>
    <w:rsid w:val="0029639E"/>
    <w:rsid w:val="002C33A0"/>
    <w:rsid w:val="002D4212"/>
    <w:rsid w:val="003930F6"/>
    <w:rsid w:val="003A60EE"/>
    <w:rsid w:val="005207B6"/>
    <w:rsid w:val="00634532"/>
    <w:rsid w:val="006F17C9"/>
    <w:rsid w:val="007D4AE4"/>
    <w:rsid w:val="007F40C4"/>
    <w:rsid w:val="008134D1"/>
    <w:rsid w:val="00871317"/>
    <w:rsid w:val="008D2F6F"/>
    <w:rsid w:val="008F425F"/>
    <w:rsid w:val="008F52C8"/>
    <w:rsid w:val="009370EF"/>
    <w:rsid w:val="00983692"/>
    <w:rsid w:val="00994B12"/>
    <w:rsid w:val="00A56F02"/>
    <w:rsid w:val="00AB26FB"/>
    <w:rsid w:val="00B01115"/>
    <w:rsid w:val="00B66C45"/>
    <w:rsid w:val="00BD4C81"/>
    <w:rsid w:val="00D441F0"/>
    <w:rsid w:val="00D72B8E"/>
    <w:rsid w:val="00DD2CD8"/>
    <w:rsid w:val="00EC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77616F"/>
  <w15:chartTrackingRefBased/>
  <w15:docId w15:val="{449B5D2B-5D78-4C93-8FDB-09810EFC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Caratteridinumerazione">
    <w:name w:val="Caratteri di numerazione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2imol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43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</dc:creator>
  <cp:keywords/>
  <cp:lastModifiedBy>IC2 IMOLA</cp:lastModifiedBy>
  <cp:revision>3</cp:revision>
  <cp:lastPrinted>2025-04-02T14:17:00Z</cp:lastPrinted>
  <dcterms:created xsi:type="dcterms:W3CDTF">2025-04-02T14:17:00Z</dcterms:created>
  <dcterms:modified xsi:type="dcterms:W3CDTF">2025-04-02T14:19:00Z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 Inc.</vt:lpwstr>
  </property>
  <property fmtid="{D5CDD505-2E9C-101B-9397-08002B2CF9AE}" pid="4" name="_DocHome">
    <vt:i4>1928763281</vt:i4>
  </property>
</Properties>
</file>