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Verdana" w:cs="Verdana" w:eastAsia="Verdana" w:hAnsi="Verdana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Verdana" w:cs="Verdana" w:eastAsia="Verdana" w:hAnsi="Verdana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Prot. e data informatici</w:t>
      </w:r>
    </w:p>
    <w:p w:rsidR="00000000" w:rsidDel="00000000" w:rsidP="00000000" w:rsidRDefault="00000000" w:rsidRPr="00000000" w14:paraId="00000004">
      <w:pPr>
        <w:spacing w:after="240" w:before="120" w:line="276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Piano nazionale di ripresa e resilienza, Missione 4 – Istruzione e ricerca – Componente 1 – Potenziamento dell’offerta dei servizi di istruzione: dagli asili nido alle università – Investimento 2.1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Didattica digitale integrata e formazione alla transizione digitale per il personale scolastico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”, finanziato dall’Unione europea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Next Generation EU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–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Formazione del personale scolastico per la transizione digitale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”.</w:t>
      </w:r>
    </w:p>
    <w:p w:rsidR="00000000" w:rsidDel="00000000" w:rsidP="00000000" w:rsidRDefault="00000000" w:rsidRPr="00000000" w14:paraId="00000005">
      <w:pPr>
        <w:widowControl w:val="1"/>
        <w:spacing w:after="4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Formazione del personale scolastico per la transizione digitale</w:t>
      </w:r>
    </w:p>
    <w:p w:rsidR="00000000" w:rsidDel="00000000" w:rsidP="00000000" w:rsidRDefault="00000000" w:rsidRPr="00000000" w14:paraId="00000006">
      <w:pPr>
        <w:widowControl w:val="1"/>
        <w:spacing w:after="4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(D.M. n. 66/2023)</w:t>
      </w:r>
    </w:p>
    <w:p w:rsidR="00000000" w:rsidDel="00000000" w:rsidP="00000000" w:rsidRDefault="00000000" w:rsidRPr="00000000" w14:paraId="00000007">
      <w:pPr>
        <w:widowControl w:val="1"/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AVVISO DI SELEZIONE PER il conferimento di un incarico individuale di Formatore Esperto per l’espletamento di un "Percorso di formazione sulla transizione digitale: TINKERING E STEM”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del Progetto Nuove Competenze per la scuola 4.0</w:t>
      </w:r>
    </w:p>
    <w:p w:rsidR="00000000" w:rsidDel="00000000" w:rsidP="00000000" w:rsidRDefault="00000000" w:rsidRPr="00000000" w14:paraId="00000009">
      <w:pPr>
        <w:widowControl w:val="1"/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C.U.P. C24D23002480006</w:t>
      </w:r>
    </w:p>
    <w:p w:rsidR="00000000" w:rsidDel="00000000" w:rsidP="00000000" w:rsidRDefault="00000000" w:rsidRPr="00000000" w14:paraId="0000000A">
      <w:pPr>
        <w:tabs>
          <w:tab w:val="left" w:leader="none" w:pos="5954"/>
        </w:tabs>
        <w:ind w:left="5954" w:hanging="991.999999999999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Al Dirigente Scolastico</w:t>
      </w:r>
    </w:p>
    <w:p w:rsidR="00000000" w:rsidDel="00000000" w:rsidP="00000000" w:rsidRDefault="00000000" w:rsidRPr="00000000" w14:paraId="0000000B">
      <w:pPr>
        <w:tabs>
          <w:tab w:val="left" w:leader="none" w:pos="5954"/>
        </w:tabs>
        <w:ind w:left="5954" w:hanging="991.999999999999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dell'Istituto Comprensivo n. 6</w:t>
      </w:r>
    </w:p>
    <w:p w:rsidR="00000000" w:rsidDel="00000000" w:rsidP="00000000" w:rsidRDefault="00000000" w:rsidRPr="00000000" w14:paraId="0000000C">
      <w:pPr>
        <w:tabs>
          <w:tab w:val="left" w:leader="none" w:pos="5954"/>
        </w:tabs>
        <w:ind w:left="5954" w:hanging="991.999999999999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954"/>
        </w:tabs>
        <w:ind w:left="5954" w:hanging="991.999999999999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Via Villa Clelia, n. 18</w:t>
      </w:r>
    </w:p>
    <w:p w:rsidR="00000000" w:rsidDel="00000000" w:rsidP="00000000" w:rsidRDefault="00000000" w:rsidRPr="00000000" w14:paraId="0000000E">
      <w:pPr>
        <w:tabs>
          <w:tab w:val="left" w:leader="none" w:pos="5954"/>
        </w:tabs>
        <w:ind w:left="5954" w:hanging="991.999999999999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MOLA</w:t>
      </w:r>
    </w:p>
    <w:p w:rsidR="00000000" w:rsidDel="00000000" w:rsidP="00000000" w:rsidRDefault="00000000" w:rsidRPr="00000000" w14:paraId="0000000F">
      <w:pPr>
        <w:tabs>
          <w:tab w:val="left" w:leader="none" w:pos="5954"/>
        </w:tabs>
        <w:ind w:left="496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sottoscritt__, 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 a _____________________________________________ (___) il ____/____/________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avendo presentato istanza di partecipazione alla selezione di cui in oggetto per l’affidamento dell’incarico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FORMATORE ESPERTO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consapevole delle sanzioni penali previste per il caso di dichiarazioni mendaci e/o contenenti dati non rispondenti a verità, così come stabilito dagli art. 75 e 76 del D.P.R. n. 445 del 28 dicembre 2000, dichiara di essere in possesso dei seguenti titoli: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108.0" w:type="dxa"/>
        <w:tblLayout w:type="fixed"/>
        <w:tblLook w:val="0400"/>
      </w:tblPr>
      <w:tblGrid>
        <w:gridCol w:w="4253"/>
        <w:gridCol w:w="992"/>
        <w:gridCol w:w="851"/>
        <w:gridCol w:w="141"/>
        <w:gridCol w:w="1418"/>
        <w:gridCol w:w="1063"/>
        <w:gridCol w:w="1063"/>
        <w:tblGridChange w:id="0">
          <w:tblGrid>
            <w:gridCol w:w="4253"/>
            <w:gridCol w:w="992"/>
            <w:gridCol w:w="851"/>
            <w:gridCol w:w="141"/>
            <w:gridCol w:w="1418"/>
            <w:gridCol w:w="1063"/>
            <w:gridCol w:w="106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eece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DI STUDIO E 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eece1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cura del candidato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eece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cura della commiss.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318" w:right="15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A1. Laurea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(Vecchio ordinamento o Magistrale)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eece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eece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17" w:right="0" w:hanging="3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 e lode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17" w:right="0" w:hanging="3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100 - 110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17" w:right="0" w:hanging="3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90-99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17" w:right="0" w:hanging="3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&lt;90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18" w:right="15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A2. Laurea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(triennale, in alternativa al punto A1)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17" w:right="0" w:hanging="3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 e lode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17" w:right="0" w:hanging="3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100-110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17" w:right="0" w:hanging="3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99-90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0" w:space="0" w:sz="4" w:val="dotted"/>
              <w:right w:color="000001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317" w:right="0" w:hanging="31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&lt;90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A3. Diploma di Maturità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 alternativa ai punti A1 e 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 e lode (60 e lode)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90-100 (da 54 a 60/60)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80-90 (da 48 a 64/60)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&lt;80 (&lt;48/60)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A4. Master universitario di II 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A5. Master universitario di I 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A6. Corso di Perfezionamento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(1500 h)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A7. Altra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A8. Specializzazione per il 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eece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eece1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B1. Competenze specifiche informatiche certificate: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3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ECDL –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EUCIP –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EIPASS –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PEKIT 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86"/>
              </w:tabs>
              <w:spacing w:after="0" w:before="0" w:line="240" w:lineRule="auto"/>
              <w:ind w:left="6" w:right="10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magenta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per ogni certificazione (max.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86"/>
              </w:tabs>
              <w:spacing w:after="0" w:before="0" w:line="240" w:lineRule="auto"/>
              <w:ind w:left="6" w:right="10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86"/>
              </w:tabs>
              <w:spacing w:after="0" w:before="0" w:line="240" w:lineRule="auto"/>
              <w:ind w:left="6" w:right="10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B2. Competenze linguistiche certificate: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3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A1 -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A2 -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B1 -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B2 -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C1 -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C2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1 (per livello A1) a 6 (per livello C2)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eece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DI SERVIZIO ED ESPERIENZE SPECIFICHE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eece1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18" w:right="155" w:hanging="31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Servizio di insegnamento di ruolo prestato in scuole statali in materie e/o discipline attinenti la selezione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 anni: 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per anno scolastico (max. 10 punti)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Servizio di insegnamento di pre-ruolo prestato in scuole statali in materie e/o discipline attinenti la selezione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(min. 180 gg. di servizio). Nr. Anni: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per anno scolastico (max. 5 punti)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Esperienze di docenza o collaborazione con università enti associazioni professionali (min. 10 ore) se attinenti alla selezione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docenza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(max. 10 punti)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Esperienze di docenza (min. 10 ore) nei progetti finanziati (UE-PNRR-PON) moduli formativi attinenti alla selezione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progetto (max.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punti)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Esperienze di docenza (min. 10 ore) nei progetti finanziati (UE-PNRR-PON) in moduli formativi differenti alla selezione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 ________/___ Prog. __________________________________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progetto (max.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punti)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Iscrizione all’albo professionale attinente alla selezione.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Nr. anni:________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 per anno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(max 5 punti)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568" w:left="1134" w:right="1134" w:header="56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tabs>
        <w:tab w:val="center" w:leader="none" w:pos="7371"/>
      </w:tabs>
      <w:spacing w:before="120" w:lineRule="auto"/>
      <w:jc w:val="both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Imola, ________________</w:t>
      <w:tab/>
      <w:t xml:space="preserve">_________________________________</w:t>
    </w:r>
  </w:p>
  <w:p w:rsidR="00000000" w:rsidDel="00000000" w:rsidP="00000000" w:rsidRDefault="00000000" w:rsidRPr="00000000" w14:paraId="000000FC">
    <w:pPr>
      <w:tabs>
        <w:tab w:val="center" w:leader="none" w:pos="7371"/>
      </w:tabs>
      <w:ind w:firstLine="425"/>
      <w:jc w:val="both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ab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Firma</w:t>
    </w:r>
  </w:p>
  <w:p w:rsidR="00000000" w:rsidDel="00000000" w:rsidP="00000000" w:rsidRDefault="00000000" w:rsidRPr="00000000" w14:paraId="000000FD">
    <w:pPr>
      <w:jc w:val="right"/>
      <w:rPr/>
    </w:pPr>
    <w:r w:rsidDel="00000000" w:rsidR="00000000" w:rsidRPr="00000000">
      <w:rPr>
        <w:sz w:val="18"/>
        <w:szCs w:val="18"/>
        <w:rtl w:val="0"/>
      </w:rPr>
      <w:t xml:space="preserve">a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di 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85510" cy="4476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5510" cy="447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rtl w:val="0"/>
      </w:rPr>
      <w:t xml:space="preserve">C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– Scheda di auto</w:t>
    </w:r>
    <w:r w:rsidDel="00000000" w:rsidR="00000000" w:rsidRPr="00000000">
      <w:rPr>
        <w:rtl w:val="0"/>
      </w:rPr>
      <w:t xml:space="preserve">valutazione titoli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1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F64A7"/>
    <w:pPr>
      <w:widowControl w:val="0"/>
      <w:suppressAutoHyphens w:val="1"/>
      <w:autoSpaceDN w:val="0"/>
      <w:spacing w:after="0" w:line="240" w:lineRule="auto"/>
    </w:pPr>
    <w:rPr>
      <w:rFonts w:ascii="Calibri" w:cs="Tahoma" w:eastAsia="SimSun" w:hAnsi="Calibri"/>
      <w:kern w:val="3"/>
      <w:lang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nhideWhenUsed w:val="1"/>
    <w:rsid w:val="006F64A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6F64A7"/>
    <w:rPr>
      <w:rFonts w:ascii="Calibri" w:cs="Tahoma" w:eastAsia="SimSun" w:hAnsi="Calibri"/>
      <w:kern w:val="3"/>
      <w:lang w:val="en-US"/>
    </w:rPr>
  </w:style>
  <w:style w:type="paragraph" w:styleId="Standard" w:customStyle="1">
    <w:name w:val="Standard"/>
    <w:rsid w:val="006F64A7"/>
    <w:pPr>
      <w:suppressAutoHyphens w:val="1"/>
      <w:autoSpaceDN w:val="0"/>
      <w:spacing w:after="0" w:line="240" w:lineRule="auto"/>
    </w:pPr>
    <w:rPr>
      <w:rFonts w:ascii="Times New Roman" w:cs="Times New Roman" w:eastAsia="Times New Roman" w:hAnsi="Times New Roman"/>
      <w:kern w:val="3"/>
      <w:lang w:bidi="it-IT" w:eastAsia="it-IT"/>
    </w:rPr>
  </w:style>
  <w:style w:type="paragraph" w:styleId="TableParagraph" w:customStyle="1">
    <w:name w:val="Table Paragraph"/>
    <w:basedOn w:val="Standard"/>
    <w:rsid w:val="006F64A7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72C2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72C23"/>
    <w:rPr>
      <w:rFonts w:ascii="Segoe UI" w:cs="Segoe UI" w:eastAsia="SimSun" w:hAnsi="Segoe UI"/>
      <w:kern w:val="3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 w:val="1"/>
    <w:rsid w:val="0041145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1145A"/>
    <w:rPr>
      <w:rFonts w:ascii="Calibri" w:cs="Tahoma" w:eastAsia="SimSun" w:hAnsi="Calibri"/>
      <w:kern w:val="3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Cif+OyuECXhtWzt5iiF0KZT8w==">CgMxLjAyCGguZ2pkZ3hzOAByITE5R1NpRE9LUWlfMU1pRUlvREVPTllDN2p2Mk1ZUzZqMw==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2024-04-04T07:23:00Z</dcterms:created>
  <dc:creator>barba</dc:creator>
</cp:coreProperties>
</file>