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B46" w:rsidRDefault="004E6B46">
      <w:pPr>
        <w:widowControl w:val="0"/>
        <w:spacing w:line="240" w:lineRule="auto"/>
        <w:ind w:left="-60" w:right="50"/>
        <w:jc w:val="center"/>
        <w:rPr>
          <w:rFonts w:ascii="Calibri" w:eastAsia="Calibri" w:hAnsi="Calibri" w:cs="Calibri"/>
          <w:b/>
          <w:sz w:val="24"/>
          <w:szCs w:val="24"/>
        </w:rPr>
      </w:pPr>
    </w:p>
    <w:p w:rsidR="004E6B46" w:rsidRDefault="00E400AE">
      <w:pPr>
        <w:pBdr>
          <w:top w:val="nil"/>
          <w:left w:val="nil"/>
          <w:bottom w:val="nil"/>
          <w:right w:val="nil"/>
          <w:between w:val="nil"/>
        </w:pBdr>
        <w:spacing w:line="240" w:lineRule="auto"/>
        <w:ind w:left="-142"/>
        <w:rPr>
          <w:rFonts w:ascii="Calibri" w:eastAsia="Calibri" w:hAnsi="Calibri" w:cs="Calibri"/>
          <w:b/>
          <w:color w:val="000000"/>
          <w:sz w:val="24"/>
          <w:szCs w:val="24"/>
        </w:rPr>
      </w:pPr>
      <w:r>
        <w:rPr>
          <w:rFonts w:ascii="Calibri" w:eastAsia="Calibri" w:hAnsi="Calibri" w:cs="Calibri"/>
          <w:b/>
          <w:color w:val="000000"/>
          <w:sz w:val="24"/>
          <w:szCs w:val="24"/>
        </w:rPr>
        <w:t xml:space="preserve">OGGETTO: Decisione di contrarre per l’affidamento diretto </w:t>
      </w:r>
      <w:r>
        <w:rPr>
          <w:rFonts w:ascii="Calibri" w:eastAsia="Calibri" w:hAnsi="Calibri" w:cs="Calibri"/>
          <w:b/>
          <w:sz w:val="24"/>
          <w:szCs w:val="24"/>
        </w:rPr>
        <w:t xml:space="preserve">per </w:t>
      </w:r>
      <w:r w:rsidR="00C742A3">
        <w:rPr>
          <w:rFonts w:ascii="Calibri" w:eastAsia="Calibri" w:hAnsi="Calibri" w:cs="Calibri"/>
          <w:b/>
          <w:sz w:val="24"/>
          <w:szCs w:val="24"/>
        </w:rPr>
        <w:t xml:space="preserve">attività laboratoriale “Jump </w:t>
      </w:r>
      <w:proofErr w:type="spellStart"/>
      <w:r w:rsidR="00C742A3">
        <w:rPr>
          <w:rFonts w:ascii="Calibri" w:eastAsia="Calibri" w:hAnsi="Calibri" w:cs="Calibri"/>
          <w:b/>
          <w:sz w:val="24"/>
          <w:szCs w:val="24"/>
        </w:rPr>
        <w:t>into</w:t>
      </w:r>
      <w:proofErr w:type="spellEnd"/>
      <w:r w:rsidR="00C742A3">
        <w:rPr>
          <w:rFonts w:ascii="Calibri" w:eastAsia="Calibri" w:hAnsi="Calibri" w:cs="Calibri"/>
          <w:b/>
          <w:sz w:val="24"/>
          <w:szCs w:val="24"/>
        </w:rPr>
        <w:t xml:space="preserve"> the </w:t>
      </w:r>
      <w:proofErr w:type="spellStart"/>
      <w:r w:rsidR="00C742A3">
        <w:rPr>
          <w:rFonts w:ascii="Calibri" w:eastAsia="Calibri" w:hAnsi="Calibri" w:cs="Calibri"/>
          <w:b/>
          <w:sz w:val="24"/>
          <w:szCs w:val="24"/>
        </w:rPr>
        <w:t>void</w:t>
      </w:r>
      <w:proofErr w:type="spellEnd"/>
      <w:r w:rsidR="00C742A3">
        <w:rPr>
          <w:rFonts w:ascii="Calibri" w:eastAsia="Calibri" w:hAnsi="Calibri" w:cs="Calibri"/>
          <w:b/>
          <w:sz w:val="24"/>
          <w:szCs w:val="24"/>
        </w:rPr>
        <w:t>”</w:t>
      </w:r>
      <w:r w:rsidR="00EC1489">
        <w:rPr>
          <w:rFonts w:ascii="Calibri" w:eastAsia="Calibri" w:hAnsi="Calibri" w:cs="Calibri"/>
          <w:b/>
          <w:sz w:val="24"/>
          <w:szCs w:val="24"/>
        </w:rPr>
        <w:t xml:space="preserve"> nell’ambito del Progetto Scuole Aperte</w:t>
      </w:r>
      <w:r>
        <w:rPr>
          <w:rFonts w:ascii="Calibri" w:eastAsia="Calibri" w:hAnsi="Calibri" w:cs="Calibri"/>
          <w:b/>
          <w:color w:val="000000"/>
          <w:sz w:val="24"/>
          <w:szCs w:val="24"/>
        </w:rPr>
        <w:t xml:space="preserve">, ai sensi dell’art. 50, comma 1, lettera b) del </w:t>
      </w:r>
      <w:proofErr w:type="spellStart"/>
      <w:r>
        <w:rPr>
          <w:rFonts w:ascii="Calibri" w:eastAsia="Calibri" w:hAnsi="Calibri" w:cs="Calibri"/>
          <w:b/>
          <w:color w:val="000000"/>
          <w:sz w:val="24"/>
          <w:szCs w:val="24"/>
        </w:rPr>
        <w:t>D.Lgs.</w:t>
      </w:r>
      <w:proofErr w:type="spellEnd"/>
      <w:r>
        <w:rPr>
          <w:rFonts w:ascii="Calibri" w:eastAsia="Calibri" w:hAnsi="Calibri" w:cs="Calibri"/>
          <w:b/>
          <w:color w:val="000000"/>
          <w:sz w:val="24"/>
          <w:szCs w:val="24"/>
        </w:rPr>
        <w:t xml:space="preserve"> 36/2023</w:t>
      </w:r>
      <w:r w:rsidR="00EC1489">
        <w:rPr>
          <w:rFonts w:ascii="Calibri" w:eastAsia="Calibri" w:hAnsi="Calibri" w:cs="Calibri"/>
          <w:b/>
          <w:color w:val="000000"/>
          <w:sz w:val="24"/>
          <w:szCs w:val="24"/>
        </w:rPr>
        <w:t xml:space="preserve"> -</w:t>
      </w:r>
      <w:r>
        <w:rPr>
          <w:rFonts w:ascii="Calibri" w:eastAsia="Calibri" w:hAnsi="Calibri" w:cs="Calibri"/>
          <w:b/>
          <w:color w:val="000000"/>
          <w:sz w:val="24"/>
          <w:szCs w:val="24"/>
        </w:rPr>
        <w:t xml:space="preserve"> CIG: </w:t>
      </w:r>
      <w:bookmarkStart w:id="0" w:name="_GoBack"/>
      <w:bookmarkEnd w:id="0"/>
    </w:p>
    <w:p w:rsidR="004E6B46" w:rsidRDefault="00E400AE">
      <w:pPr>
        <w:widowControl w:val="0"/>
        <w:pBdr>
          <w:top w:val="nil"/>
          <w:left w:val="nil"/>
          <w:bottom w:val="nil"/>
          <w:right w:val="nil"/>
          <w:between w:val="nil"/>
        </w:pBdr>
        <w:spacing w:before="272" w:line="240" w:lineRule="auto"/>
        <w:ind w:left="-142" w:right="3780"/>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IL DIRIGENTE SCOLASTICO </w:t>
      </w:r>
    </w:p>
    <w:p w:rsidR="004E6B46" w:rsidRDefault="00E400AE">
      <w:pPr>
        <w:widowControl w:val="0"/>
        <w:spacing w:before="317" w:line="261" w:lineRule="auto"/>
        <w:ind w:left="-141" w:right="6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il R.D. 18 novembre 1923, n. 2440, recante «Nuove disposizioni sull’amministrazione del Patrimonio e la Contabilità Generale dello Stato»; </w:t>
      </w:r>
    </w:p>
    <w:p w:rsidR="004E6B46" w:rsidRDefault="00E400AE">
      <w:pPr>
        <w:widowControl w:val="0"/>
        <w:spacing w:before="4" w:line="263" w:lineRule="auto"/>
        <w:ind w:left="-141" w:right="89"/>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la L. 15 marzo 1997, n. 59 concernente «Delega al Governo per il conferimento di funzioni e compiti alle regioni ed enti locali, per la riforma della Pubblica Amministrazione e per la semplificazione amministrativa» </w:t>
      </w:r>
    </w:p>
    <w:p w:rsidR="004E6B46" w:rsidRDefault="00E400AE">
      <w:pPr>
        <w:widowControl w:val="0"/>
        <w:spacing w:before="53" w:line="242" w:lineRule="auto"/>
        <w:ind w:left="-141" w:right="17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il D.P.R. 8 marzo 1999, n. 275, «Regolamento recante norme in materia di autonomia delle Istituzioni Scolastiche, ai sensi dell’art. 21 della L. 15/03/1997»; </w:t>
      </w:r>
    </w:p>
    <w:p w:rsidR="004E6B46" w:rsidRDefault="00E400AE">
      <w:pPr>
        <w:widowControl w:val="0"/>
        <w:spacing w:before="44" w:line="244" w:lineRule="auto"/>
        <w:ind w:left="-141" w:right="17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il Decreto Interministeriale 28 agosto 2018, n. 129, recante «Istruzioni generali sulla gestione amministrativo-contabile delle istituzioni scolastiche, ai sensi dell’articolo 1, comma 143, della legge 13 luglio 2015, n. 107»; </w:t>
      </w:r>
    </w:p>
    <w:p w:rsidR="004E6B46" w:rsidRDefault="00E400AE">
      <w:pPr>
        <w:widowControl w:val="0"/>
        <w:spacing w:before="124" w:line="244" w:lineRule="auto"/>
        <w:ind w:left="-141" w:right="17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il </w:t>
      </w:r>
      <w:proofErr w:type="spellStart"/>
      <w:r>
        <w:rPr>
          <w:rFonts w:ascii="Calibri" w:eastAsia="Calibri" w:hAnsi="Calibri" w:cs="Calibri"/>
        </w:rPr>
        <w:t>D.Lgs.</w:t>
      </w:r>
      <w:proofErr w:type="spellEnd"/>
      <w:r>
        <w:rPr>
          <w:rFonts w:ascii="Calibri" w:eastAsia="Calibri" w:hAnsi="Calibri" w:cs="Calibri"/>
        </w:rPr>
        <w:t xml:space="preserve"> 30 marzo 2001, n. 165, recante «Norme generali sull'ordinamento del lavoro alle dipendenze delle amministrazioni pubbliche» e successive modifiche e integrazioni; </w:t>
      </w:r>
    </w:p>
    <w:p w:rsidR="004E6B46" w:rsidRDefault="00E400AE">
      <w:pPr>
        <w:widowControl w:val="0"/>
        <w:spacing w:before="59" w:line="244" w:lineRule="auto"/>
        <w:ind w:left="-141" w:right="128"/>
        <w:jc w:val="both"/>
        <w:rPr>
          <w:rFonts w:ascii="Calibri" w:eastAsia="Calibri" w:hAnsi="Calibri" w:cs="Calibri"/>
        </w:rPr>
      </w:pPr>
      <w:r>
        <w:rPr>
          <w:rFonts w:ascii="Calibri" w:eastAsia="Calibri" w:hAnsi="Calibri" w:cs="Calibri"/>
          <w:b/>
        </w:rPr>
        <w:t xml:space="preserve">TENUTO CONTO </w:t>
      </w:r>
      <w:r>
        <w:rPr>
          <w:rFonts w:ascii="Calibri" w:eastAsia="Calibri" w:hAnsi="Calibri" w:cs="Calibri"/>
        </w:rPr>
        <w:t xml:space="preserve">delle funzioni e dei poteri del Dirigente Scolastico in materia negoziale, come definiti dall'articolo 25, comma 2, del </w:t>
      </w:r>
      <w:proofErr w:type="spellStart"/>
      <w:r>
        <w:rPr>
          <w:rFonts w:ascii="Calibri" w:eastAsia="Calibri" w:hAnsi="Calibri" w:cs="Calibri"/>
        </w:rPr>
        <w:t>D.Lgs.</w:t>
      </w:r>
      <w:proofErr w:type="spellEnd"/>
      <w:r>
        <w:rPr>
          <w:rFonts w:ascii="Calibri" w:eastAsia="Calibri" w:hAnsi="Calibri" w:cs="Calibri"/>
        </w:rPr>
        <w:t xml:space="preserve"> n. 165/2001, dall’articolo 1, comma 78, della L. n. 107/2015 e dagli articoli 3 e 44 del succitato D.I. n. 129/2018; </w:t>
      </w:r>
    </w:p>
    <w:p w:rsidR="004E6B46" w:rsidRDefault="00E400AE">
      <w:pPr>
        <w:widowControl w:val="0"/>
        <w:spacing w:before="57" w:line="242" w:lineRule="auto"/>
        <w:ind w:left="-141" w:right="-5"/>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il Piano Triennale dell’Offerta Formativa (PTOF) approvato con Delibera del Consiglio d’Istituto n. 49 del 16/12/2022; </w:t>
      </w:r>
    </w:p>
    <w:p w:rsidR="004E6B46" w:rsidRDefault="00E400AE">
      <w:pPr>
        <w:widowControl w:val="0"/>
        <w:spacing w:before="12" w:line="242" w:lineRule="auto"/>
        <w:ind w:left="-141" w:right="179"/>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il Programma Annuale E.F. 2024, regolarmente approvato dal Consiglio d’Istituto delibera n. 94 nella seduta del 25/01/2024; </w:t>
      </w:r>
    </w:p>
    <w:p w:rsidR="004E6B46" w:rsidRDefault="00E400AE">
      <w:pPr>
        <w:widowControl w:val="0"/>
        <w:spacing w:before="60" w:line="245" w:lineRule="auto"/>
        <w:ind w:left="-141" w:right="180"/>
        <w:jc w:val="both"/>
        <w:rPr>
          <w:rFonts w:ascii="Calibri" w:eastAsia="Calibri" w:hAnsi="Calibri" w:cs="Calibri"/>
        </w:rPr>
      </w:pPr>
      <w:r>
        <w:rPr>
          <w:rFonts w:ascii="Calibri" w:eastAsia="Calibri" w:hAnsi="Calibri" w:cs="Calibri"/>
          <w:b/>
        </w:rPr>
        <w:t xml:space="preserve">VISTA </w:t>
      </w:r>
      <w:r>
        <w:rPr>
          <w:rFonts w:ascii="Calibri" w:eastAsia="Calibri" w:hAnsi="Calibri" w:cs="Calibri"/>
        </w:rPr>
        <w:t xml:space="preserve">la L. 7 agosto 1990, n. 241, recante «Nuove norme sul procedimento amministrativo»; </w:t>
      </w:r>
    </w:p>
    <w:p w:rsidR="004E6B46" w:rsidRDefault="00E400AE">
      <w:pPr>
        <w:widowControl w:val="0"/>
        <w:spacing w:before="36" w:line="250" w:lineRule="auto"/>
        <w:ind w:left="-141" w:right="128"/>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il Dlgs n.36/2023 recante “Codice dei contratti pubblici in attuazione dell'articolo 1 della legge 21 giugno 2022, n. 78, recante delega al Governo in materia di contratti pubblici; </w:t>
      </w:r>
    </w:p>
    <w:p w:rsidR="004E6B46" w:rsidRDefault="00E400AE">
      <w:pPr>
        <w:widowControl w:val="0"/>
        <w:spacing w:before="17" w:line="236" w:lineRule="auto"/>
        <w:ind w:left="-141" w:right="43"/>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l’art. 17 commi 1 e 2 del Dlgs n. 36/2023 secondo il quale “Prima dell’avvio delle procedure di affidamento dei contratti pubblici le stazioni appaltanti e gli enti</w:t>
      </w:r>
      <w:r>
        <w:rPr>
          <w:rFonts w:ascii="Times New Roman" w:eastAsia="Times New Roman" w:hAnsi="Times New Roman" w:cs="Times New Roman"/>
          <w:sz w:val="19"/>
          <w:szCs w:val="19"/>
        </w:rPr>
        <w:t xml:space="preserve"> </w:t>
      </w:r>
      <w:r>
        <w:rPr>
          <w:rFonts w:ascii="Calibri" w:eastAsia="Calibri" w:hAnsi="Calibri" w:cs="Calibri"/>
        </w:rPr>
        <w:t xml:space="preserve">concedenti con apposito atto, adottano la decisione di contrarre individuando gli elementi essenziali del contratto e i criteri di selezione degli operatori economici e delle offerte.2. In caso di affidamento diretto, l’atto di cui al comma 1 individua l’oggetto, l’importo e il contraente, unitamente alle ragioni della sua scelta, ai requisiti di carattere generale e, se necessari, a quelli inerenti alla capacità economico finanziaria e tecnico-professionale. </w:t>
      </w:r>
    </w:p>
    <w:p w:rsidR="004E6B46" w:rsidRDefault="00E400AE">
      <w:pPr>
        <w:widowControl w:val="0"/>
        <w:spacing w:before="10" w:line="238" w:lineRule="auto"/>
        <w:ind w:left="-141" w:right="12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che l’art. 50 del d.lgs.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 servizi e forniture, ivi compresi i servizi di  </w:t>
      </w:r>
      <w:r>
        <w:rPr>
          <w:rFonts w:ascii="Calibri" w:eastAsia="Calibri" w:hAnsi="Calibri" w:cs="Calibri"/>
        </w:rPr>
        <w:lastRenderedPageBreak/>
        <w:t xml:space="preserve">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w:t>
      </w:r>
    </w:p>
    <w:p w:rsidR="004E6B46" w:rsidRDefault="00E400AE">
      <w:pPr>
        <w:widowControl w:val="0"/>
        <w:spacing w:before="10" w:line="238" w:lineRule="auto"/>
        <w:ind w:left="-141" w:right="12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 </w:t>
      </w:r>
    </w:p>
    <w:p w:rsidR="004E6B46" w:rsidRDefault="00E400AE">
      <w:pPr>
        <w:widowControl w:val="0"/>
        <w:spacing w:before="10" w:line="238" w:lineRule="auto"/>
        <w:ind w:left="-141" w:right="127"/>
        <w:jc w:val="both"/>
        <w:rPr>
          <w:rFonts w:ascii="Calibri" w:eastAsia="Calibri" w:hAnsi="Calibri" w:cs="Calibri"/>
        </w:rPr>
      </w:pPr>
      <w:r>
        <w:rPr>
          <w:rFonts w:ascii="Calibri" w:eastAsia="Calibri" w:hAnsi="Calibri" w:cs="Calibri"/>
          <w:b/>
        </w:rPr>
        <w:t xml:space="preserve">CONSIDERATO </w:t>
      </w:r>
      <w:r>
        <w:rPr>
          <w:rFonts w:ascii="Calibri" w:eastAsia="Calibri" w:hAnsi="Calibri" w:cs="Calibri"/>
        </w:rPr>
        <w:t xml:space="preserve">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 </w:t>
      </w:r>
    </w:p>
    <w:p w:rsidR="004E6B46" w:rsidRDefault="00E400AE">
      <w:pPr>
        <w:widowControl w:val="0"/>
        <w:spacing w:before="10" w:line="238" w:lineRule="auto"/>
        <w:ind w:left="-141" w:right="12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l’art. 45, comma 2, lett. a), del D.I.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 </w:t>
      </w:r>
    </w:p>
    <w:p w:rsidR="004E6B46" w:rsidRDefault="00E400AE">
      <w:pPr>
        <w:widowControl w:val="0"/>
        <w:spacing w:before="10" w:line="238" w:lineRule="auto"/>
        <w:ind w:left="-141" w:right="127"/>
        <w:jc w:val="both"/>
        <w:rPr>
          <w:rFonts w:ascii="Calibri" w:eastAsia="Calibri" w:hAnsi="Calibri" w:cs="Calibri"/>
        </w:rPr>
      </w:pPr>
      <w:r>
        <w:rPr>
          <w:rFonts w:ascii="Calibri" w:eastAsia="Calibri" w:hAnsi="Calibri" w:cs="Calibri"/>
          <w:b/>
        </w:rPr>
        <w:t>VISTA</w:t>
      </w:r>
      <w:r>
        <w:rPr>
          <w:rFonts w:ascii="Calibri" w:eastAsia="Calibri" w:hAnsi="Calibri" w:cs="Calibri"/>
        </w:rPr>
        <w:t xml:space="preserve"> la delibera n. 56 del 23/01/2023 approvata dal Consiglio d’Istituto con il quale s’innalza la soglia di spesa dell’attività negoziale del D.S. mediante affidamento diretto agli importi comunitari;</w:t>
      </w:r>
    </w:p>
    <w:p w:rsidR="004E6B46" w:rsidRDefault="00E400AE">
      <w:pPr>
        <w:widowControl w:val="0"/>
        <w:spacing w:before="10" w:line="238" w:lineRule="auto"/>
        <w:ind w:left="-141" w:right="12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p w:rsidR="004E6B46" w:rsidRDefault="00E400AE">
      <w:pPr>
        <w:widowControl w:val="0"/>
        <w:spacing w:before="10" w:line="238" w:lineRule="auto"/>
        <w:ind w:left="-141" w:right="127"/>
        <w:jc w:val="both"/>
        <w:rPr>
          <w:rFonts w:ascii="Calibri" w:eastAsia="Calibri" w:hAnsi="Calibri" w:cs="Calibri"/>
          <w:highlight w:val="yellow"/>
        </w:rPr>
      </w:pPr>
      <w:r>
        <w:rPr>
          <w:rFonts w:ascii="Calibri" w:eastAsia="Calibri" w:hAnsi="Calibri" w:cs="Calibri"/>
          <w:b/>
        </w:rPr>
        <w:t xml:space="preserve">VISTO </w:t>
      </w:r>
      <w:r>
        <w:rPr>
          <w:rFonts w:ascii="Calibri" w:eastAsia="Calibri" w:hAnsi="Calibri" w:cs="Calibri"/>
        </w:rPr>
        <w:t xml:space="preserve">l’art. 1, comma 583, della L. 27 dicembre 2019, n. 160, ai sensi del quale, fermo restando quanto previsto dal succitato art. 1, commi 449 e 450, della L. 296/2006, le amministrazioni statali centrali e periferiche, ivi compresi gli istituti e le scuole di </w:t>
      </w:r>
      <w:proofErr w:type="gramStart"/>
      <w:r>
        <w:rPr>
          <w:rFonts w:ascii="Calibri" w:eastAsia="Calibri" w:hAnsi="Calibri" w:cs="Calibri"/>
        </w:rPr>
        <w:t>ogni  ordine</w:t>
      </w:r>
      <w:proofErr w:type="gramEnd"/>
      <w:r>
        <w:rPr>
          <w:rFonts w:ascii="Calibri" w:eastAsia="Calibri" w:hAnsi="Calibri" w:cs="Calibri"/>
        </w:rPr>
        <w:t xml:space="preserve"> e grado, sono tenute ad approvvigionarsi attraverso gli accordi quadro  stipulati da Consip  S.p.A. o il Sistema Dinamico di Acquisizione (SDAPA) realizzato e gestito da Consip S.p.A.; </w:t>
      </w:r>
    </w:p>
    <w:p w:rsidR="004E6B46" w:rsidRDefault="00E400AE">
      <w:pPr>
        <w:widowControl w:val="0"/>
        <w:spacing w:before="9" w:line="238" w:lineRule="auto"/>
        <w:ind w:left="-141" w:right="177"/>
        <w:jc w:val="both"/>
        <w:rPr>
          <w:rFonts w:ascii="Calibri" w:eastAsia="Calibri" w:hAnsi="Calibri" w:cs="Calibri"/>
        </w:rPr>
      </w:pPr>
      <w:r>
        <w:rPr>
          <w:rFonts w:ascii="Calibri" w:eastAsia="Calibri" w:hAnsi="Calibri" w:cs="Calibri"/>
          <w:b/>
        </w:rPr>
        <w:t xml:space="preserve">VISTA </w:t>
      </w:r>
      <w:r>
        <w:rPr>
          <w:rFonts w:ascii="Calibri" w:eastAsia="Calibri" w:hAnsi="Calibri" w:cs="Calibri"/>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 </w:t>
      </w:r>
    </w:p>
    <w:p w:rsidR="004E6B46" w:rsidRDefault="00E400AE">
      <w:pPr>
        <w:widowControl w:val="0"/>
        <w:spacing w:before="10" w:line="240" w:lineRule="auto"/>
        <w:ind w:left="-141"/>
        <w:jc w:val="both"/>
        <w:rPr>
          <w:rFonts w:ascii="Calibri" w:eastAsia="Calibri" w:hAnsi="Calibri" w:cs="Calibri"/>
        </w:rPr>
      </w:pPr>
      <w:r>
        <w:rPr>
          <w:rFonts w:ascii="Calibri" w:eastAsia="Calibri" w:hAnsi="Calibri" w:cs="Calibri"/>
          <w:b/>
        </w:rPr>
        <w:t xml:space="preserve">CONSIDERATA </w:t>
      </w:r>
      <w:r>
        <w:rPr>
          <w:rFonts w:ascii="Calibri" w:eastAsia="Calibri" w:hAnsi="Calibri" w:cs="Calibri"/>
        </w:rPr>
        <w:t xml:space="preserve">la non esistenza di Convenzioni Consip attive in merito a tale merceologia; </w:t>
      </w:r>
    </w:p>
    <w:p w:rsidR="004E6B46" w:rsidRDefault="00E400AE">
      <w:pPr>
        <w:widowControl w:val="0"/>
        <w:spacing w:before="10" w:line="240" w:lineRule="auto"/>
        <w:ind w:left="-141"/>
        <w:jc w:val="both"/>
        <w:rPr>
          <w:rFonts w:ascii="Calibri" w:eastAsia="Calibri" w:hAnsi="Calibri" w:cs="Calibri"/>
        </w:rPr>
      </w:pPr>
      <w:r>
        <w:rPr>
          <w:rFonts w:ascii="Calibri" w:eastAsia="Calibri" w:hAnsi="Calibri" w:cs="Calibri"/>
          <w:b/>
        </w:rPr>
        <w:t xml:space="preserve">DATO ATTO </w:t>
      </w:r>
      <w:r>
        <w:rPr>
          <w:rFonts w:ascii="Calibri" w:eastAsia="Calibri" w:hAnsi="Calibri" w:cs="Calibri"/>
        </w:rPr>
        <w:t xml:space="preserve">che, nell’ambito degli Accordi Quadro stipulati da Consip S.p.A. e dello SDAPA realizzato e gestito da Consip S.p.A., non risultano attive iniziative aventi ad oggetto interventi comparabili con quelli da affidare con la presente procedura; </w:t>
      </w:r>
    </w:p>
    <w:p w:rsidR="004E6B46" w:rsidRDefault="00E400AE">
      <w:pPr>
        <w:widowControl w:val="0"/>
        <w:spacing w:before="11" w:line="238" w:lineRule="auto"/>
        <w:ind w:left="-141" w:right="129"/>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l'art. 15 del </w:t>
      </w:r>
      <w:proofErr w:type="spellStart"/>
      <w:r>
        <w:rPr>
          <w:rFonts w:ascii="Calibri" w:eastAsia="Calibri" w:hAnsi="Calibri" w:cs="Calibri"/>
        </w:rPr>
        <w:t>D.lgs</w:t>
      </w:r>
      <w:proofErr w:type="spellEnd"/>
      <w:r>
        <w:rPr>
          <w:rFonts w:ascii="Calibri" w:eastAsia="Calibri" w:hAnsi="Calibri" w:cs="Calibri"/>
        </w:rPr>
        <w:t xml:space="preserve">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 </w:t>
      </w:r>
    </w:p>
    <w:p w:rsidR="004E6B46" w:rsidRDefault="00E400AE">
      <w:pPr>
        <w:widowControl w:val="0"/>
        <w:spacing w:before="8" w:line="237" w:lineRule="auto"/>
        <w:ind w:left="-141" w:right="177"/>
        <w:jc w:val="both"/>
        <w:rPr>
          <w:rFonts w:ascii="Calibri" w:eastAsia="Calibri" w:hAnsi="Calibri" w:cs="Calibri"/>
        </w:rPr>
      </w:pPr>
      <w:r>
        <w:rPr>
          <w:rFonts w:ascii="Calibri" w:eastAsia="Calibri" w:hAnsi="Calibri" w:cs="Calibri"/>
          <w:b/>
        </w:rPr>
        <w:t xml:space="preserve">RITENUTO </w:t>
      </w:r>
      <w:r>
        <w:rPr>
          <w:rFonts w:ascii="Calibri" w:eastAsia="Calibri" w:hAnsi="Calibri" w:cs="Calibri"/>
        </w:rPr>
        <w:t xml:space="preserve">che la Prof.ssa Francesca Baldelli, Dirigente Scolastico dell’Istituzione Scolastica, risulta pienamente </w:t>
      </w:r>
      <w:r>
        <w:rPr>
          <w:rFonts w:ascii="Calibri" w:eastAsia="Calibri" w:hAnsi="Calibri" w:cs="Calibri"/>
        </w:rPr>
        <w:lastRenderedPageBreak/>
        <w:t>idoneo a ricoprire l’incarico di RUP per l’affidamento in oggetto, in quanto soddisfa i requisiti richiesti ai sensi dell’art. 15 del Dlgs n.36/2023;</w:t>
      </w:r>
    </w:p>
    <w:p w:rsidR="004E6B46" w:rsidRDefault="00E400AE">
      <w:pPr>
        <w:widowControl w:val="0"/>
        <w:spacing w:before="8" w:line="237" w:lineRule="auto"/>
        <w:ind w:left="-141" w:right="177"/>
        <w:jc w:val="both"/>
        <w:rPr>
          <w:rFonts w:ascii="Calibri" w:eastAsia="Calibri" w:hAnsi="Calibri" w:cs="Calibri"/>
        </w:rPr>
      </w:pPr>
      <w:r>
        <w:rPr>
          <w:rFonts w:ascii="Calibri" w:eastAsia="Calibri" w:hAnsi="Calibri" w:cs="Calibri"/>
          <w:b/>
        </w:rPr>
        <w:t xml:space="preserve">VISTO </w:t>
      </w:r>
      <w:r>
        <w:rPr>
          <w:rFonts w:ascii="Calibri" w:eastAsia="Calibri" w:hAnsi="Calibri" w:cs="Calibri"/>
        </w:rPr>
        <w:t xml:space="preserve">l’art. 6 bis della L. 241/90, relativo all’obbligo di astensione dall’incarico del responsabile del procedimento in caso di conflitto di interessi, e all’obbligo di segnalazione da parte dello stesso di ogni situazione di conflitto (anche potenziale); </w:t>
      </w:r>
    </w:p>
    <w:p w:rsidR="004E6B46" w:rsidRDefault="00E400AE">
      <w:pPr>
        <w:widowControl w:val="0"/>
        <w:spacing w:before="10" w:line="236" w:lineRule="auto"/>
        <w:ind w:left="-141" w:right="178"/>
        <w:jc w:val="both"/>
        <w:rPr>
          <w:rFonts w:ascii="Calibri" w:eastAsia="Calibri" w:hAnsi="Calibri" w:cs="Calibri"/>
        </w:rPr>
      </w:pPr>
      <w:r>
        <w:rPr>
          <w:rFonts w:ascii="Calibri" w:eastAsia="Calibri" w:hAnsi="Calibri" w:cs="Calibri"/>
          <w:b/>
        </w:rPr>
        <w:t xml:space="preserve">TENUTO CONTO </w:t>
      </w:r>
      <w:r>
        <w:rPr>
          <w:rFonts w:ascii="Calibri" w:eastAsia="Calibri" w:hAnsi="Calibri" w:cs="Calibri"/>
        </w:rPr>
        <w:t xml:space="preserve">che, nei confronti del RUP individuato non sussistono le condizioni ostative previste dalla succitata norma; </w:t>
      </w:r>
    </w:p>
    <w:p w:rsidR="004E6B46" w:rsidRDefault="00E400AE">
      <w:pPr>
        <w:widowControl w:val="0"/>
        <w:pBdr>
          <w:top w:val="nil"/>
          <w:left w:val="nil"/>
          <w:bottom w:val="nil"/>
          <w:right w:val="nil"/>
          <w:between w:val="nil"/>
        </w:pBdr>
        <w:spacing w:before="14" w:line="237" w:lineRule="auto"/>
        <w:ind w:left="-141" w:right="132"/>
        <w:jc w:val="both"/>
        <w:rPr>
          <w:rFonts w:ascii="Calibri" w:eastAsia="Calibri" w:hAnsi="Calibri" w:cs="Calibri"/>
          <w:sz w:val="24"/>
          <w:szCs w:val="24"/>
        </w:rPr>
      </w:pPr>
      <w:bookmarkStart w:id="1" w:name="_heading=h.gjdgxs" w:colFirst="0" w:colLast="0"/>
      <w:bookmarkEnd w:id="1"/>
      <w:r>
        <w:rPr>
          <w:rFonts w:ascii="Calibri" w:eastAsia="Calibri" w:hAnsi="Calibri" w:cs="Calibri"/>
          <w:b/>
          <w:color w:val="000000"/>
        </w:rPr>
        <w:t>RILEVATA</w:t>
      </w:r>
      <w:r>
        <w:rPr>
          <w:rFonts w:ascii="Calibri" w:eastAsia="Calibri" w:hAnsi="Calibri" w:cs="Calibri"/>
          <w:b/>
        </w:rPr>
        <w:t xml:space="preserve"> l</w:t>
      </w:r>
      <w:r>
        <w:rPr>
          <w:rFonts w:ascii="Calibri" w:eastAsia="Calibri" w:hAnsi="Calibri" w:cs="Calibri"/>
        </w:rPr>
        <w:t>a necessità di realizzare un’attività laboratoriale nell’ambito del Progetto</w:t>
      </w:r>
      <w:r>
        <w:rPr>
          <w:rFonts w:ascii="Calibri" w:eastAsia="Calibri" w:hAnsi="Calibri" w:cs="Calibri"/>
          <w:b/>
        </w:rPr>
        <w:t xml:space="preserve"> </w:t>
      </w:r>
      <w:r>
        <w:rPr>
          <w:rFonts w:ascii="Calibri" w:eastAsia="Calibri" w:hAnsi="Calibri" w:cs="Calibri"/>
          <w:b/>
          <w:sz w:val="24"/>
          <w:szCs w:val="24"/>
        </w:rPr>
        <w:t xml:space="preserve">“Percorsi di memoria” </w:t>
      </w:r>
      <w:r>
        <w:rPr>
          <w:rFonts w:ascii="Calibri" w:eastAsia="Calibri" w:hAnsi="Calibri" w:cs="Calibri"/>
          <w:sz w:val="24"/>
          <w:szCs w:val="24"/>
        </w:rPr>
        <w:t>previsto dal P.T.O.F. a favore degli alunni della scuola secondaria di 1° grado;</w:t>
      </w:r>
    </w:p>
    <w:p w:rsidR="004E6B46" w:rsidRDefault="00E400AE">
      <w:pPr>
        <w:widowControl w:val="0"/>
        <w:pBdr>
          <w:top w:val="nil"/>
          <w:left w:val="nil"/>
          <w:bottom w:val="nil"/>
          <w:right w:val="nil"/>
          <w:between w:val="nil"/>
        </w:pBdr>
        <w:spacing w:before="14" w:line="237" w:lineRule="auto"/>
        <w:ind w:left="-141" w:right="132"/>
        <w:jc w:val="both"/>
        <w:rPr>
          <w:rFonts w:ascii="Calibri" w:eastAsia="Calibri" w:hAnsi="Calibri" w:cs="Calibri"/>
          <w:b/>
        </w:rPr>
      </w:pPr>
      <w:bookmarkStart w:id="2" w:name="_heading=h.jr7waqiw8g5z" w:colFirst="0" w:colLast="0"/>
      <w:bookmarkEnd w:id="2"/>
      <w:r>
        <w:rPr>
          <w:rFonts w:ascii="Calibri" w:eastAsia="Calibri" w:hAnsi="Calibri" w:cs="Calibri"/>
          <w:sz w:val="24"/>
          <w:szCs w:val="24"/>
        </w:rPr>
        <w:t>VISTA la proposta progettuale ricevuta dall’</w:t>
      </w:r>
      <w:r>
        <w:rPr>
          <w:rFonts w:ascii="Calibri" w:eastAsia="Calibri" w:hAnsi="Calibri" w:cs="Calibri"/>
        </w:rPr>
        <w:t xml:space="preserve">Associazione Culturale Gruppo Altre Velocità di Bologna </w:t>
      </w:r>
      <w:proofErr w:type="spellStart"/>
      <w:r>
        <w:rPr>
          <w:rFonts w:ascii="Calibri" w:eastAsia="Calibri" w:hAnsi="Calibri" w:cs="Calibri"/>
        </w:rPr>
        <w:t>c.f.</w:t>
      </w:r>
      <w:proofErr w:type="spellEnd"/>
      <w:r>
        <w:rPr>
          <w:rFonts w:ascii="Calibri" w:eastAsia="Calibri" w:hAnsi="Calibri" w:cs="Calibri"/>
        </w:rPr>
        <w:t xml:space="preserve"> </w:t>
      </w:r>
      <w:r>
        <w:rPr>
          <w:rFonts w:ascii="Calibri" w:eastAsia="Calibri" w:hAnsi="Calibri" w:cs="Calibri"/>
          <w:highlight w:val="white"/>
        </w:rPr>
        <w:t xml:space="preserve">91258870376 </w:t>
      </w:r>
      <w:proofErr w:type="spellStart"/>
      <w:r>
        <w:rPr>
          <w:rFonts w:ascii="Calibri" w:eastAsia="Calibri" w:hAnsi="Calibri" w:cs="Calibri"/>
          <w:highlight w:val="white"/>
        </w:rPr>
        <w:t>p.iva</w:t>
      </w:r>
      <w:proofErr w:type="spellEnd"/>
      <w:r>
        <w:rPr>
          <w:rFonts w:ascii="Calibri" w:eastAsia="Calibri" w:hAnsi="Calibri" w:cs="Calibri"/>
          <w:highlight w:val="white"/>
        </w:rPr>
        <w:t xml:space="preserve"> 02913461204</w:t>
      </w:r>
      <w:r>
        <w:rPr>
          <w:color w:val="005586"/>
          <w:sz w:val="24"/>
          <w:szCs w:val="24"/>
          <w:highlight w:val="white"/>
        </w:rPr>
        <w:t xml:space="preserve">, </w:t>
      </w:r>
      <w:r>
        <w:rPr>
          <w:rFonts w:ascii="Calibri" w:eastAsia="Calibri" w:hAnsi="Calibri" w:cs="Calibri"/>
          <w:b/>
          <w:color w:val="005586"/>
          <w:highlight w:val="white"/>
        </w:rPr>
        <w:t>assunta a ns. prot. n. 0001158 - 08/02/2024</w:t>
      </w:r>
      <w:r>
        <w:rPr>
          <w:rFonts w:ascii="Calibri" w:eastAsia="Calibri" w:hAnsi="Calibri" w:cs="Calibri"/>
          <w:b/>
        </w:rPr>
        <w:t>;</w:t>
      </w:r>
    </w:p>
    <w:p w:rsidR="004E6B46" w:rsidRDefault="00E400AE">
      <w:pPr>
        <w:widowControl w:val="0"/>
        <w:pBdr>
          <w:top w:val="nil"/>
          <w:left w:val="nil"/>
          <w:bottom w:val="nil"/>
          <w:right w:val="nil"/>
          <w:between w:val="nil"/>
        </w:pBdr>
        <w:spacing w:before="14" w:line="237" w:lineRule="auto"/>
        <w:ind w:left="-141" w:right="132"/>
        <w:jc w:val="both"/>
        <w:rPr>
          <w:rFonts w:ascii="Calibri" w:eastAsia="Calibri" w:hAnsi="Calibri" w:cs="Calibri"/>
        </w:rPr>
      </w:pPr>
      <w:r>
        <w:rPr>
          <w:rFonts w:ascii="Calibri" w:eastAsia="Calibri" w:hAnsi="Calibri" w:cs="Calibri"/>
          <w:b/>
          <w:color w:val="000000"/>
        </w:rPr>
        <w:t xml:space="preserve">CONSIDERATO </w:t>
      </w:r>
      <w:r>
        <w:rPr>
          <w:rFonts w:ascii="Calibri" w:eastAsia="Calibri" w:hAnsi="Calibri" w:cs="Calibri"/>
          <w:color w:val="000000"/>
        </w:rPr>
        <w:t xml:space="preserve">che la spesa complessiva per la fornitura in parola è stata stimata in € </w:t>
      </w:r>
      <w:r>
        <w:rPr>
          <w:rFonts w:ascii="Calibri" w:eastAsia="Calibri" w:hAnsi="Calibri" w:cs="Calibri"/>
        </w:rPr>
        <w:t xml:space="preserve">850,00 </w:t>
      </w:r>
      <w:r>
        <w:rPr>
          <w:rFonts w:ascii="Calibri" w:eastAsia="Calibri" w:hAnsi="Calibri" w:cs="Calibri"/>
          <w:color w:val="000000"/>
        </w:rPr>
        <w:t xml:space="preserve">IVA esclusa come da offerta </w:t>
      </w:r>
      <w:r>
        <w:rPr>
          <w:rFonts w:ascii="Calibri" w:eastAsia="Calibri" w:hAnsi="Calibri" w:cs="Calibri"/>
        </w:rPr>
        <w:t>di cui sopra;</w:t>
      </w:r>
    </w:p>
    <w:p w:rsidR="004E6B46" w:rsidRDefault="00E400AE">
      <w:pPr>
        <w:widowControl w:val="0"/>
        <w:pBdr>
          <w:top w:val="nil"/>
          <w:left w:val="nil"/>
          <w:bottom w:val="nil"/>
          <w:right w:val="nil"/>
          <w:between w:val="nil"/>
        </w:pBdr>
        <w:spacing w:before="14" w:line="237" w:lineRule="auto"/>
        <w:ind w:left="-141" w:right="128"/>
        <w:rPr>
          <w:rFonts w:ascii="Calibri" w:eastAsia="Calibri" w:hAnsi="Calibri" w:cs="Calibri"/>
          <w:color w:val="000000"/>
        </w:rPr>
      </w:pPr>
      <w:r>
        <w:rPr>
          <w:rFonts w:ascii="Calibri" w:eastAsia="Calibri" w:hAnsi="Calibri" w:cs="Calibri"/>
          <w:b/>
          <w:color w:val="000000"/>
        </w:rPr>
        <w:t xml:space="preserve">CONSIDERATO </w:t>
      </w:r>
      <w:r>
        <w:rPr>
          <w:rFonts w:ascii="Calibri" w:eastAsia="Calibri" w:hAnsi="Calibri" w:cs="Calibri"/>
          <w:color w:val="000000"/>
        </w:rPr>
        <w:t xml:space="preserve">che l’offerta risulta adeguata rispetto alle finalità perseguite dalla </w:t>
      </w:r>
      <w:proofErr w:type="gramStart"/>
      <w:r>
        <w:rPr>
          <w:rFonts w:ascii="Calibri" w:eastAsia="Calibri" w:hAnsi="Calibri" w:cs="Calibri"/>
          <w:color w:val="000000"/>
        </w:rPr>
        <w:t>stazione  appaltante</w:t>
      </w:r>
      <w:proofErr w:type="gramEnd"/>
      <w:r>
        <w:rPr>
          <w:rFonts w:ascii="Calibri" w:eastAsia="Calibri" w:hAnsi="Calibri" w:cs="Calibri"/>
          <w:color w:val="000000"/>
        </w:rPr>
        <w:t xml:space="preserve"> e l’operatore economico risulta in possesso di documentate esperienze pregresse idonee all’esecuzione delle prestazioni contrattuali; </w:t>
      </w:r>
    </w:p>
    <w:p w:rsidR="004E6B46" w:rsidRDefault="00E400AE">
      <w:pPr>
        <w:widowControl w:val="0"/>
        <w:pBdr>
          <w:top w:val="nil"/>
          <w:left w:val="nil"/>
          <w:bottom w:val="nil"/>
          <w:right w:val="nil"/>
          <w:between w:val="nil"/>
        </w:pBdr>
        <w:spacing w:before="10" w:line="238" w:lineRule="auto"/>
        <w:ind w:left="-141" w:right="130"/>
        <w:jc w:val="both"/>
        <w:rPr>
          <w:rFonts w:ascii="Calibri" w:eastAsia="Calibri" w:hAnsi="Calibri" w:cs="Calibri"/>
          <w:color w:val="000000"/>
        </w:rPr>
      </w:pPr>
      <w:r>
        <w:rPr>
          <w:rFonts w:ascii="Calibri" w:eastAsia="Calibri" w:hAnsi="Calibri" w:cs="Calibri"/>
          <w:b/>
          <w:color w:val="000000"/>
        </w:rPr>
        <w:t xml:space="preserve">VISTO </w:t>
      </w:r>
      <w:r>
        <w:rPr>
          <w:rFonts w:ascii="Calibri" w:eastAsia="Calibri" w:hAnsi="Calibri" w:cs="Calibri"/>
          <w:color w:val="000000"/>
        </w:rPr>
        <w:t xml:space="preserve">l’art. 49 comma 6 del D. Lgs. 36/2023 “È comunque consentito </w:t>
      </w:r>
      <w:proofErr w:type="gramStart"/>
      <w:r>
        <w:rPr>
          <w:rFonts w:ascii="Calibri" w:eastAsia="Calibri" w:hAnsi="Calibri" w:cs="Calibri"/>
          <w:color w:val="000000"/>
        </w:rPr>
        <w:t>derogare  all’applicazione</w:t>
      </w:r>
      <w:proofErr w:type="gramEnd"/>
      <w:r>
        <w:rPr>
          <w:rFonts w:ascii="Calibri" w:eastAsia="Calibri" w:hAnsi="Calibri" w:cs="Calibri"/>
          <w:color w:val="000000"/>
        </w:rPr>
        <w:t xml:space="preserve"> del principio di rotazione per gli affidamenti diretti di importo  inferiore a 5.000 euro” </w:t>
      </w:r>
    </w:p>
    <w:p w:rsidR="004E6B46" w:rsidRDefault="00E400AE">
      <w:pPr>
        <w:widowControl w:val="0"/>
        <w:pBdr>
          <w:top w:val="nil"/>
          <w:left w:val="nil"/>
          <w:bottom w:val="nil"/>
          <w:right w:val="nil"/>
          <w:between w:val="nil"/>
        </w:pBdr>
        <w:spacing w:before="10" w:line="238" w:lineRule="auto"/>
        <w:ind w:left="-141" w:right="127"/>
        <w:jc w:val="both"/>
        <w:rPr>
          <w:rFonts w:ascii="Calibri" w:eastAsia="Calibri" w:hAnsi="Calibri" w:cs="Calibri"/>
          <w:color w:val="000000"/>
        </w:rPr>
      </w:pPr>
      <w:r>
        <w:rPr>
          <w:rFonts w:ascii="Calibri" w:eastAsia="Calibri" w:hAnsi="Calibri" w:cs="Calibri"/>
          <w:b/>
          <w:color w:val="000000"/>
        </w:rPr>
        <w:t xml:space="preserve">DATO ATTO </w:t>
      </w:r>
      <w:r>
        <w:rPr>
          <w:rFonts w:ascii="Calibri" w:eastAsia="Calibri" w:hAnsi="Calibri" w:cs="Calibri"/>
          <w:color w:val="000000"/>
        </w:rPr>
        <w:t xml:space="preserve">pertanto che dall’esito dell’istruttoria - ritenuta adeguata e sufficiente in relazione al principio del risultato di cui all’art.1 del Dlgs n.36/2023 – la Stazione Appaltante reputa opportuno individuare quale soggetto affidatario il seguente operatore economico </w:t>
      </w:r>
      <w:r>
        <w:rPr>
          <w:rFonts w:ascii="Calibri" w:eastAsia="Calibri" w:hAnsi="Calibri" w:cs="Calibri"/>
        </w:rPr>
        <w:t xml:space="preserve">“Associazione Culturale Gruppo Altre Velocità di Bologna </w:t>
      </w:r>
      <w:proofErr w:type="spellStart"/>
      <w:r>
        <w:rPr>
          <w:rFonts w:ascii="Calibri" w:eastAsia="Calibri" w:hAnsi="Calibri" w:cs="Calibri"/>
        </w:rPr>
        <w:t>c.f.</w:t>
      </w:r>
      <w:proofErr w:type="spellEnd"/>
      <w:r>
        <w:rPr>
          <w:rFonts w:ascii="Calibri" w:eastAsia="Calibri" w:hAnsi="Calibri" w:cs="Calibri"/>
        </w:rPr>
        <w:t xml:space="preserve"> </w:t>
      </w:r>
      <w:r>
        <w:rPr>
          <w:rFonts w:ascii="Calibri" w:eastAsia="Calibri" w:hAnsi="Calibri" w:cs="Calibri"/>
          <w:highlight w:val="white"/>
        </w:rPr>
        <w:t xml:space="preserve">91258870376 </w:t>
      </w:r>
      <w:proofErr w:type="spellStart"/>
      <w:r>
        <w:rPr>
          <w:rFonts w:ascii="Calibri" w:eastAsia="Calibri" w:hAnsi="Calibri" w:cs="Calibri"/>
          <w:highlight w:val="white"/>
        </w:rPr>
        <w:t>p.iva</w:t>
      </w:r>
      <w:proofErr w:type="spellEnd"/>
      <w:r>
        <w:rPr>
          <w:rFonts w:ascii="Calibri" w:eastAsia="Calibri" w:hAnsi="Calibri" w:cs="Calibri"/>
          <w:highlight w:val="white"/>
        </w:rPr>
        <w:t xml:space="preserve"> 02913461204”</w:t>
      </w:r>
      <w:r>
        <w:rPr>
          <w:rFonts w:ascii="Calibri" w:eastAsia="Calibri" w:hAnsi="Calibri" w:cs="Calibri"/>
        </w:rPr>
        <w:t>;</w:t>
      </w:r>
    </w:p>
    <w:p w:rsidR="004E6B46" w:rsidRDefault="00E400AE">
      <w:pPr>
        <w:widowControl w:val="0"/>
        <w:pBdr>
          <w:top w:val="nil"/>
          <w:left w:val="nil"/>
          <w:bottom w:val="nil"/>
          <w:right w:val="nil"/>
          <w:between w:val="nil"/>
        </w:pBdr>
        <w:spacing w:before="10" w:line="238" w:lineRule="auto"/>
        <w:ind w:left="-141" w:right="177"/>
        <w:jc w:val="both"/>
        <w:rPr>
          <w:rFonts w:ascii="Calibri" w:eastAsia="Calibri" w:hAnsi="Calibri" w:cs="Calibri"/>
          <w:color w:val="000000"/>
        </w:rPr>
      </w:pPr>
      <w:r>
        <w:rPr>
          <w:rFonts w:ascii="Calibri" w:eastAsia="Calibri" w:hAnsi="Calibri" w:cs="Calibri"/>
          <w:b/>
          <w:color w:val="000000"/>
        </w:rPr>
        <w:t xml:space="preserve">TENUTO CONTO </w:t>
      </w:r>
      <w:r>
        <w:rPr>
          <w:rFonts w:ascii="Calibri" w:eastAsia="Calibri" w:hAnsi="Calibri" w:cs="Calibri"/>
        </w:rPr>
        <w:t>c</w:t>
      </w:r>
      <w:r>
        <w:rPr>
          <w:rFonts w:ascii="Calibri" w:eastAsia="Calibri" w:hAnsi="Calibri" w:cs="Calibri"/>
          <w:color w:val="000000"/>
        </w:rPr>
        <w:t xml:space="preserve">he l’importo del presente appalto è inferiore ad € 40.000,00 e, pertanto, ai sensi dell’art. 52 del </w:t>
      </w:r>
      <w:proofErr w:type="spellStart"/>
      <w:r>
        <w:rPr>
          <w:rFonts w:ascii="Calibri" w:eastAsia="Calibri" w:hAnsi="Calibri" w:cs="Calibri"/>
          <w:color w:val="000000"/>
        </w:rPr>
        <w:t>D.lgs</w:t>
      </w:r>
      <w:proofErr w:type="spellEnd"/>
      <w:r>
        <w:rPr>
          <w:rFonts w:ascii="Calibri" w:eastAsia="Calibri" w:hAnsi="Calibri" w:cs="Calibri"/>
          <w:color w:val="000000"/>
        </w:rPr>
        <w:t xml:space="preserve"> 36/2023 l’operatore economico affidatario attesta con dichiarazione sostitutiva di atto di notorietà il possesso dei requisiti di partecipazione e di qualificazione richiesti; </w:t>
      </w:r>
    </w:p>
    <w:p w:rsidR="004E6B46" w:rsidRDefault="00E400AE">
      <w:pPr>
        <w:widowControl w:val="0"/>
        <w:pBdr>
          <w:top w:val="nil"/>
          <w:left w:val="nil"/>
          <w:bottom w:val="nil"/>
          <w:right w:val="nil"/>
          <w:between w:val="nil"/>
        </w:pBdr>
        <w:spacing w:before="10" w:line="263" w:lineRule="auto"/>
        <w:ind w:left="-141" w:right="84"/>
        <w:rPr>
          <w:rFonts w:ascii="Calibri" w:eastAsia="Calibri" w:hAnsi="Calibri" w:cs="Calibri"/>
          <w:color w:val="000000"/>
        </w:rPr>
      </w:pPr>
      <w:r>
        <w:rPr>
          <w:rFonts w:ascii="Calibri" w:eastAsia="Calibri" w:hAnsi="Calibri" w:cs="Calibri"/>
          <w:b/>
          <w:color w:val="000000"/>
        </w:rPr>
        <w:t xml:space="preserve">TENUTO CONTO </w:t>
      </w:r>
      <w:r>
        <w:rPr>
          <w:rFonts w:ascii="Calibri" w:eastAsia="Calibri" w:hAnsi="Calibri" w:cs="Calibri"/>
          <w:color w:val="000000"/>
        </w:rPr>
        <w:t xml:space="preserve">in conformità a quanto disposto dall’art. 53, comma 1, del d.lgs. 36/2023, con riferimento all’affidamento in parola non vengono richieste le garanzie provvisorie di </w:t>
      </w:r>
      <w:proofErr w:type="gramStart"/>
      <w:r>
        <w:rPr>
          <w:rFonts w:ascii="Calibri" w:eastAsia="Calibri" w:hAnsi="Calibri" w:cs="Calibri"/>
          <w:color w:val="000000"/>
        </w:rPr>
        <w:t>cui  all’articolo</w:t>
      </w:r>
      <w:proofErr w:type="gramEnd"/>
      <w:r>
        <w:rPr>
          <w:rFonts w:ascii="Calibri" w:eastAsia="Calibri" w:hAnsi="Calibri" w:cs="Calibri"/>
          <w:color w:val="000000"/>
        </w:rPr>
        <w:t xml:space="preserve"> 106; </w:t>
      </w:r>
    </w:p>
    <w:p w:rsidR="004E6B46" w:rsidRDefault="00E400AE">
      <w:pPr>
        <w:widowControl w:val="0"/>
        <w:pBdr>
          <w:top w:val="nil"/>
          <w:left w:val="nil"/>
          <w:bottom w:val="nil"/>
          <w:right w:val="nil"/>
          <w:between w:val="nil"/>
        </w:pBdr>
        <w:spacing w:line="264" w:lineRule="auto"/>
        <w:ind w:left="-141" w:right="89"/>
        <w:rPr>
          <w:rFonts w:ascii="Calibri" w:eastAsia="Calibri" w:hAnsi="Calibri" w:cs="Calibri"/>
          <w:color w:val="000000"/>
        </w:rPr>
      </w:pPr>
      <w:r>
        <w:rPr>
          <w:rFonts w:ascii="Calibri" w:eastAsia="Calibri" w:hAnsi="Calibri" w:cs="Calibri"/>
          <w:b/>
          <w:color w:val="000000"/>
        </w:rPr>
        <w:t xml:space="preserve">DATO ATTO </w:t>
      </w:r>
      <w:r>
        <w:rPr>
          <w:rFonts w:ascii="Calibri" w:eastAsia="Calibri" w:hAnsi="Calibri" w:cs="Calibri"/>
          <w:color w:val="000000"/>
        </w:rPr>
        <w:t>che il contratto, ai sensi di quanto stabilito dall’art. 1, comma 3, del D.L. 95/</w:t>
      </w:r>
      <w:proofErr w:type="gramStart"/>
      <w:r>
        <w:rPr>
          <w:rFonts w:ascii="Calibri" w:eastAsia="Calibri" w:hAnsi="Calibri" w:cs="Calibri"/>
          <w:color w:val="000000"/>
        </w:rPr>
        <w:t>2012,sarà</w:t>
      </w:r>
      <w:proofErr w:type="gramEnd"/>
      <w:r>
        <w:rPr>
          <w:rFonts w:ascii="Calibri" w:eastAsia="Calibri" w:hAnsi="Calibri" w:cs="Calibri"/>
          <w:color w:val="000000"/>
        </w:rPr>
        <w:t xml:space="preserve">  sottoposto a condizione risolutiva nel caso di sopravvenuta disponibilità di una convenzione Consip S.p.A. avente ad oggetto forniture comparabili con quelli oggetto di affidamento; </w:t>
      </w:r>
    </w:p>
    <w:p w:rsidR="004E6B46" w:rsidRDefault="00E400AE">
      <w:pPr>
        <w:widowControl w:val="0"/>
        <w:pBdr>
          <w:top w:val="nil"/>
          <w:left w:val="nil"/>
          <w:bottom w:val="nil"/>
          <w:right w:val="nil"/>
          <w:between w:val="nil"/>
        </w:pBdr>
        <w:spacing w:before="15" w:line="242" w:lineRule="auto"/>
        <w:ind w:left="-141" w:right="179"/>
        <w:rPr>
          <w:rFonts w:ascii="Calibri" w:eastAsia="Calibri" w:hAnsi="Calibri" w:cs="Calibri"/>
          <w:color w:val="000000"/>
        </w:rPr>
      </w:pPr>
      <w:r>
        <w:rPr>
          <w:rFonts w:ascii="Calibri" w:eastAsia="Calibri" w:hAnsi="Calibri" w:cs="Calibri"/>
          <w:b/>
          <w:color w:val="000000"/>
        </w:rPr>
        <w:t xml:space="preserve">CONSIDERATO </w:t>
      </w:r>
      <w:r>
        <w:rPr>
          <w:rFonts w:ascii="Calibri" w:eastAsia="Calibri" w:hAnsi="Calibri" w:cs="Calibri"/>
          <w:color w:val="000000"/>
        </w:rPr>
        <w:t xml:space="preserve">che, in tema di imposta di bollo in materia di contratti pubblici, si applica quanto disposto all’allegato I.4 del d.lgs. 36/2023; </w:t>
      </w:r>
    </w:p>
    <w:p w:rsidR="004E6B46" w:rsidRDefault="00E400AE">
      <w:pPr>
        <w:widowControl w:val="0"/>
        <w:pBdr>
          <w:top w:val="nil"/>
          <w:left w:val="nil"/>
          <w:bottom w:val="nil"/>
          <w:right w:val="nil"/>
          <w:between w:val="nil"/>
        </w:pBdr>
        <w:spacing w:line="244" w:lineRule="auto"/>
        <w:ind w:left="-141" w:right="177"/>
        <w:jc w:val="both"/>
        <w:rPr>
          <w:rFonts w:ascii="Calibri" w:eastAsia="Calibri" w:hAnsi="Calibri" w:cs="Calibri"/>
          <w:color w:val="000000"/>
        </w:rPr>
      </w:pPr>
      <w:r>
        <w:rPr>
          <w:rFonts w:ascii="Calibri" w:eastAsia="Calibri" w:hAnsi="Calibri" w:cs="Calibri"/>
          <w:b/>
          <w:color w:val="000000"/>
        </w:rPr>
        <w:t xml:space="preserve">CONSIDERATO </w:t>
      </w:r>
      <w:r>
        <w:rPr>
          <w:rFonts w:ascii="Calibri" w:eastAsia="Calibri" w:hAnsi="Calibri" w:cs="Calibri"/>
          <w:color w:val="000000"/>
        </w:rPr>
        <w:t xml:space="preserve">che, ai sensi di quanto disposto all’art. 55 del d.lgs. 36/2023, i termini dilatori previsti dall’articolo 18, commi 3 e 4, dello stesso decreto, non si applicano agli affidamenti dei contratti di importo inferiore alle soglie di rilevanza europea; </w:t>
      </w:r>
    </w:p>
    <w:p w:rsidR="004E6B46" w:rsidRDefault="00E400AE">
      <w:pPr>
        <w:widowControl w:val="0"/>
        <w:pBdr>
          <w:top w:val="nil"/>
          <w:left w:val="nil"/>
          <w:bottom w:val="nil"/>
          <w:right w:val="nil"/>
          <w:between w:val="nil"/>
        </w:pBdr>
        <w:spacing w:before="57" w:line="242" w:lineRule="auto"/>
        <w:ind w:left="-141" w:right="177"/>
        <w:rPr>
          <w:rFonts w:ascii="Calibri" w:eastAsia="Calibri" w:hAnsi="Calibri" w:cs="Calibri"/>
          <w:color w:val="000000"/>
        </w:rPr>
      </w:pPr>
      <w:r>
        <w:rPr>
          <w:rFonts w:ascii="Calibri" w:eastAsia="Calibri" w:hAnsi="Calibri" w:cs="Calibri"/>
          <w:b/>
          <w:color w:val="000000"/>
        </w:rPr>
        <w:t xml:space="preserve">VISTO </w:t>
      </w:r>
      <w:r>
        <w:rPr>
          <w:rFonts w:ascii="Calibri" w:eastAsia="Calibri" w:hAnsi="Calibri" w:cs="Calibri"/>
          <w:color w:val="000000"/>
        </w:rPr>
        <w:t xml:space="preserve">l’art. 1, commi 65 e 67, della L. n. 266/2005, in virtù del quale l’Istituto è tenuto ad acquisire il codice identificativo della gara (CIG) </w:t>
      </w:r>
      <w:r>
        <w:rPr>
          <w:rFonts w:ascii="Calibri" w:eastAsia="Calibri" w:hAnsi="Calibri" w:cs="Calibri"/>
        </w:rPr>
        <w:t>B04E3A121F;</w:t>
      </w:r>
    </w:p>
    <w:p w:rsidR="004E6B46" w:rsidRDefault="00E400AE">
      <w:pPr>
        <w:widowControl w:val="0"/>
        <w:pBdr>
          <w:top w:val="nil"/>
          <w:left w:val="nil"/>
          <w:bottom w:val="nil"/>
          <w:right w:val="nil"/>
          <w:between w:val="nil"/>
        </w:pBdr>
        <w:spacing w:line="244" w:lineRule="auto"/>
        <w:ind w:left="-141" w:right="177"/>
        <w:jc w:val="both"/>
        <w:rPr>
          <w:rFonts w:ascii="Calibri" w:eastAsia="Calibri" w:hAnsi="Calibri" w:cs="Calibri"/>
          <w:color w:val="000000"/>
        </w:rPr>
      </w:pPr>
      <w:r>
        <w:rPr>
          <w:rFonts w:ascii="Calibri" w:eastAsia="Calibri" w:hAnsi="Calibri" w:cs="Calibri"/>
          <w:b/>
          <w:color w:val="000000"/>
        </w:rPr>
        <w:t xml:space="preserve">TENUTO CONTO </w:t>
      </w:r>
      <w:r>
        <w:rPr>
          <w:rFonts w:ascii="Calibri" w:eastAsia="Calibri" w:hAnsi="Calibri" w:cs="Calibri"/>
          <w:color w:val="000000"/>
        </w:rPr>
        <w:t>che l’affidamento in oggetto dà luogo ad una transazione soggetta agli obblighi di tracciabilità dei flussi finanziari previsti dalla L. 13 agosto 2010, n. 136 e dal D.L. 12 novembre 2010, n. 187;</w:t>
      </w:r>
    </w:p>
    <w:p w:rsidR="004E6B46" w:rsidRDefault="00E400AE">
      <w:pPr>
        <w:widowControl w:val="0"/>
        <w:spacing w:after="240" w:line="240" w:lineRule="auto"/>
        <w:ind w:left="-141"/>
        <w:jc w:val="both"/>
        <w:rPr>
          <w:rFonts w:ascii="Calibri" w:eastAsia="Calibri" w:hAnsi="Calibri" w:cs="Calibri"/>
        </w:rPr>
      </w:pPr>
      <w:r>
        <w:rPr>
          <w:rFonts w:ascii="Calibri" w:eastAsia="Calibri" w:hAnsi="Calibri" w:cs="Calibri"/>
          <w:b/>
        </w:rPr>
        <w:t xml:space="preserve">CONSIDERATO </w:t>
      </w:r>
      <w:r>
        <w:rPr>
          <w:rFonts w:ascii="Calibri" w:eastAsia="Calibri" w:hAnsi="Calibri" w:cs="Calibri"/>
        </w:rPr>
        <w:t xml:space="preserve">che gli importi di cui al presente provvedimento, pari ad </w:t>
      </w:r>
      <w:proofErr w:type="gramStart"/>
      <w:r>
        <w:rPr>
          <w:rFonts w:ascii="Calibri" w:eastAsia="Calibri" w:hAnsi="Calibri" w:cs="Calibri"/>
        </w:rPr>
        <w:t>€  850</w:t>
      </w:r>
      <w:proofErr w:type="gramEnd"/>
      <w:r>
        <w:rPr>
          <w:rFonts w:ascii="Calibri" w:eastAsia="Calibri" w:hAnsi="Calibri" w:cs="Calibri"/>
        </w:rPr>
        <w:t xml:space="preserve">,00 IVA esclusa trovano copertura nel bilancio di previsione per l’anno 2024; </w:t>
      </w:r>
    </w:p>
    <w:p w:rsidR="004E6B46" w:rsidRDefault="00E400AE">
      <w:pPr>
        <w:widowControl w:val="0"/>
        <w:spacing w:before="240" w:after="240" w:line="238" w:lineRule="auto"/>
        <w:ind w:left="-142"/>
        <w:jc w:val="both"/>
        <w:rPr>
          <w:rFonts w:ascii="Times New Roman" w:eastAsia="Times New Roman" w:hAnsi="Times New Roman" w:cs="Times New Roman"/>
          <w:color w:val="000000"/>
          <w:sz w:val="19"/>
          <w:szCs w:val="19"/>
        </w:rPr>
      </w:pPr>
      <w:r>
        <w:rPr>
          <w:rFonts w:ascii="Calibri" w:eastAsia="Calibri" w:hAnsi="Calibri" w:cs="Calibri"/>
        </w:rPr>
        <w:lastRenderedPageBreak/>
        <w:t xml:space="preserve">  nell’osservanza delle disposizioni di cui alla L. 6 novembre 2012, n. 190, recante «Disposizioni per la prevenzione e la repressione della corruzione e dell’illegalità della Pubblica Amministrazione», </w:t>
      </w:r>
      <w:r>
        <w:rPr>
          <w:rFonts w:ascii="Times New Roman" w:eastAsia="Times New Roman" w:hAnsi="Times New Roman" w:cs="Times New Roman"/>
          <w:color w:val="000000"/>
          <w:sz w:val="19"/>
          <w:szCs w:val="19"/>
        </w:rPr>
        <w:t xml:space="preserve">  </w:t>
      </w:r>
    </w:p>
    <w:p w:rsidR="004E6B46" w:rsidRDefault="00E400AE">
      <w:pPr>
        <w:widowControl w:val="0"/>
        <w:pBdr>
          <w:top w:val="nil"/>
          <w:left w:val="nil"/>
          <w:bottom w:val="nil"/>
          <w:right w:val="nil"/>
          <w:between w:val="nil"/>
        </w:pBdr>
        <w:spacing w:before="284" w:line="240" w:lineRule="auto"/>
        <w:jc w:val="center"/>
        <w:rPr>
          <w:rFonts w:ascii="Calibri" w:eastAsia="Calibri" w:hAnsi="Calibri" w:cs="Calibri"/>
          <w:b/>
          <w:color w:val="000000"/>
        </w:rPr>
      </w:pPr>
      <w:r>
        <w:rPr>
          <w:rFonts w:ascii="Calibri" w:eastAsia="Calibri" w:hAnsi="Calibri" w:cs="Calibri"/>
          <w:b/>
          <w:color w:val="000000"/>
        </w:rPr>
        <w:t xml:space="preserve">DECIDE </w:t>
      </w:r>
    </w:p>
    <w:p w:rsidR="004E6B46" w:rsidRDefault="00E400AE">
      <w:pPr>
        <w:widowControl w:val="0"/>
        <w:pBdr>
          <w:top w:val="nil"/>
          <w:left w:val="nil"/>
          <w:bottom w:val="nil"/>
          <w:right w:val="nil"/>
          <w:between w:val="nil"/>
        </w:pBdr>
        <w:spacing w:before="287" w:line="240" w:lineRule="auto"/>
        <w:ind w:left="590"/>
        <w:jc w:val="both"/>
        <w:rPr>
          <w:rFonts w:ascii="Calibri" w:eastAsia="Calibri" w:hAnsi="Calibri" w:cs="Calibri"/>
          <w:color w:val="000000"/>
        </w:rPr>
      </w:pPr>
      <w:r>
        <w:rPr>
          <w:rFonts w:ascii="Calibri" w:eastAsia="Calibri" w:hAnsi="Calibri" w:cs="Calibri"/>
          <w:color w:val="000000"/>
        </w:rPr>
        <w:t xml:space="preserve">Per i motivi espressi nella premessa, che si intendono integralmente richiamati: </w:t>
      </w:r>
    </w:p>
    <w:p w:rsidR="004E6B46" w:rsidRDefault="00E400AE">
      <w:pPr>
        <w:widowControl w:val="0"/>
        <w:numPr>
          <w:ilvl w:val="0"/>
          <w:numId w:val="1"/>
        </w:numPr>
        <w:pBdr>
          <w:top w:val="nil"/>
          <w:left w:val="nil"/>
          <w:bottom w:val="nil"/>
          <w:right w:val="nil"/>
          <w:between w:val="nil"/>
        </w:pBdr>
        <w:spacing w:before="10" w:line="238" w:lineRule="auto"/>
        <w:ind w:right="127"/>
        <w:jc w:val="both"/>
        <w:rPr>
          <w:rFonts w:ascii="Calibri" w:eastAsia="Calibri" w:hAnsi="Calibri" w:cs="Calibri"/>
          <w:color w:val="000000"/>
        </w:rPr>
      </w:pPr>
      <w:r>
        <w:rPr>
          <w:rFonts w:ascii="Calibri" w:eastAsia="Calibri" w:hAnsi="Calibri" w:cs="Calibri"/>
          <w:color w:val="000000"/>
        </w:rPr>
        <w:t xml:space="preserve">di autorizzare, </w:t>
      </w:r>
      <w:r>
        <w:rPr>
          <w:rFonts w:ascii="Calibri" w:eastAsia="Calibri" w:hAnsi="Calibri" w:cs="Calibri"/>
          <w:b/>
          <w:color w:val="000000"/>
        </w:rPr>
        <w:t xml:space="preserve">ai sensi dell’art. 50, comma 1, lettera b) del </w:t>
      </w:r>
      <w:proofErr w:type="spellStart"/>
      <w:r>
        <w:rPr>
          <w:rFonts w:ascii="Calibri" w:eastAsia="Calibri" w:hAnsi="Calibri" w:cs="Calibri"/>
          <w:b/>
          <w:color w:val="000000"/>
        </w:rPr>
        <w:t>D.Lgs.</w:t>
      </w:r>
      <w:proofErr w:type="spellEnd"/>
      <w:r>
        <w:rPr>
          <w:rFonts w:ascii="Calibri" w:eastAsia="Calibri" w:hAnsi="Calibri" w:cs="Calibri"/>
          <w:b/>
          <w:color w:val="000000"/>
        </w:rPr>
        <w:t xml:space="preserve"> 36/2023 </w:t>
      </w:r>
      <w:r>
        <w:rPr>
          <w:rFonts w:ascii="Calibri" w:eastAsia="Calibri" w:hAnsi="Calibri" w:cs="Calibri"/>
          <w:color w:val="000000"/>
        </w:rPr>
        <w:t xml:space="preserve">l’affidamento diretto per l’acquisto di materiale e ricambi tecnologici dei device in uso presso </w:t>
      </w:r>
      <w:proofErr w:type="gramStart"/>
      <w:r>
        <w:rPr>
          <w:rFonts w:ascii="Calibri" w:eastAsia="Calibri" w:hAnsi="Calibri" w:cs="Calibri"/>
          <w:color w:val="000000"/>
        </w:rPr>
        <w:t>l’ I.C.</w:t>
      </w:r>
      <w:proofErr w:type="gramEnd"/>
      <w:r>
        <w:rPr>
          <w:rFonts w:ascii="Calibri" w:eastAsia="Calibri" w:hAnsi="Calibri" w:cs="Calibri"/>
          <w:color w:val="000000"/>
        </w:rPr>
        <w:t xml:space="preserve"> 8 Ca’ Selvatica, all’operatore “</w:t>
      </w:r>
      <w:r>
        <w:rPr>
          <w:rFonts w:ascii="Calibri" w:eastAsia="Calibri" w:hAnsi="Calibri" w:cs="Calibri"/>
        </w:rPr>
        <w:t xml:space="preserve">Associazione Culturale Gruppo Altre Velocità di Bologna </w:t>
      </w:r>
      <w:proofErr w:type="spellStart"/>
      <w:r>
        <w:rPr>
          <w:rFonts w:ascii="Calibri" w:eastAsia="Calibri" w:hAnsi="Calibri" w:cs="Calibri"/>
        </w:rPr>
        <w:t>c.f.</w:t>
      </w:r>
      <w:proofErr w:type="spellEnd"/>
      <w:r>
        <w:rPr>
          <w:rFonts w:ascii="Calibri" w:eastAsia="Calibri" w:hAnsi="Calibri" w:cs="Calibri"/>
        </w:rPr>
        <w:t xml:space="preserve"> </w:t>
      </w:r>
      <w:r>
        <w:rPr>
          <w:rFonts w:ascii="Calibri" w:eastAsia="Calibri" w:hAnsi="Calibri" w:cs="Calibri"/>
          <w:highlight w:val="white"/>
        </w:rPr>
        <w:t xml:space="preserve">91258870376 </w:t>
      </w:r>
      <w:proofErr w:type="spellStart"/>
      <w:r>
        <w:rPr>
          <w:rFonts w:ascii="Calibri" w:eastAsia="Calibri" w:hAnsi="Calibri" w:cs="Calibri"/>
          <w:highlight w:val="white"/>
        </w:rPr>
        <w:t>p.iva</w:t>
      </w:r>
      <w:proofErr w:type="spellEnd"/>
      <w:r>
        <w:rPr>
          <w:rFonts w:ascii="Calibri" w:eastAsia="Calibri" w:hAnsi="Calibri" w:cs="Calibri"/>
          <w:highlight w:val="white"/>
        </w:rPr>
        <w:t xml:space="preserve"> 02913461204</w:t>
      </w:r>
      <w:r>
        <w:rPr>
          <w:rFonts w:ascii="Calibri" w:eastAsia="Calibri" w:hAnsi="Calibri" w:cs="Calibri"/>
          <w:color w:val="000000"/>
        </w:rPr>
        <w:t xml:space="preserve">, per un importo complessivo delle prestazioni pari ad </w:t>
      </w:r>
      <w:r>
        <w:rPr>
          <w:rFonts w:ascii="Calibri" w:eastAsia="Calibri" w:hAnsi="Calibri" w:cs="Calibri"/>
        </w:rPr>
        <w:t>85</w:t>
      </w:r>
      <w:r>
        <w:rPr>
          <w:rFonts w:ascii="Calibri" w:eastAsia="Calibri" w:hAnsi="Calibri" w:cs="Calibri"/>
          <w:color w:val="000000"/>
        </w:rPr>
        <w:t xml:space="preserve">0,00 IVA 22% inclusa; </w:t>
      </w:r>
    </w:p>
    <w:p w:rsidR="004E6B46" w:rsidRDefault="00E400AE">
      <w:pPr>
        <w:widowControl w:val="0"/>
        <w:numPr>
          <w:ilvl w:val="0"/>
          <w:numId w:val="1"/>
        </w:numPr>
        <w:pBdr>
          <w:top w:val="nil"/>
          <w:left w:val="nil"/>
          <w:bottom w:val="nil"/>
          <w:right w:val="nil"/>
          <w:between w:val="nil"/>
        </w:pBdr>
        <w:spacing w:line="234" w:lineRule="auto"/>
        <w:ind w:right="420"/>
        <w:jc w:val="both"/>
      </w:pPr>
      <w:r>
        <w:rPr>
          <w:rFonts w:ascii="Calibri" w:eastAsia="Calibri" w:hAnsi="Calibri" w:cs="Calibri"/>
          <w:color w:val="000000"/>
        </w:rPr>
        <w:t>di autorizzare la spesa da imputare sul capitolo A03-0</w:t>
      </w:r>
      <w:r>
        <w:rPr>
          <w:rFonts w:ascii="Calibri" w:eastAsia="Calibri" w:hAnsi="Calibri" w:cs="Calibri"/>
        </w:rPr>
        <w:t>1</w:t>
      </w:r>
      <w:r>
        <w:rPr>
          <w:rFonts w:ascii="Calibri" w:eastAsia="Calibri" w:hAnsi="Calibri" w:cs="Calibri"/>
          <w:color w:val="000000"/>
        </w:rPr>
        <w:t xml:space="preserve"> dell’esercizio finanziario 2024;</w:t>
      </w:r>
    </w:p>
    <w:p w:rsidR="004E6B46" w:rsidRDefault="00E400AE">
      <w:pPr>
        <w:widowControl w:val="0"/>
        <w:numPr>
          <w:ilvl w:val="0"/>
          <w:numId w:val="1"/>
        </w:numPr>
        <w:pBdr>
          <w:top w:val="nil"/>
          <w:left w:val="nil"/>
          <w:bottom w:val="nil"/>
          <w:right w:val="nil"/>
          <w:between w:val="nil"/>
        </w:pBdr>
        <w:spacing w:line="234" w:lineRule="auto"/>
        <w:ind w:right="420"/>
        <w:jc w:val="both"/>
        <w:rPr>
          <w:rFonts w:ascii="Calibri" w:eastAsia="Calibri" w:hAnsi="Calibri" w:cs="Calibri"/>
          <w:color w:val="000000"/>
        </w:rPr>
      </w:pPr>
      <w:r>
        <w:rPr>
          <w:rFonts w:ascii="Calibri" w:eastAsia="Calibri" w:hAnsi="Calibri" w:cs="Calibri"/>
          <w:color w:val="000000"/>
        </w:rPr>
        <w:t xml:space="preserve"> di procedere nei modi e nelle forme previste dall’art. 18 del </w:t>
      </w:r>
      <w:proofErr w:type="spellStart"/>
      <w:r>
        <w:rPr>
          <w:rFonts w:ascii="Calibri" w:eastAsia="Calibri" w:hAnsi="Calibri" w:cs="Calibri"/>
          <w:color w:val="000000"/>
        </w:rPr>
        <w:t>D.lgs</w:t>
      </w:r>
      <w:proofErr w:type="spellEnd"/>
      <w:r>
        <w:rPr>
          <w:rFonts w:ascii="Calibri" w:eastAsia="Calibri" w:hAnsi="Calibri" w:cs="Calibri"/>
          <w:color w:val="000000"/>
        </w:rPr>
        <w:t xml:space="preserve"> 36/</w:t>
      </w:r>
      <w:proofErr w:type="gramStart"/>
      <w:r>
        <w:rPr>
          <w:rFonts w:ascii="Calibri" w:eastAsia="Calibri" w:hAnsi="Calibri" w:cs="Calibri"/>
          <w:color w:val="000000"/>
        </w:rPr>
        <w:t>2023 ;</w:t>
      </w:r>
      <w:proofErr w:type="gramEnd"/>
      <w:r>
        <w:rPr>
          <w:rFonts w:ascii="Calibri" w:eastAsia="Calibri" w:hAnsi="Calibri" w:cs="Calibri"/>
          <w:color w:val="000000"/>
        </w:rPr>
        <w:t xml:space="preserve"> </w:t>
      </w:r>
    </w:p>
    <w:p w:rsidR="004E6B46" w:rsidRDefault="00E400AE">
      <w:pPr>
        <w:widowControl w:val="0"/>
        <w:numPr>
          <w:ilvl w:val="0"/>
          <w:numId w:val="1"/>
        </w:numPr>
        <w:pBdr>
          <w:top w:val="nil"/>
          <w:left w:val="nil"/>
          <w:bottom w:val="nil"/>
          <w:right w:val="nil"/>
          <w:between w:val="nil"/>
        </w:pBdr>
        <w:spacing w:line="234" w:lineRule="auto"/>
        <w:ind w:right="420"/>
        <w:jc w:val="both"/>
        <w:rPr>
          <w:rFonts w:ascii="Calibri" w:eastAsia="Calibri" w:hAnsi="Calibri" w:cs="Calibri"/>
        </w:rPr>
      </w:pPr>
      <w:r>
        <w:rPr>
          <w:rFonts w:ascii="Calibri" w:eastAsia="Calibri" w:hAnsi="Calibri" w:cs="Calibri"/>
        </w:rPr>
        <w:t xml:space="preserve">di evidenziare il </w:t>
      </w:r>
      <w:proofErr w:type="spellStart"/>
      <w:r>
        <w:rPr>
          <w:rFonts w:ascii="Calibri" w:eastAsia="Calibri" w:hAnsi="Calibri" w:cs="Calibri"/>
        </w:rPr>
        <w:t>cig</w:t>
      </w:r>
      <w:proofErr w:type="spellEnd"/>
      <w:r>
        <w:rPr>
          <w:rFonts w:ascii="Calibri" w:eastAsia="Calibri" w:hAnsi="Calibri" w:cs="Calibri"/>
        </w:rPr>
        <w:t xml:space="preserve"> B04E3A121F in tutti gli atti correlati </w:t>
      </w:r>
      <w:proofErr w:type="gramStart"/>
      <w:r>
        <w:rPr>
          <w:rFonts w:ascii="Calibri" w:eastAsia="Calibri" w:hAnsi="Calibri" w:cs="Calibri"/>
        </w:rPr>
        <w:t>alla  procedura</w:t>
      </w:r>
      <w:proofErr w:type="gramEnd"/>
      <w:r>
        <w:rPr>
          <w:rFonts w:ascii="Calibri" w:eastAsia="Calibri" w:hAnsi="Calibri" w:cs="Calibri"/>
        </w:rPr>
        <w:t xml:space="preserve"> di affidamento oggetto del presente provvedimento;</w:t>
      </w:r>
    </w:p>
    <w:p w:rsidR="004E6B46" w:rsidRDefault="00E400AE">
      <w:pPr>
        <w:widowControl w:val="0"/>
        <w:numPr>
          <w:ilvl w:val="0"/>
          <w:numId w:val="1"/>
        </w:numPr>
        <w:pBdr>
          <w:top w:val="nil"/>
          <w:left w:val="nil"/>
          <w:bottom w:val="nil"/>
          <w:right w:val="nil"/>
          <w:between w:val="nil"/>
        </w:pBdr>
        <w:spacing w:line="236" w:lineRule="auto"/>
        <w:ind w:right="419"/>
        <w:jc w:val="both"/>
        <w:rPr>
          <w:rFonts w:ascii="Calibri" w:eastAsia="Calibri" w:hAnsi="Calibri" w:cs="Calibri"/>
        </w:rPr>
      </w:pPr>
      <w:r>
        <w:rPr>
          <w:rFonts w:ascii="Calibri" w:eastAsia="Calibri" w:hAnsi="Calibri" w:cs="Calibri"/>
          <w:color w:val="000000"/>
        </w:rPr>
        <w:t xml:space="preserve">di nominare la Prof.ssa </w:t>
      </w:r>
      <w:r>
        <w:rPr>
          <w:rFonts w:ascii="Calibri" w:eastAsia="Calibri" w:hAnsi="Calibri" w:cs="Calibri"/>
        </w:rPr>
        <w:t xml:space="preserve">Francesca Baldelli </w:t>
      </w:r>
      <w:r>
        <w:rPr>
          <w:rFonts w:ascii="Calibri" w:eastAsia="Calibri" w:hAnsi="Calibri" w:cs="Calibri"/>
          <w:color w:val="000000"/>
        </w:rPr>
        <w:t xml:space="preserve">quale Responsabile Unico del Procedimento, ai sensi dell’art. 15 del Dlgs n.36/2023; </w:t>
      </w:r>
    </w:p>
    <w:p w:rsidR="004E6B46" w:rsidRDefault="00E400AE">
      <w:pPr>
        <w:numPr>
          <w:ilvl w:val="0"/>
          <w:numId w:val="1"/>
        </w:numPr>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color w:val="222222"/>
        </w:rPr>
        <w:t xml:space="preserve">di dichiarare l’insussistenza </w:t>
      </w:r>
      <w:r>
        <w:rPr>
          <w:rFonts w:ascii="Calibri" w:eastAsia="Calibri" w:hAnsi="Calibri" w:cs="Calibri"/>
          <w:color w:val="000000"/>
          <w:highlight w:val="white"/>
        </w:rPr>
        <w:t xml:space="preserve">di cause di incompatibilità per rivestire l’incarico </w:t>
      </w:r>
      <w:proofErr w:type="gramStart"/>
      <w:r>
        <w:rPr>
          <w:rFonts w:ascii="Calibri" w:eastAsia="Calibri" w:hAnsi="Calibri" w:cs="Calibri"/>
          <w:color w:val="000000"/>
          <w:highlight w:val="white"/>
        </w:rPr>
        <w:t>di  R.U.P.</w:t>
      </w:r>
      <w:proofErr w:type="gramEnd"/>
      <w:r>
        <w:rPr>
          <w:rFonts w:ascii="Calibri" w:eastAsia="Calibri" w:hAnsi="Calibri" w:cs="Calibri"/>
          <w:b/>
          <w:color w:val="000000"/>
          <w:highlight w:val="white"/>
        </w:rPr>
        <w:t xml:space="preserve"> </w:t>
      </w:r>
      <w:r>
        <w:rPr>
          <w:rFonts w:ascii="Calibri" w:eastAsia="Calibri" w:hAnsi="Calibri" w:cs="Calibri"/>
          <w:color w:val="222222"/>
        </w:rPr>
        <w:t>dalla Dirigente scolastica Francesca Baldelli;</w:t>
      </w:r>
    </w:p>
    <w:p w:rsidR="004E6B46" w:rsidRDefault="00E400AE">
      <w:pPr>
        <w:widowControl w:val="0"/>
        <w:numPr>
          <w:ilvl w:val="0"/>
          <w:numId w:val="1"/>
        </w:numPr>
        <w:pBdr>
          <w:top w:val="nil"/>
          <w:left w:val="nil"/>
          <w:bottom w:val="nil"/>
          <w:right w:val="nil"/>
          <w:between w:val="nil"/>
        </w:pBdr>
        <w:spacing w:line="236" w:lineRule="auto"/>
        <w:ind w:right="419"/>
        <w:jc w:val="both"/>
        <w:rPr>
          <w:rFonts w:ascii="Calibri" w:eastAsia="Calibri" w:hAnsi="Calibri" w:cs="Calibri"/>
          <w:color w:val="000000"/>
        </w:rPr>
      </w:pPr>
      <w:r>
        <w:rPr>
          <w:rFonts w:ascii="Calibri" w:eastAsia="Calibri" w:hAnsi="Calibri" w:cs="Calibri"/>
          <w:color w:val="000000"/>
        </w:rPr>
        <w:t xml:space="preserve">che il presente provvedimento sarà pubblicato sul sito internet dell’Istituzione Scolastica ai sensi della normativa sulla trasparenza. </w:t>
      </w:r>
    </w:p>
    <w:p w:rsidR="004E6B46" w:rsidRDefault="004E6B46">
      <w:pPr>
        <w:widowControl w:val="0"/>
        <w:pBdr>
          <w:top w:val="nil"/>
          <w:left w:val="nil"/>
          <w:bottom w:val="nil"/>
          <w:right w:val="nil"/>
          <w:between w:val="nil"/>
        </w:pBdr>
        <w:spacing w:before="37" w:line="240" w:lineRule="auto"/>
        <w:ind w:right="838"/>
        <w:jc w:val="right"/>
        <w:rPr>
          <w:rFonts w:ascii="Calibri" w:eastAsia="Calibri" w:hAnsi="Calibri" w:cs="Calibri"/>
        </w:rPr>
      </w:pPr>
    </w:p>
    <w:p w:rsidR="004E6B46" w:rsidRDefault="004E6B46">
      <w:pPr>
        <w:widowControl w:val="0"/>
        <w:pBdr>
          <w:top w:val="nil"/>
          <w:left w:val="nil"/>
          <w:bottom w:val="nil"/>
          <w:right w:val="nil"/>
          <w:between w:val="nil"/>
        </w:pBdr>
        <w:spacing w:before="37" w:line="240" w:lineRule="auto"/>
        <w:ind w:right="838"/>
        <w:jc w:val="right"/>
        <w:rPr>
          <w:rFonts w:ascii="Calibri" w:eastAsia="Calibri" w:hAnsi="Calibri" w:cs="Calibri"/>
        </w:rPr>
      </w:pPr>
    </w:p>
    <w:p w:rsidR="004E6B46" w:rsidRDefault="00E400AE">
      <w:pPr>
        <w:widowControl w:val="0"/>
        <w:pBdr>
          <w:top w:val="nil"/>
          <w:left w:val="nil"/>
          <w:bottom w:val="nil"/>
          <w:right w:val="nil"/>
          <w:between w:val="nil"/>
        </w:pBdr>
        <w:spacing w:before="37" w:line="240" w:lineRule="auto"/>
        <w:ind w:left="5669" w:right="208"/>
        <w:jc w:val="center"/>
        <w:rPr>
          <w:rFonts w:ascii="Calibri" w:eastAsia="Calibri" w:hAnsi="Calibri" w:cs="Calibri"/>
          <w:b/>
        </w:rPr>
      </w:pPr>
      <w:r>
        <w:rPr>
          <w:rFonts w:ascii="Calibri" w:eastAsia="Calibri" w:hAnsi="Calibri" w:cs="Calibri"/>
          <w:b/>
        </w:rPr>
        <w:t>LA DIRIGENTE SCOLASTICA</w:t>
      </w:r>
    </w:p>
    <w:p w:rsidR="004E6B46" w:rsidRDefault="00E400AE">
      <w:pPr>
        <w:widowControl w:val="0"/>
        <w:pBdr>
          <w:top w:val="nil"/>
          <w:left w:val="nil"/>
          <w:bottom w:val="nil"/>
          <w:right w:val="nil"/>
          <w:between w:val="nil"/>
        </w:pBdr>
        <w:spacing w:before="37" w:line="240" w:lineRule="auto"/>
        <w:ind w:left="5669" w:right="208"/>
        <w:jc w:val="center"/>
        <w:rPr>
          <w:rFonts w:ascii="Calibri" w:eastAsia="Calibri" w:hAnsi="Calibri" w:cs="Calibri"/>
        </w:rPr>
      </w:pPr>
      <w:r>
        <w:rPr>
          <w:rFonts w:ascii="Calibri" w:eastAsia="Calibri" w:hAnsi="Calibri" w:cs="Calibri"/>
        </w:rPr>
        <w:t xml:space="preserve">Prof.ssa Francesca Baldelli </w:t>
      </w:r>
    </w:p>
    <w:p w:rsidR="004E6B46" w:rsidRDefault="00E400AE">
      <w:pPr>
        <w:widowControl w:val="0"/>
        <w:pBdr>
          <w:top w:val="nil"/>
          <w:left w:val="nil"/>
          <w:bottom w:val="nil"/>
          <w:right w:val="nil"/>
          <w:between w:val="nil"/>
        </w:pBdr>
        <w:spacing w:before="37" w:line="240" w:lineRule="auto"/>
        <w:ind w:left="5669" w:right="208"/>
        <w:jc w:val="center"/>
        <w:rPr>
          <w:rFonts w:ascii="Times New Roman" w:eastAsia="Times New Roman" w:hAnsi="Times New Roman" w:cs="Times New Roman"/>
          <w:color w:val="000000"/>
          <w:sz w:val="19"/>
          <w:szCs w:val="19"/>
        </w:rPr>
      </w:pPr>
      <w:r>
        <w:rPr>
          <w:rFonts w:ascii="Calibri" w:eastAsia="Calibri" w:hAnsi="Calibri" w:cs="Calibri"/>
          <w:sz w:val="18"/>
          <w:szCs w:val="18"/>
        </w:rPr>
        <w:t xml:space="preserve">Firma autografa sostituita a mezzo stampa ai sensi e per gli effetti dell’art.3, c.2 </w:t>
      </w:r>
      <w:proofErr w:type="spellStart"/>
      <w:r>
        <w:rPr>
          <w:rFonts w:ascii="Calibri" w:eastAsia="Calibri" w:hAnsi="Calibri" w:cs="Calibri"/>
          <w:sz w:val="18"/>
          <w:szCs w:val="18"/>
        </w:rPr>
        <w:t>D.Lgs</w:t>
      </w:r>
      <w:proofErr w:type="spellEnd"/>
      <w:r>
        <w:rPr>
          <w:rFonts w:ascii="Calibri" w:eastAsia="Calibri" w:hAnsi="Calibri" w:cs="Calibri"/>
          <w:sz w:val="18"/>
          <w:szCs w:val="18"/>
        </w:rPr>
        <w:t xml:space="preserve"> n.39/1993      </w:t>
      </w:r>
      <w:r>
        <w:rPr>
          <w:rFonts w:ascii="Calibri" w:eastAsia="Calibri" w:hAnsi="Calibri" w:cs="Calibri"/>
        </w:rPr>
        <w:t xml:space="preserve">               </w:t>
      </w:r>
    </w:p>
    <w:sectPr w:rsidR="004E6B46">
      <w:headerReference w:type="default" r:id="rId8"/>
      <w:pgSz w:w="11900" w:h="16820"/>
      <w:pgMar w:top="592" w:right="418" w:bottom="7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464" w:rsidRDefault="00E400AE">
      <w:pPr>
        <w:spacing w:line="240" w:lineRule="auto"/>
      </w:pPr>
      <w:r>
        <w:separator/>
      </w:r>
    </w:p>
  </w:endnote>
  <w:endnote w:type="continuationSeparator" w:id="0">
    <w:p w:rsidR="00757464" w:rsidRDefault="00E40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464" w:rsidRDefault="00E400AE">
      <w:pPr>
        <w:spacing w:line="240" w:lineRule="auto"/>
      </w:pPr>
      <w:r>
        <w:separator/>
      </w:r>
    </w:p>
  </w:footnote>
  <w:footnote w:type="continuationSeparator" w:id="0">
    <w:p w:rsidR="00757464" w:rsidRDefault="00E400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B46" w:rsidRDefault="004E6B46">
    <w:pPr>
      <w:pBdr>
        <w:top w:val="nil"/>
        <w:left w:val="nil"/>
        <w:bottom w:val="nil"/>
        <w:right w:val="nil"/>
        <w:between w:val="nil"/>
      </w:pBdr>
      <w:tabs>
        <w:tab w:val="center" w:pos="4819"/>
        <w:tab w:val="right" w:pos="9638"/>
        <w:tab w:val="right" w:pos="10065"/>
      </w:tabs>
      <w:spacing w:line="240" w:lineRule="auto"/>
      <w:rPr>
        <w:color w:val="000000"/>
      </w:rPr>
    </w:pPr>
  </w:p>
  <w:p w:rsidR="004E6B46" w:rsidRDefault="004E6B46">
    <w:pPr>
      <w:pBdr>
        <w:top w:val="nil"/>
        <w:left w:val="nil"/>
        <w:bottom w:val="nil"/>
        <w:right w:val="nil"/>
        <w:between w:val="nil"/>
      </w:pBdr>
      <w:tabs>
        <w:tab w:val="center" w:pos="4819"/>
        <w:tab w:val="right" w:pos="9638"/>
      </w:tabs>
      <w:spacing w:line="240" w:lineRule="auto"/>
      <w:rPr>
        <w:color w:val="000000"/>
      </w:rPr>
    </w:pPr>
  </w:p>
  <w:p w:rsidR="004E6B46" w:rsidRDefault="004E6B46">
    <w:pPr>
      <w:pBdr>
        <w:top w:val="nil"/>
        <w:left w:val="nil"/>
        <w:bottom w:val="nil"/>
        <w:right w:val="nil"/>
        <w:between w:val="nil"/>
      </w:pBdr>
      <w:tabs>
        <w:tab w:val="center" w:pos="4819"/>
        <w:tab w:val="right" w:pos="9638"/>
      </w:tabs>
      <w:spacing w:line="240" w:lineRule="auto"/>
      <w:rPr>
        <w:color w:val="000000"/>
      </w:rPr>
    </w:pPr>
  </w:p>
  <w:p w:rsidR="004E6B46" w:rsidRDefault="004E6B46">
    <w:pPr>
      <w:pBdr>
        <w:top w:val="nil"/>
        <w:left w:val="nil"/>
        <w:bottom w:val="nil"/>
        <w:right w:val="nil"/>
        <w:between w:val="nil"/>
      </w:pBdr>
      <w:tabs>
        <w:tab w:val="center" w:pos="4819"/>
        <w:tab w:val="right" w:pos="9638"/>
      </w:tabs>
      <w:spacing w:line="240" w:lineRule="auto"/>
      <w:rPr>
        <w:color w:val="000000"/>
      </w:rPr>
    </w:pPr>
  </w:p>
  <w:p w:rsidR="004E6B46" w:rsidRDefault="00E400AE">
    <w:pPr>
      <w:widowControl w:val="0"/>
      <w:pBdr>
        <w:top w:val="nil"/>
        <w:left w:val="nil"/>
        <w:bottom w:val="nil"/>
        <w:right w:val="nil"/>
        <w:between w:val="nil"/>
      </w:pBdr>
      <w:jc w:val="center"/>
    </w:pPr>
    <w:r>
      <w:rPr>
        <w:noProof/>
      </w:rPr>
      <w:drawing>
        <wp:inline distT="114300" distB="114300" distL="114300" distR="114300">
          <wp:extent cx="2962275" cy="904875"/>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62275" cy="904875"/>
                  </a:xfrm>
                  <a:prstGeom prst="rect">
                    <a:avLst/>
                  </a:prstGeom>
                  <a:ln/>
                </pic:spPr>
              </pic:pic>
            </a:graphicData>
          </a:graphic>
        </wp:inline>
      </w:drawing>
    </w:r>
    <w:r>
      <w:rPr>
        <w:noProof/>
      </w:rPr>
      <w:drawing>
        <wp:inline distT="114300" distB="114300" distL="114300" distR="114300">
          <wp:extent cx="1609725" cy="904875"/>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09725" cy="904875"/>
                  </a:xfrm>
                  <a:prstGeom prst="rect">
                    <a:avLst/>
                  </a:prstGeom>
                  <a:ln/>
                </pic:spPr>
              </pic:pic>
            </a:graphicData>
          </a:graphic>
        </wp:inline>
      </w:drawing>
    </w:r>
  </w:p>
  <w:p w:rsidR="004E6B46" w:rsidRDefault="00E400AE">
    <w:pPr>
      <w:widowControl w:val="0"/>
      <w:spacing w:before="60" w:line="240" w:lineRule="auto"/>
      <w:ind w:left="-60" w:right="50"/>
      <w:jc w:val="center"/>
      <w:rPr>
        <w:rFonts w:ascii="Calibri" w:eastAsia="Calibri" w:hAnsi="Calibri" w:cs="Calibri"/>
        <w:b/>
      </w:rPr>
    </w:pPr>
    <w:r>
      <w:rPr>
        <w:rFonts w:ascii="Calibri" w:eastAsia="Calibri" w:hAnsi="Calibri" w:cs="Calibri"/>
        <w:b/>
      </w:rPr>
      <w:t>Istituto Comprensivo n.8 CA</w:t>
    </w:r>
    <w:proofErr w:type="gramStart"/>
    <w:r>
      <w:rPr>
        <w:rFonts w:ascii="Calibri" w:eastAsia="Calibri" w:hAnsi="Calibri" w:cs="Calibri"/>
        <w:b/>
      </w:rPr>
      <w:t>’  SELVATICA</w:t>
    </w:r>
    <w:proofErr w:type="gramEnd"/>
  </w:p>
  <w:p w:rsidR="004E6B46" w:rsidRDefault="00E400AE">
    <w:pPr>
      <w:widowControl w:val="0"/>
      <w:spacing w:before="20" w:line="240" w:lineRule="auto"/>
      <w:ind w:left="-100" w:right="50"/>
      <w:jc w:val="center"/>
      <w:rPr>
        <w:rFonts w:ascii="Calibri" w:eastAsia="Calibri" w:hAnsi="Calibri" w:cs="Calibri"/>
        <w:b/>
      </w:rPr>
    </w:pPr>
    <w:r>
      <w:rPr>
        <w:rFonts w:ascii="Calibri" w:eastAsia="Calibri" w:hAnsi="Calibri" w:cs="Calibri"/>
        <w:b/>
      </w:rPr>
      <w:t xml:space="preserve">Via Ca’ Selvatica, 11 – 40123 </w:t>
    </w:r>
    <w:proofErr w:type="gramStart"/>
    <w:r>
      <w:rPr>
        <w:rFonts w:ascii="Calibri" w:eastAsia="Calibri" w:hAnsi="Calibri" w:cs="Calibri"/>
        <w:b/>
      </w:rPr>
      <w:t xml:space="preserve">BOLOGNA  </w:t>
    </w:r>
    <w:proofErr w:type="spellStart"/>
    <w:r>
      <w:rPr>
        <w:rFonts w:ascii="Calibri" w:eastAsia="Calibri" w:hAnsi="Calibri" w:cs="Calibri"/>
        <w:b/>
      </w:rPr>
      <w:t>tel</w:t>
    </w:r>
    <w:proofErr w:type="spellEnd"/>
    <w:proofErr w:type="gramEnd"/>
    <w:r>
      <w:rPr>
        <w:rFonts w:ascii="Calibri" w:eastAsia="Calibri" w:hAnsi="Calibri" w:cs="Calibri"/>
        <w:b/>
      </w:rPr>
      <w:t xml:space="preserve"> 051333384 PEO boic85100g@istruzione.it– PEC </w:t>
    </w:r>
    <w:r>
      <w:rPr>
        <w:rFonts w:ascii="Calibri" w:eastAsia="Calibri" w:hAnsi="Calibri" w:cs="Calibri"/>
        <w:b/>
        <w:color w:val="0000FF"/>
      </w:rPr>
      <w:t xml:space="preserve">boic85100g@pec.istruzione.it </w:t>
    </w:r>
    <w:r>
      <w:rPr>
        <w:rFonts w:ascii="Calibri" w:eastAsia="Calibri" w:hAnsi="Calibri" w:cs="Calibri"/>
        <w:b/>
      </w:rPr>
      <w:t>–</w:t>
    </w:r>
  </w:p>
  <w:p w:rsidR="004E6B46" w:rsidRDefault="00E400AE">
    <w:pPr>
      <w:widowControl w:val="0"/>
      <w:spacing w:line="240" w:lineRule="auto"/>
      <w:ind w:right="50"/>
      <w:jc w:val="center"/>
      <w:rPr>
        <w:rFonts w:ascii="Calibri" w:eastAsia="Calibri" w:hAnsi="Calibri" w:cs="Calibri"/>
        <w:b/>
      </w:rPr>
    </w:pPr>
    <w:r>
      <w:rPr>
        <w:rFonts w:ascii="Calibri" w:eastAsia="Calibri" w:hAnsi="Calibri" w:cs="Calibri"/>
        <w:b/>
      </w:rPr>
      <w:t>Sito WEB:</w:t>
    </w:r>
    <w:hyperlink r:id="rId3">
      <w:r>
        <w:rPr>
          <w:rFonts w:ascii="Calibri" w:eastAsia="Calibri" w:hAnsi="Calibri" w:cs="Calibri"/>
          <w:b/>
        </w:rPr>
        <w:t xml:space="preserve"> </w:t>
      </w:r>
    </w:hyperlink>
    <w:hyperlink r:id="rId4">
      <w:r>
        <w:rPr>
          <w:rFonts w:ascii="Calibri" w:eastAsia="Calibri" w:hAnsi="Calibri" w:cs="Calibri"/>
          <w:b/>
          <w:color w:val="0000FF"/>
          <w:u w:val="single"/>
        </w:rPr>
        <w:t>http://ic8bo.edu.it</w:t>
      </w:r>
    </w:hyperlink>
    <w:r>
      <w:rPr>
        <w:rFonts w:ascii="Calibri" w:eastAsia="Calibri" w:hAnsi="Calibri" w:cs="Calibri"/>
        <w:b/>
        <w:color w:val="0000FF"/>
        <w:u w:val="single"/>
      </w:rPr>
      <w:t xml:space="preserve"> - </w:t>
    </w:r>
    <w:r>
      <w:rPr>
        <w:rFonts w:ascii="Calibri" w:eastAsia="Calibri" w:hAnsi="Calibri" w:cs="Calibri"/>
        <w:b/>
      </w:rPr>
      <w:t>CF 91201390373</w:t>
    </w:r>
  </w:p>
  <w:p w:rsidR="004E6B46" w:rsidRDefault="00E400AE">
    <w:pPr>
      <w:widowControl w:val="0"/>
      <w:spacing w:before="240" w:line="240" w:lineRule="auto"/>
      <w:ind w:right="50"/>
      <w:jc w:val="center"/>
      <w:rPr>
        <w:rFonts w:ascii="Calibri" w:eastAsia="Calibri" w:hAnsi="Calibri" w:cs="Calibri"/>
        <w:b/>
        <w:sz w:val="24"/>
        <w:szCs w:val="24"/>
      </w:rPr>
    </w:pPr>
    <w:proofErr w:type="gramStart"/>
    <w:r>
      <w:rPr>
        <w:rFonts w:ascii="Calibri" w:eastAsia="Calibri" w:hAnsi="Calibri" w:cs="Calibri"/>
        <w:b/>
      </w:rPr>
      <w:t>Codice  Meccanografico</w:t>
    </w:r>
    <w:proofErr w:type="gramEnd"/>
    <w:r>
      <w:rPr>
        <w:rFonts w:ascii="Calibri" w:eastAsia="Calibri" w:hAnsi="Calibri" w:cs="Calibri"/>
        <w:b/>
      </w:rPr>
      <w:t xml:space="preserve"> BOIC85100G  CODICE UNIVOCO UF61ZW</w:t>
    </w:r>
  </w:p>
  <w:p w:rsidR="004E6B46" w:rsidRDefault="004E6B46">
    <w:pPr>
      <w:pBdr>
        <w:top w:val="nil"/>
        <w:left w:val="nil"/>
        <w:bottom w:val="nil"/>
        <w:right w:val="nil"/>
        <w:between w:val="nil"/>
      </w:pBdr>
      <w:tabs>
        <w:tab w:val="center" w:pos="4819"/>
        <w:tab w:val="right" w:pos="96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B5C2D"/>
    <w:multiLevelType w:val="multilevel"/>
    <w:tmpl w:val="CF767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46"/>
    <w:rsid w:val="00073E7D"/>
    <w:rsid w:val="004E6B46"/>
    <w:rsid w:val="00757464"/>
    <w:rsid w:val="00C742A3"/>
    <w:rsid w:val="00E21ABF"/>
    <w:rsid w:val="00E400AE"/>
    <w:rsid w:val="00EC1489"/>
    <w:rsid w:val="00F46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1994"/>
  <w15:docId w15:val="{CA8D0122-56A4-437F-B86A-687163D8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3A17C1"/>
    <w:pPr>
      <w:autoSpaceDE w:val="0"/>
      <w:autoSpaceDN w:val="0"/>
      <w:adjustRightInd w:val="0"/>
      <w:spacing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3A17C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A17C1"/>
  </w:style>
  <w:style w:type="paragraph" w:styleId="Pidipagina">
    <w:name w:val="footer"/>
    <w:basedOn w:val="Normale"/>
    <w:link w:val="PidipaginaCarattere"/>
    <w:uiPriority w:val="99"/>
    <w:unhideWhenUsed/>
    <w:rsid w:val="003A17C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A17C1"/>
  </w:style>
  <w:style w:type="paragraph" w:styleId="Paragrafoelenco">
    <w:name w:val="List Paragraph"/>
    <w:basedOn w:val="Normale"/>
    <w:uiPriority w:val="34"/>
    <w:qFormat/>
    <w:rsid w:val="0063050D"/>
    <w:pPr>
      <w:ind w:left="720"/>
      <w:contextualSpacing/>
    </w:pPr>
  </w:style>
  <w:style w:type="paragraph" w:styleId="Testofumetto">
    <w:name w:val="Balloon Text"/>
    <w:basedOn w:val="Normale"/>
    <w:link w:val="TestofumettoCarattere"/>
    <w:uiPriority w:val="99"/>
    <w:semiHidden/>
    <w:unhideWhenUsed/>
    <w:rsid w:val="0063050D"/>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0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ic8bo.edu.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ic8b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2ejuMhsVhmL6/QQ+8qDlbComZQ==">CgMxLjAyCGguZ2pkZ3hzMghoLmdqZGd4czIOaC5qcjd3YXFpdzhnNXo4AHIhMWRCcmZIdVM4VlBMcXBwMjVfSnc0UTNLY05kSW5rMlRs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1878</Words>
  <Characters>10708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Silvia</cp:lastModifiedBy>
  <cp:revision>3</cp:revision>
  <dcterms:created xsi:type="dcterms:W3CDTF">2024-06-14T16:21:00Z</dcterms:created>
  <dcterms:modified xsi:type="dcterms:W3CDTF">2024-06-14T16:22:00Z</dcterms:modified>
</cp:coreProperties>
</file>