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110"/>
        <w:gridCol w:w="1059"/>
        <w:gridCol w:w="1090"/>
        <w:gridCol w:w="1358"/>
        <w:gridCol w:w="1515"/>
        <w:gridCol w:w="1496"/>
      </w:tblGrid>
      <w:tr w:rsidR="00905469" w:rsidTr="00E95724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  <w:p w:rsidR="00E95724" w:rsidRDefault="00E95724" w:rsidP="0090630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r w:rsidRPr="00E95724">
              <w:rPr>
                <w:b/>
                <w:i/>
                <w:iCs/>
              </w:rPr>
              <w:t>PERCORSI DI ORIENTAMENTO E MENTORING (RECUPERO COMPETENZE DI BASE</w:t>
            </w:r>
            <w:r w:rsidR="002B2DF9">
              <w:rPr>
                <w:b/>
                <w:i/>
                <w:iCs/>
              </w:rPr>
              <w:t xml:space="preserve"> INDIVIDUALI</w:t>
            </w:r>
            <w:r>
              <w:rPr>
                <w:b/>
                <w:i/>
                <w:iCs/>
                <w:sz w:val="24"/>
                <w:szCs w:val="24"/>
              </w:rPr>
              <w:t>)</w:t>
            </w:r>
            <w:bookmarkEnd w:id="0"/>
          </w:p>
        </w:tc>
      </w:tr>
      <w:tr w:rsidR="00905469" w:rsidTr="00E9572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469" w:rsidRDefault="00905469" w:rsidP="0090630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469" w:rsidRDefault="00905469" w:rsidP="0090546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905469" w:rsidRDefault="00905469" w:rsidP="0090546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905469" w:rsidTr="00E95724"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  <w:rPr>
                <w:b/>
              </w:rPr>
            </w:pPr>
          </w:p>
          <w:p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05469" w:rsidTr="00E95724">
        <w:tc>
          <w:tcPr>
            <w:tcW w:w="16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pPr>
              <w:snapToGrid w:val="0"/>
            </w:pPr>
            <w:r>
              <w:t>Verrà valutata una sola laurea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r>
              <w:rPr>
                <w:b/>
              </w:rPr>
              <w:t>PUNTI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/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/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r>
              <w:rPr>
                <w:b/>
              </w:rPr>
              <w:t>15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rPr>
          <w:trHeight w:val="758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rPr>
          <w:trHeight w:val="712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rPr>
          <w:trHeight w:val="964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905469" w:rsidRDefault="00905469" w:rsidP="00E95724">
            <w:pPr>
              <w:rPr>
                <w:b/>
              </w:rPr>
            </w:pPr>
            <w:r>
              <w:rPr>
                <w:b/>
                <w:u w:val="single"/>
              </w:rPr>
              <w:t>NELLO SPECIFICO SETTORE IN CUI SI CONCORRE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r>
              <w:rPr>
                <w:b/>
              </w:rPr>
              <w:t xml:space="preserve">5 punti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rPr>
          <w:trHeight w:val="623"/>
        </w:trPr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905469" w:rsidRDefault="00905469" w:rsidP="00E95724"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r>
              <w:t>Max 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  <w:tr w:rsidR="00905469" w:rsidTr="00E95724">
        <w:trPr>
          <w:trHeight w:val="616"/>
        </w:trPr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469" w:rsidRDefault="00905469" w:rsidP="00906301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69" w:rsidRDefault="00905469" w:rsidP="00906301">
            <w:pPr>
              <w:snapToGrid w:val="0"/>
            </w:pPr>
          </w:p>
        </w:tc>
      </w:tr>
    </w:tbl>
    <w:p w:rsidR="00EC0F68" w:rsidRDefault="00EC0F68"/>
    <w:sectPr w:rsidR="00EC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9"/>
    <w:rsid w:val="00000E1E"/>
    <w:rsid w:val="002B2DF9"/>
    <w:rsid w:val="00522C21"/>
    <w:rsid w:val="008B0759"/>
    <w:rsid w:val="00905469"/>
    <w:rsid w:val="00E95724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C8B2"/>
  <w15:chartTrackingRefBased/>
  <w15:docId w15:val="{BD4BDE81-C55F-40AF-972E-8D41B29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0546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2024-12-17T12:19:00Z</dcterms:created>
  <dcterms:modified xsi:type="dcterms:W3CDTF">2024-12-17T12:21:00Z</dcterms:modified>
</cp:coreProperties>
</file>