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18F" w:rsidRDefault="007B318F">
      <w:pPr>
        <w:pStyle w:val="Corpodeltesto"/>
        <w:rPr>
          <w:b/>
        </w:rPr>
      </w:pPr>
    </w:p>
    <w:p w:rsidR="007B318F" w:rsidRDefault="007B318F">
      <w:pPr>
        <w:pStyle w:val="Corpodeltesto"/>
        <w:rPr>
          <w:b/>
        </w:rPr>
      </w:pPr>
    </w:p>
    <w:p w:rsidR="00375DE3" w:rsidRPr="00375DE3" w:rsidRDefault="00375DE3" w:rsidP="00375DE3">
      <w:pPr>
        <w:kinsoku w:val="0"/>
        <w:overflowPunct w:val="0"/>
        <w:adjustRightInd w:val="0"/>
        <w:spacing w:before="235"/>
        <w:ind w:left="152"/>
        <w:rPr>
          <w:rFonts w:ascii="Times New Roman" w:eastAsia="DengXian" w:hAnsi="Times New Roman" w:cs="Times New Roman"/>
          <w:b/>
          <w:bCs/>
          <w:color w:val="4B90D1"/>
          <w:sz w:val="28"/>
          <w:szCs w:val="28"/>
          <w:lang w:eastAsia="zh-CN"/>
        </w:rPr>
      </w:pPr>
      <w:r w:rsidRPr="00375DE3">
        <w:rPr>
          <w:rFonts w:ascii="Times New Roman" w:eastAsia="DengXian" w:hAnsi="Times New Roman" w:cs="Times New Roman"/>
          <w:b/>
          <w:bCs/>
          <w:color w:val="4B90D1"/>
          <w:sz w:val="28"/>
          <w:szCs w:val="28"/>
          <w:lang w:eastAsia="zh-CN"/>
        </w:rPr>
        <w:t>ALLEGATO</w:t>
      </w:r>
    </w:p>
    <w:p w:rsidR="00375DE3" w:rsidRPr="00375DE3" w:rsidRDefault="00375DE3" w:rsidP="00375DE3">
      <w:pPr>
        <w:kinsoku w:val="0"/>
        <w:overflowPunct w:val="0"/>
        <w:adjustRightInd w:val="0"/>
        <w:rPr>
          <w:rFonts w:ascii="Times New Roman" w:eastAsia="DengXian" w:hAnsi="Times New Roman" w:cs="Times New Roman"/>
          <w:b/>
          <w:bCs/>
          <w:sz w:val="30"/>
          <w:szCs w:val="30"/>
          <w:lang w:eastAsia="zh-CN"/>
        </w:rPr>
      </w:pPr>
    </w:p>
    <w:p w:rsidR="00375DE3" w:rsidRPr="00375DE3" w:rsidRDefault="00375DE3" w:rsidP="00375DE3">
      <w:pPr>
        <w:kinsoku w:val="0"/>
        <w:overflowPunct w:val="0"/>
        <w:adjustRightInd w:val="0"/>
        <w:rPr>
          <w:rFonts w:ascii="Times New Roman" w:eastAsia="DengXian" w:hAnsi="Times New Roman" w:cs="Times New Roman"/>
          <w:b/>
          <w:bCs/>
          <w:sz w:val="30"/>
          <w:szCs w:val="30"/>
          <w:lang w:eastAsia="zh-CN"/>
        </w:rPr>
      </w:pPr>
    </w:p>
    <w:p w:rsidR="00375DE3" w:rsidRPr="00375DE3" w:rsidRDefault="00375DE3" w:rsidP="00375DE3">
      <w:pPr>
        <w:kinsoku w:val="0"/>
        <w:overflowPunct w:val="0"/>
        <w:adjustRightInd w:val="0"/>
        <w:spacing w:before="8"/>
        <w:rPr>
          <w:rFonts w:ascii="Times New Roman" w:eastAsia="DengXian" w:hAnsi="Times New Roman" w:cs="Times New Roman"/>
          <w:b/>
          <w:bCs/>
          <w:sz w:val="39"/>
          <w:szCs w:val="39"/>
          <w:lang w:eastAsia="zh-CN"/>
        </w:rPr>
      </w:pPr>
    </w:p>
    <w:p w:rsidR="00375DE3" w:rsidRDefault="00375DE3" w:rsidP="00375DE3">
      <w:pPr>
        <w:kinsoku w:val="0"/>
        <w:overflowPunct w:val="0"/>
        <w:adjustRightInd w:val="0"/>
        <w:spacing w:line="216" w:lineRule="auto"/>
        <w:ind w:left="1120" w:right="-2849"/>
        <w:jc w:val="both"/>
        <w:rPr>
          <w:rFonts w:ascii="Times New Roman" w:eastAsia="DengXian" w:hAnsi="Times New Roman" w:cs="Times New Roman"/>
          <w:b/>
          <w:bCs/>
          <w:i/>
          <w:iCs/>
          <w:color w:val="1F497C"/>
          <w:sz w:val="52"/>
          <w:szCs w:val="52"/>
          <w:lang w:eastAsia="zh-CN"/>
        </w:rPr>
      </w:pPr>
    </w:p>
    <w:p w:rsidR="00375DE3" w:rsidRDefault="00375DE3" w:rsidP="00375DE3">
      <w:pPr>
        <w:kinsoku w:val="0"/>
        <w:overflowPunct w:val="0"/>
        <w:adjustRightInd w:val="0"/>
        <w:spacing w:line="216" w:lineRule="auto"/>
        <w:ind w:left="1120" w:right="-2849"/>
        <w:jc w:val="both"/>
        <w:rPr>
          <w:rFonts w:ascii="Times New Roman" w:eastAsia="DengXian" w:hAnsi="Times New Roman" w:cs="Times New Roman"/>
          <w:b/>
          <w:bCs/>
          <w:i/>
          <w:iCs/>
          <w:color w:val="1F497C"/>
          <w:sz w:val="52"/>
          <w:szCs w:val="52"/>
          <w:lang w:eastAsia="zh-CN"/>
        </w:rPr>
      </w:pPr>
    </w:p>
    <w:p w:rsidR="00375DE3" w:rsidRPr="00375DE3" w:rsidRDefault="000A7B81" w:rsidP="00375DE3">
      <w:pPr>
        <w:kinsoku w:val="0"/>
        <w:overflowPunct w:val="0"/>
        <w:adjustRightInd w:val="0"/>
        <w:spacing w:line="216" w:lineRule="auto"/>
        <w:ind w:left="1120" w:right="-2849"/>
        <w:jc w:val="both"/>
        <w:rPr>
          <w:rFonts w:ascii="Times New Roman" w:eastAsia="DengXian" w:hAnsi="Times New Roman" w:cs="Times New Roman"/>
          <w:b/>
          <w:bCs/>
          <w:i/>
          <w:iCs/>
          <w:color w:val="1F497C"/>
          <w:sz w:val="52"/>
          <w:szCs w:val="52"/>
          <w:lang w:eastAsia="zh-CN"/>
        </w:rPr>
      </w:pPr>
      <w:r w:rsidRPr="000A7B81">
        <w:rPr>
          <w:rFonts w:ascii="Times New Roman" w:eastAsia="DengXian" w:hAnsi="Times New Roman" w:cs="Times New Roman"/>
          <w:b/>
          <w:bCs/>
          <w:i/>
          <w:iCs/>
          <w:noProof/>
          <w:sz w:val="52"/>
          <w:szCs w:val="52"/>
          <w:lang w:eastAsia="zh-CN"/>
        </w:rPr>
        <w:pict>
          <v:shape id="Figura a mano libera: forma 4" o:spid="_x0000_s2050" style="position:absolute;left:0;text-align:left;margin-left:97.05pt;margin-top:0;width:1.45pt;height:14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9,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" o:allowincell="f" path="m28,l,,,2186r,773l28,2959r,-773l28,xe" fillcolor="#5b9ad4" stroked="f">
            <v:path arrowok="t" o:connecttype="custom" o:connectlocs="17780,0;0,0;0,1388110;0,1878965;17780,1878965;17780,1388110;17780,0" o:connectangles="0,0,0,0,0,0,0"/>
            <w10:wrap anchorx="page"/>
          </v:shape>
        </w:pict>
      </w:r>
      <w:r w:rsidR="00375DE3" w:rsidRPr="00375DE3">
        <w:rPr>
          <w:rFonts w:ascii="Times New Roman" w:eastAsia="DengXian" w:hAnsi="Times New Roman" w:cs="Times New Roman"/>
          <w:b/>
          <w:bCs/>
          <w:i/>
          <w:iCs/>
          <w:color w:val="1F497C"/>
          <w:sz w:val="52"/>
          <w:szCs w:val="52"/>
          <w:lang w:eastAsia="zh-CN"/>
        </w:rPr>
        <w:t>Piano di Organizzazione delleAggregazioni Documentali di</w:t>
      </w:r>
      <w:r w:rsidR="003E6C2C">
        <w:rPr>
          <w:rFonts w:ascii="Times New Roman" w:eastAsia="DengXian" w:hAnsi="Times New Roman" w:cs="Times New Roman"/>
          <w:b/>
          <w:bCs/>
          <w:i/>
          <w:iCs/>
          <w:color w:val="1F497C"/>
          <w:sz w:val="52"/>
          <w:szCs w:val="52"/>
          <w:lang w:eastAsia="zh-CN"/>
        </w:rPr>
        <w:t xml:space="preserve"> </w:t>
      </w:r>
      <w:r w:rsidR="00375DE3" w:rsidRPr="00375DE3">
        <w:rPr>
          <w:rFonts w:ascii="Times New Roman" w:eastAsia="DengXian" w:hAnsi="Times New Roman" w:cs="Times New Roman"/>
          <w:b/>
          <w:bCs/>
          <w:i/>
          <w:iCs/>
          <w:color w:val="1F497C"/>
          <w:sz w:val="52"/>
          <w:szCs w:val="52"/>
          <w:lang w:eastAsia="zh-CN"/>
        </w:rPr>
        <w:t>Istituto</w:t>
      </w:r>
    </w:p>
    <w:p w:rsidR="00375DE3" w:rsidRPr="00375DE3" w:rsidRDefault="003E6C2C" w:rsidP="00375DE3">
      <w:pPr>
        <w:kinsoku w:val="0"/>
        <w:overflowPunct w:val="0"/>
        <w:adjustRightInd w:val="0"/>
        <w:spacing w:before="188"/>
        <w:ind w:left="239"/>
        <w:rPr>
          <w:rFonts w:ascii="Monotype Corsiva" w:eastAsia="DengXian" w:hAnsi="Monotype Corsiva" w:cs="Monotype Corsiva"/>
          <w:i/>
          <w:iCs/>
          <w:lang w:eastAsia="zh-CN"/>
        </w:rPr>
        <w:sectPr w:rsidR="00375DE3" w:rsidRPr="00375DE3" w:rsidSect="00375DE3">
          <w:headerReference w:type="default" r:id="rId7"/>
          <w:footerReference w:type="default" r:id="rId8"/>
          <w:type w:val="continuous"/>
          <w:pgSz w:w="11910" w:h="16840"/>
          <w:pgMar w:top="2835" w:right="1040" w:bottom="280" w:left="980" w:header="720" w:footer="720" w:gutter="0"/>
          <w:cols w:num="2" w:space="720" w:equalWidth="0">
            <w:col w:w="5373" w:space="601"/>
            <w:col w:w="3916"/>
          </w:cols>
          <w:noEndnote/>
        </w:sectPr>
      </w:pPr>
      <w:r>
        <w:rPr>
          <w:rFonts w:ascii="Monotype Corsiva" w:eastAsia="DengXian" w:hAnsi="Monotype Corsiva" w:cs="Monotype Corsiva"/>
          <w:i/>
          <w:iCs/>
          <w:lang w:eastAsia="zh-CN"/>
        </w:rPr>
        <w:t xml:space="preserve">                   Ic CRespellano</w:t>
      </w:r>
    </w:p>
    <w:p w:rsidR="007B318F" w:rsidRDefault="001F660F" w:rsidP="00375DE3">
      <w:pPr>
        <w:pStyle w:val="Titolo1"/>
        <w:ind w:left="851"/>
      </w:pPr>
      <w:r>
        <w:rPr>
          <w:color w:val="001F5F"/>
        </w:rPr>
        <w:lastRenderedPageBreak/>
        <w:t>Assunzionidipartenza</w:t>
      </w:r>
    </w:p>
    <w:p w:rsidR="007B318F" w:rsidRDefault="001F660F">
      <w:pPr>
        <w:pStyle w:val="Corpodeltesto"/>
        <w:spacing w:before="179" w:line="259" w:lineRule="auto"/>
        <w:ind w:left="845" w:right="466"/>
        <w:jc w:val="both"/>
      </w:pPr>
      <w:r>
        <w:rPr>
          <w:i/>
          <w:color w:val="2A6CA8"/>
        </w:rPr>
        <w:t>Documento</w:t>
      </w:r>
      <w:r>
        <w:rPr>
          <w:i/>
        </w:rPr>
        <w:t xml:space="preserve">: </w:t>
      </w:r>
      <w:r>
        <w:t xml:space="preserve">qualsiasi atto, in forma analogica o informatica, che fa parte </w:t>
      </w:r>
      <w:r>
        <w:t xml:space="preserve">dell’archivio di una Istituzionescolastica. I documenti sono classificati sulla base del </w:t>
      </w:r>
      <w:r w:rsidR="00375DE3">
        <w:t>Titolario</w:t>
      </w:r>
      <w:r>
        <w:t xml:space="preserve"> e possono essere inseriti all’interno diaggregazionidocumentali.</w:t>
      </w:r>
    </w:p>
    <w:p w:rsidR="007B318F" w:rsidRDefault="001F660F">
      <w:pPr>
        <w:pStyle w:val="Corpodeltesto"/>
        <w:spacing w:before="157" w:line="261" w:lineRule="auto"/>
        <w:ind w:left="845" w:right="462"/>
        <w:jc w:val="both"/>
      </w:pPr>
      <w:r>
        <w:rPr>
          <w:i/>
          <w:color w:val="2A6CA8"/>
        </w:rPr>
        <w:t xml:space="preserve">Titolario </w:t>
      </w:r>
      <w:r>
        <w:rPr>
          <w:i/>
        </w:rPr>
        <w:t>(anche conosciuto come piano di classificazione)</w:t>
      </w:r>
      <w:r>
        <w:t>: struttura logica che permette di</w:t>
      </w:r>
      <w:r>
        <w:t xml:space="preserve"> organizzare idocumenti secondo uno schema desunto dalle funzioni e dalle attività della scuola. Esso si articola su duelivelli:titoli(indicati connumeriromani)eclassi(indicati connumeri arabi).</w:t>
      </w:r>
    </w:p>
    <w:p w:rsidR="007B318F" w:rsidRDefault="001F660F">
      <w:pPr>
        <w:pStyle w:val="Corpodeltesto"/>
        <w:spacing w:before="154" w:line="259" w:lineRule="auto"/>
        <w:ind w:left="845" w:right="464"/>
        <w:jc w:val="both"/>
      </w:pPr>
      <w:r>
        <w:rPr>
          <w:i/>
          <w:color w:val="2A6CA8"/>
        </w:rPr>
        <w:t>Aggregazionedocumentale</w:t>
      </w:r>
      <w:r>
        <w:rPr>
          <w:i/>
        </w:rPr>
        <w:t>:</w:t>
      </w:r>
      <w:r>
        <w:t>insiemedidocumentioinsiemedifascicoli</w:t>
      </w:r>
      <w:r>
        <w:t>riunitipercaratteristicheomogenee,inrelazioneallanaturaeallaformadeidocumentioinrelazioneall’oggettoeallamateriaoin relazione alle funzioni dell’ente</w:t>
      </w:r>
      <w:r>
        <w:rPr>
          <w:vertAlign w:val="superscript"/>
        </w:rPr>
        <w:t>7</w:t>
      </w:r>
      <w:r>
        <w:t>. Distinguiamo tre tipi di aggregazioni documentali, di seguito descritte:ifascicoli,leseriedocumentali el</w:t>
      </w:r>
      <w:r>
        <w:t>eseriedi fascicoli.</w:t>
      </w:r>
    </w:p>
    <w:p w:rsidR="007B318F" w:rsidRDefault="001F660F">
      <w:pPr>
        <w:pStyle w:val="Corpodeltesto"/>
        <w:spacing w:before="160" w:line="259" w:lineRule="auto"/>
        <w:ind w:left="845" w:right="469"/>
        <w:jc w:val="both"/>
      </w:pPr>
      <w:r>
        <w:rPr>
          <w:i/>
          <w:color w:val="2A6CA8"/>
        </w:rPr>
        <w:t>Fascicolo</w:t>
      </w:r>
      <w:r>
        <w:rPr>
          <w:i/>
        </w:rPr>
        <w:t>:</w:t>
      </w:r>
      <w:r>
        <w:t>aggregazionedocumentalestrutturataeunivocamenteidentificata.Sipossonocostituirediverse tipologie di fascicoli</w:t>
      </w:r>
      <w:r>
        <w:rPr>
          <w:vertAlign w:val="superscript"/>
        </w:rPr>
        <w:t>10</w:t>
      </w:r>
      <w:r>
        <w:t xml:space="preserve"> (per affare, per persona fisica o giuridica, per attività, per procedimento). Ifascicoli sono aperti di norma al l</w:t>
      </w:r>
      <w:r>
        <w:t xml:space="preserve">ivello più basso del </w:t>
      </w:r>
      <w:r w:rsidR="00375DE3">
        <w:t>Titolario</w:t>
      </w:r>
      <w:r>
        <w:t xml:space="preserve"> di classificazione (nel caso delle scuole,quindi, nell’ambito di una delle classi, il secondo livello). Nel caso del fascicolo per persona fisica ogiuridica il fascicolo può essere aperto anche al livello di titolo (primo liv</w:t>
      </w:r>
      <w:r>
        <w:t>ello), quindi esso potrà conteneredocumentiappartenenti aclassi diverse.</w:t>
      </w:r>
    </w:p>
    <w:p w:rsidR="007B318F" w:rsidRDefault="001F660F">
      <w:pPr>
        <w:pStyle w:val="Corpodeltesto"/>
        <w:spacing w:before="94" w:line="259" w:lineRule="auto"/>
        <w:ind w:left="845" w:right="463"/>
        <w:jc w:val="both"/>
      </w:pPr>
      <w:r>
        <w:rPr>
          <w:i/>
          <w:color w:val="2A6CA8"/>
        </w:rPr>
        <w:t>Serie documentale</w:t>
      </w:r>
      <w:r>
        <w:rPr>
          <w:i/>
        </w:rPr>
        <w:t xml:space="preserve">: </w:t>
      </w:r>
      <w:r>
        <w:t>aggregazione di documenti con caratteristiche omogenee, raggruppati ad esempio inbasealla tipologia documentaria (es. delibere, decreti, fatture) o alla provenienza</w:t>
      </w:r>
      <w:r>
        <w:t xml:space="preserve"> (cioè se prodotti da unmedesimoorgano, comeilConsiglio d’istitutooilCollegiodeidocenti)oall’oggetto (es.documentirelativiadun progetto PON). I documenti all’interno di una serie, non essendo aggregati utilizzando il</w:t>
      </w:r>
      <w:r w:rsidR="00375DE3">
        <w:t>Titolario</w:t>
      </w:r>
      <w:r>
        <w:t xml:space="preserve"> di classificazione come nel ca</w:t>
      </w:r>
      <w:r>
        <w:t>so dei fascicoli, possono appartenere a titoli e classi differenti traloro. La serie documentale stessa, quindi, non viene classificata, ma deve essere comunque gestita dalsistemainformatico,ilcui</w:t>
      </w:r>
      <w:r>
        <w:rPr>
          <w:i/>
        </w:rPr>
        <w:t>software</w:t>
      </w:r>
      <w:r>
        <w:t>devepertantoprevedereun’appositafunzione.</w:t>
      </w:r>
    </w:p>
    <w:p w:rsidR="007B318F" w:rsidRDefault="001F660F">
      <w:pPr>
        <w:pStyle w:val="Corpodeltesto"/>
        <w:spacing w:before="159" w:line="259" w:lineRule="auto"/>
        <w:ind w:left="845" w:right="463"/>
        <w:jc w:val="both"/>
      </w:pPr>
      <w:r>
        <w:rPr>
          <w:i/>
          <w:color w:val="2A6CA8"/>
        </w:rPr>
        <w:t>Serie di f</w:t>
      </w:r>
      <w:r>
        <w:rPr>
          <w:i/>
          <w:color w:val="2A6CA8"/>
        </w:rPr>
        <w:t>ascicoli</w:t>
      </w:r>
      <w:r>
        <w:rPr>
          <w:i/>
        </w:rPr>
        <w:t xml:space="preserve">: </w:t>
      </w:r>
      <w:r>
        <w:t>fascicoli accorpati per ragioni funzionali in base alla classe di riferimento (es. tutti i</w:t>
      </w:r>
      <w:r>
        <w:rPr>
          <w:spacing w:val="-1"/>
        </w:rPr>
        <w:t xml:space="preserve">fascicoli aperti all’interno del titolo I classe 6 “Elezioni </w:t>
      </w:r>
      <w:r>
        <w:t>e nomine”) o alla tipologia di fascicoli (es. tutti ifascicolidelpersonale).</w:t>
      </w:r>
    </w:p>
    <w:p w:rsidR="00375DE3" w:rsidRDefault="00375DE3">
      <w:pPr>
        <w:pStyle w:val="Titolo1"/>
        <w:spacing w:before="163"/>
        <w:rPr>
          <w:color w:val="001F5F"/>
          <w:sz w:val="24"/>
          <w:szCs w:val="24"/>
        </w:rPr>
      </w:pPr>
    </w:p>
    <w:p w:rsidR="007B318F" w:rsidRDefault="001F660F">
      <w:pPr>
        <w:pStyle w:val="Titolo1"/>
        <w:spacing w:before="163"/>
        <w:rPr>
          <w:color w:val="001F5F"/>
          <w:sz w:val="24"/>
          <w:szCs w:val="24"/>
        </w:rPr>
      </w:pPr>
      <w:r w:rsidRPr="00375DE3">
        <w:rPr>
          <w:color w:val="001F5F"/>
          <w:sz w:val="28"/>
          <w:szCs w:val="28"/>
        </w:rPr>
        <w:t>Principi-guidadi</w:t>
      </w:r>
      <w:r w:rsidRPr="00375DE3">
        <w:rPr>
          <w:color w:val="001F5F"/>
          <w:sz w:val="28"/>
          <w:szCs w:val="28"/>
        </w:rPr>
        <w:t>organizzazionedelleaggregazionidocumentali</w:t>
      </w:r>
    </w:p>
    <w:p w:rsidR="00375DE3" w:rsidRPr="00375DE3" w:rsidRDefault="00375DE3">
      <w:pPr>
        <w:pStyle w:val="Titolo1"/>
        <w:spacing w:before="163"/>
        <w:rPr>
          <w:sz w:val="24"/>
          <w:szCs w:val="24"/>
        </w:rPr>
      </w:pPr>
    </w:p>
    <w:p w:rsidR="007B318F" w:rsidRDefault="001F660F">
      <w:pPr>
        <w:pStyle w:val="Paragrafoelenco"/>
        <w:numPr>
          <w:ilvl w:val="0"/>
          <w:numId w:val="3"/>
        </w:numPr>
        <w:tabs>
          <w:tab w:val="left" w:pos="1206"/>
        </w:tabs>
        <w:spacing w:before="162" w:line="235" w:lineRule="auto"/>
        <w:ind w:right="462"/>
        <w:jc w:val="both"/>
      </w:pPr>
      <w:r>
        <w:rPr>
          <w:b/>
        </w:rPr>
        <w:t>Classificazionedeidocumenti</w:t>
      </w:r>
      <w:r>
        <w:rPr>
          <w:rFonts w:ascii="Times New Roman" w:hAnsi="Times New Roman"/>
          <w:b/>
        </w:rPr>
        <w:t>.</w:t>
      </w:r>
      <w:r>
        <w:t>Tuttiidocumentigestitidall’Istituzionescolastica</w:t>
      </w:r>
      <w:r w:rsidRPr="002B3861">
        <w:t>devono</w:t>
      </w:r>
      <w:r>
        <w:t xml:space="preserve"> essereclassificatisullabasedel </w:t>
      </w:r>
      <w:r w:rsidR="00375DE3">
        <w:t>Titolario</w:t>
      </w:r>
      <w:r>
        <w:t>almomentodellacreazione odell’acquisizione.</w:t>
      </w:r>
    </w:p>
    <w:p w:rsidR="007B318F" w:rsidRDefault="001F660F">
      <w:pPr>
        <w:pStyle w:val="Corpodeltesto"/>
        <w:spacing w:before="118" w:line="256" w:lineRule="auto"/>
        <w:ind w:left="845" w:right="567"/>
        <w:jc w:val="both"/>
      </w:pPr>
      <w:r>
        <w:rPr>
          <w:b/>
          <w:i/>
          <w:color w:val="2A6CA8"/>
        </w:rPr>
        <w:t>Esempio</w:t>
      </w:r>
      <w:r>
        <w:rPr>
          <w:i/>
          <w:color w:val="2A6CA8"/>
        </w:rPr>
        <w:t xml:space="preserve">. </w:t>
      </w:r>
      <w:r>
        <w:t xml:space="preserve">La Scuola acquisisce una domanda di </w:t>
      </w:r>
      <w:r>
        <w:t>ferie da parte del docente Mario Rossi. Tale documento èclassificatonel titoloVII“Personale”,classe4“Assenze”.</w:t>
      </w:r>
    </w:p>
    <w:p w:rsidR="007B318F" w:rsidRDefault="007B318F">
      <w:pPr>
        <w:pStyle w:val="Corpodeltesto"/>
        <w:spacing w:before="8"/>
        <w:rPr>
          <w:sz w:val="16"/>
        </w:rPr>
      </w:pPr>
    </w:p>
    <w:p w:rsidR="007B318F" w:rsidRDefault="001F660F">
      <w:pPr>
        <w:pStyle w:val="Paragrafoelenco"/>
        <w:numPr>
          <w:ilvl w:val="0"/>
          <w:numId w:val="3"/>
        </w:numPr>
        <w:tabs>
          <w:tab w:val="left" w:pos="1206"/>
        </w:tabs>
        <w:spacing w:line="276" w:lineRule="auto"/>
        <w:ind w:right="476"/>
        <w:jc w:val="both"/>
      </w:pPr>
      <w:r>
        <w:rPr>
          <w:b/>
        </w:rPr>
        <w:lastRenderedPageBreak/>
        <w:t xml:space="preserve">Classificazione dei fascicoli. </w:t>
      </w:r>
      <w:r>
        <w:t xml:space="preserve">I fascicoli sono tipicamente aperti al livello più basso del </w:t>
      </w:r>
      <w:r w:rsidR="00375DE3">
        <w:t>Titolario</w:t>
      </w:r>
      <w:r>
        <w:t xml:space="preserve"> diclassificazione (in base al </w:t>
      </w:r>
      <w:r w:rsidR="00375DE3">
        <w:t>Titolario</w:t>
      </w:r>
      <w:r>
        <w:t>, l</w:t>
      </w:r>
      <w:r>
        <w:t>a classe o secondo livello). In alcuni casi, è possibile utilizzareancheilprimolivello(titolo) comeperi fascicolidi personafisica.</w:t>
      </w:r>
    </w:p>
    <w:p w:rsidR="007B318F" w:rsidRDefault="007B318F">
      <w:pPr>
        <w:pStyle w:val="Corpodeltesto"/>
        <w:spacing w:before="6"/>
        <w:rPr>
          <w:sz w:val="16"/>
        </w:rPr>
      </w:pPr>
    </w:p>
    <w:p w:rsidR="007B318F" w:rsidRDefault="001F660F">
      <w:pPr>
        <w:pStyle w:val="Titolo2"/>
        <w:spacing w:before="1"/>
      </w:pPr>
      <w:r>
        <w:rPr>
          <w:color w:val="2A6CA8"/>
        </w:rPr>
        <w:t>EsempioA</w:t>
      </w:r>
      <w:r>
        <w:rPr>
          <w:b w:val="0"/>
          <w:color w:val="2A6CA8"/>
        </w:rPr>
        <w:t>.</w:t>
      </w:r>
      <w:r>
        <w:rPr>
          <w:color w:val="2A6CA8"/>
        </w:rPr>
        <w:t>(fascicoloal1°livello)</w:t>
      </w:r>
    </w:p>
    <w:p w:rsidR="007B318F" w:rsidRDefault="007B318F">
      <w:pPr>
        <w:pStyle w:val="Corpodeltesto"/>
        <w:spacing w:before="8"/>
        <w:rPr>
          <w:b/>
          <w:i/>
          <w:sz w:val="19"/>
        </w:rPr>
      </w:pPr>
    </w:p>
    <w:p w:rsidR="007B318F" w:rsidRDefault="001F660F">
      <w:pPr>
        <w:ind w:left="797"/>
        <w:rPr>
          <w:i/>
        </w:rPr>
      </w:pPr>
      <w:r>
        <w:rPr>
          <w:i/>
          <w:spacing w:val="-1"/>
        </w:rPr>
        <w:t>IlfascicolodeldocenteMarioRossièapertoall’interno</w:t>
      </w:r>
      <w:r>
        <w:rPr>
          <w:i/>
        </w:rPr>
        <w:t>deltitoloVII“Personale”(1°livellodel</w:t>
      </w:r>
      <w:r w:rsidR="00375DE3">
        <w:rPr>
          <w:i/>
        </w:rPr>
        <w:t>Titolario</w:t>
      </w:r>
      <w:r>
        <w:rPr>
          <w:i/>
        </w:rPr>
        <w:t>).</w:t>
      </w:r>
    </w:p>
    <w:p w:rsidR="007B318F" w:rsidRDefault="007B318F">
      <w:pPr>
        <w:pStyle w:val="Corpodeltesto"/>
        <w:spacing w:before="8"/>
        <w:rPr>
          <w:i/>
          <w:sz w:val="19"/>
        </w:rPr>
      </w:pPr>
    </w:p>
    <w:p w:rsidR="007B318F" w:rsidRDefault="001F660F">
      <w:pPr>
        <w:pStyle w:val="Titolo2"/>
      </w:pPr>
      <w:r>
        <w:rPr>
          <w:color w:val="2A6CA8"/>
        </w:rPr>
        <w:t>EsempioB</w:t>
      </w:r>
      <w:r>
        <w:rPr>
          <w:b w:val="0"/>
          <w:color w:val="2A6CA8"/>
        </w:rPr>
        <w:t>.</w:t>
      </w:r>
      <w:r>
        <w:rPr>
          <w:color w:val="2A6CA8"/>
        </w:rPr>
        <w:t>(fascicoloal2°livello)</w:t>
      </w:r>
    </w:p>
    <w:p w:rsidR="007B318F" w:rsidRDefault="007B318F">
      <w:pPr>
        <w:pStyle w:val="Corpodeltesto"/>
        <w:spacing w:before="4"/>
        <w:rPr>
          <w:b/>
          <w:i/>
          <w:sz w:val="19"/>
        </w:rPr>
      </w:pPr>
    </w:p>
    <w:p w:rsidR="007B318F" w:rsidRDefault="001F660F">
      <w:pPr>
        <w:spacing w:line="261" w:lineRule="auto"/>
        <w:ind w:left="797" w:right="461"/>
        <w:jc w:val="both"/>
        <w:rPr>
          <w:i/>
        </w:rPr>
      </w:pPr>
      <w:r>
        <w:rPr>
          <w:i/>
        </w:rPr>
        <w:t>Il fascicolo delle azioni legali collettive del personale è aperto all’interno del titolo III “Attività giuridico-legale”,classe1“Contenzioso”(2°livellodel</w:t>
      </w:r>
      <w:r w:rsidR="00375DE3">
        <w:rPr>
          <w:i/>
        </w:rPr>
        <w:t>Titolario</w:t>
      </w:r>
      <w:r>
        <w:rPr>
          <w:i/>
        </w:rPr>
        <w:t>).</w:t>
      </w:r>
    </w:p>
    <w:p w:rsidR="00375DE3" w:rsidRDefault="00375DE3">
      <w:pPr>
        <w:pStyle w:val="Corpodeltesto"/>
        <w:spacing w:before="29" w:line="276" w:lineRule="auto"/>
        <w:ind w:left="653" w:right="466"/>
        <w:jc w:val="both"/>
        <w:rPr>
          <w:b/>
        </w:rPr>
      </w:pPr>
    </w:p>
    <w:p w:rsidR="007B318F" w:rsidRDefault="001F660F">
      <w:pPr>
        <w:pStyle w:val="Corpodeltesto"/>
        <w:spacing w:before="29" w:line="276" w:lineRule="auto"/>
        <w:ind w:left="653" w:right="466"/>
        <w:jc w:val="both"/>
      </w:pPr>
      <w:r>
        <w:rPr>
          <w:b/>
        </w:rPr>
        <w:t>Serie documentali (non classificate)</w:t>
      </w:r>
      <w:r>
        <w:t xml:space="preserve">. Le serie </w:t>
      </w:r>
      <w:r>
        <w:t>documentali sono aggregazioni di documenti uguali per formae/o provenienza, ma differenti per contenuto, ovvero incardinati in titoli diversi. Per tale motivo, le seriedocumentalinonpossono essereclassificate inbaseallepartizionidel</w:t>
      </w:r>
      <w:r w:rsidR="00375DE3">
        <w:t>Titolario</w:t>
      </w:r>
      <w:r>
        <w:t>.</w:t>
      </w:r>
    </w:p>
    <w:p w:rsidR="007B318F" w:rsidRDefault="001F660F">
      <w:pPr>
        <w:spacing w:before="198"/>
        <w:ind w:left="797"/>
        <w:rPr>
          <w:i/>
        </w:rPr>
      </w:pPr>
      <w:r>
        <w:rPr>
          <w:b/>
          <w:i/>
          <w:color w:val="2A6CA8"/>
        </w:rPr>
        <w:t>EsempioA</w:t>
      </w:r>
      <w:r>
        <w:rPr>
          <w:i/>
        </w:rPr>
        <w:t>.La</w:t>
      </w:r>
      <w:r>
        <w:rPr>
          <w:i/>
        </w:rPr>
        <w:t>seriedocumentaledei</w:t>
      </w:r>
      <w:r>
        <w:rPr>
          <w:i/>
          <w:u w:val="dotted"/>
        </w:rPr>
        <w:t>decretidelDirigenteScolasticodel2021</w:t>
      </w:r>
      <w:r>
        <w:rPr>
          <w:i/>
        </w:rPr>
        <w:t xml:space="preserve">contienedocumenticonclassificazionediversasiaperprimoche secondolivellodel </w:t>
      </w:r>
      <w:r w:rsidR="00375DE3">
        <w:rPr>
          <w:i/>
        </w:rPr>
        <w:t>Titolario</w:t>
      </w:r>
      <w:r>
        <w:rPr>
          <w:i/>
        </w:rPr>
        <w:t>:</w:t>
      </w:r>
    </w:p>
    <w:p w:rsidR="007B318F" w:rsidRDefault="001F660F">
      <w:pPr>
        <w:pStyle w:val="Paragrafoelenco"/>
        <w:numPr>
          <w:ilvl w:val="0"/>
          <w:numId w:val="2"/>
        </w:numPr>
        <w:tabs>
          <w:tab w:val="left" w:pos="1081"/>
        </w:tabs>
        <w:spacing w:before="43" w:line="232" w:lineRule="auto"/>
        <w:ind w:right="609"/>
        <w:rPr>
          <w:i/>
        </w:rPr>
      </w:pPr>
      <w:r>
        <w:rPr>
          <w:i/>
        </w:rPr>
        <w:t>Decretodiorganizzazionedegliufficiperilcontenimentodell’epidemiadaCovid-19</w:t>
      </w:r>
      <w:r>
        <w:rPr>
          <w:rFonts w:ascii="Symbol" w:hAnsi="Symbol"/>
          <w:sz w:val="23"/>
        </w:rPr>
        <w:t></w:t>
      </w:r>
      <w:r>
        <w:rPr>
          <w:i/>
        </w:rPr>
        <w:t>classificatonel</w:t>
      </w:r>
      <w:r>
        <w:rPr>
          <w:i/>
          <w:u w:val="dotted"/>
        </w:rPr>
        <w:t>titoloVI “Finanziaepatrim</w:t>
      </w:r>
      <w:r>
        <w:rPr>
          <w:i/>
          <w:u w:val="dotted"/>
        </w:rPr>
        <w:t>onio”</w:t>
      </w:r>
      <w:r>
        <w:rPr>
          <w:i/>
        </w:rPr>
        <w:t>,classe9“DVResicurezza”</w:t>
      </w:r>
    </w:p>
    <w:p w:rsidR="007B318F" w:rsidRDefault="001F660F">
      <w:pPr>
        <w:pStyle w:val="Paragrafoelenco"/>
        <w:numPr>
          <w:ilvl w:val="0"/>
          <w:numId w:val="2"/>
        </w:numPr>
        <w:tabs>
          <w:tab w:val="left" w:pos="1081"/>
        </w:tabs>
        <w:ind w:right="607"/>
        <w:rPr>
          <w:i/>
        </w:rPr>
      </w:pPr>
      <w:r>
        <w:rPr>
          <w:i/>
        </w:rPr>
        <w:t>Decretodicostituzionedelcomitatoperlavalutazionedeidocenti</w:t>
      </w:r>
      <w:r>
        <w:rPr>
          <w:rFonts w:ascii="Symbol" w:hAnsi="Symbol"/>
          <w:sz w:val="23"/>
        </w:rPr>
        <w:t></w:t>
      </w:r>
      <w:r>
        <w:rPr>
          <w:i/>
        </w:rPr>
        <w:t>classificatonel</w:t>
      </w:r>
      <w:r>
        <w:rPr>
          <w:i/>
          <w:u w:val="dotted"/>
        </w:rPr>
        <w:t>titoloI“Amministrazione”</w:t>
      </w:r>
      <w:r>
        <w:rPr>
          <w:i/>
        </w:rPr>
        <w:t>,classe6“Elezionienomine”</w:t>
      </w:r>
    </w:p>
    <w:p w:rsidR="007B318F" w:rsidRDefault="007B318F">
      <w:pPr>
        <w:pStyle w:val="Corpodeltesto"/>
        <w:spacing w:before="6"/>
        <w:rPr>
          <w:i/>
          <w:sz w:val="21"/>
        </w:rPr>
      </w:pPr>
    </w:p>
    <w:p w:rsidR="007B318F" w:rsidRDefault="001F660F">
      <w:pPr>
        <w:spacing w:line="244" w:lineRule="auto"/>
        <w:ind w:left="797"/>
        <w:rPr>
          <w:i/>
        </w:rPr>
      </w:pPr>
      <w:r>
        <w:rPr>
          <w:b/>
          <w:i/>
          <w:color w:val="2A6CA8"/>
        </w:rPr>
        <w:t>Esempio B</w:t>
      </w:r>
      <w:r>
        <w:rPr>
          <w:i/>
        </w:rPr>
        <w:t>. La serie documentale di un progetto PON contiene documenti con classificazione diversa siap</w:t>
      </w:r>
      <w:r>
        <w:rPr>
          <w:i/>
        </w:rPr>
        <w:t>erprimochesecondolivellodel</w:t>
      </w:r>
      <w:r w:rsidR="00375DE3">
        <w:rPr>
          <w:i/>
        </w:rPr>
        <w:t>Titolario</w:t>
      </w:r>
      <w:r>
        <w:rPr>
          <w:i/>
        </w:rPr>
        <w:t>.</w:t>
      </w:r>
    </w:p>
    <w:p w:rsidR="007B318F" w:rsidRDefault="001F660F">
      <w:pPr>
        <w:pStyle w:val="Paragrafoelenco"/>
        <w:numPr>
          <w:ilvl w:val="0"/>
          <w:numId w:val="2"/>
        </w:numPr>
        <w:tabs>
          <w:tab w:val="left" w:pos="1081"/>
        </w:tabs>
        <w:spacing w:before="26" w:line="235" w:lineRule="auto"/>
        <w:ind w:right="608"/>
        <w:rPr>
          <w:i/>
        </w:rPr>
      </w:pPr>
      <w:r>
        <w:rPr>
          <w:i/>
        </w:rPr>
        <w:t>Descrizionedelprogettoedeisuoiobiettivi</w:t>
      </w:r>
      <w:r>
        <w:rPr>
          <w:rFonts w:ascii="Symbol" w:hAnsi="Symbol"/>
          <w:sz w:val="23"/>
        </w:rPr>
        <w:t></w:t>
      </w:r>
      <w:r>
        <w:rPr>
          <w:i/>
        </w:rPr>
        <w:t>classificatonel</w:t>
      </w:r>
      <w:r>
        <w:rPr>
          <w:i/>
          <w:u w:val="dotted"/>
        </w:rPr>
        <w:t>titoloIV“Didattica”</w:t>
      </w:r>
      <w:r>
        <w:rPr>
          <w:i/>
        </w:rPr>
        <w:t>,classe2“Attivitàextra-curricolari”;</w:t>
      </w:r>
    </w:p>
    <w:p w:rsidR="007B318F" w:rsidRDefault="001F660F">
      <w:pPr>
        <w:pStyle w:val="Paragrafoelenco"/>
        <w:numPr>
          <w:ilvl w:val="0"/>
          <w:numId w:val="2"/>
        </w:numPr>
        <w:tabs>
          <w:tab w:val="left" w:pos="1081"/>
        </w:tabs>
        <w:spacing w:before="4" w:line="235" w:lineRule="auto"/>
        <w:ind w:right="604"/>
        <w:rPr>
          <w:i/>
        </w:rPr>
      </w:pPr>
      <w:r>
        <w:rPr>
          <w:i/>
        </w:rPr>
        <w:t>Contrattodiincaricodell’espertoesterno</w:t>
      </w:r>
      <w:r>
        <w:rPr>
          <w:rFonts w:ascii="Symbol" w:hAnsi="Symbol"/>
          <w:sz w:val="23"/>
        </w:rPr>
        <w:t></w:t>
      </w:r>
      <w:r>
        <w:rPr>
          <w:i/>
        </w:rPr>
        <w:t>classificatonel</w:t>
      </w:r>
      <w:r>
        <w:rPr>
          <w:i/>
          <w:u w:val="dotted"/>
        </w:rPr>
        <w:t>titoloVII“Personale”</w:t>
      </w:r>
      <w:r>
        <w:rPr>
          <w:i/>
        </w:rPr>
        <w:t>,classe8“Collaboratoriesterni”;</w:t>
      </w:r>
    </w:p>
    <w:p w:rsidR="007B318F" w:rsidRDefault="001F660F">
      <w:pPr>
        <w:pStyle w:val="Paragrafoelenco"/>
        <w:numPr>
          <w:ilvl w:val="0"/>
          <w:numId w:val="2"/>
        </w:numPr>
        <w:tabs>
          <w:tab w:val="left" w:pos="1081"/>
        </w:tabs>
        <w:rPr>
          <w:i/>
        </w:rPr>
      </w:pPr>
      <w:r>
        <w:rPr>
          <w:i/>
        </w:rPr>
        <w:t>F</w:t>
      </w:r>
      <w:r>
        <w:rPr>
          <w:i/>
        </w:rPr>
        <w:t>atturaperilpagamentodell’espertoesterno</w:t>
      </w:r>
      <w:r>
        <w:rPr>
          <w:rFonts w:ascii="Symbol" w:hAnsi="Symbol"/>
          <w:sz w:val="23"/>
        </w:rPr>
        <w:t></w:t>
      </w:r>
      <w:r>
        <w:rPr>
          <w:i/>
        </w:rPr>
        <w:t>classificatonel</w:t>
      </w:r>
      <w:r>
        <w:rPr>
          <w:i/>
          <w:u w:val="dotted"/>
        </w:rPr>
        <w:t>titoloVI“Finanziaepatrimonio”</w:t>
      </w:r>
      <w:r>
        <w:rPr>
          <w:i/>
        </w:rPr>
        <w:t>,classe2“Usciteepiani di spesa”.</w:t>
      </w:r>
    </w:p>
    <w:p w:rsidR="007B318F" w:rsidRDefault="001F660F">
      <w:pPr>
        <w:spacing w:before="159" w:line="273" w:lineRule="auto"/>
        <w:ind w:left="797"/>
        <w:rPr>
          <w:i/>
        </w:rPr>
      </w:pPr>
      <w:r>
        <w:rPr>
          <w:i/>
        </w:rPr>
        <w:t>Ciascunodiquestidocumentisaràulteriormenteinseritonelfascicolodicompetenza,ades.ilcontrattodiincaricodell'espertoesternosarà inseritonel</w:t>
      </w:r>
      <w:r>
        <w:rPr>
          <w:i/>
        </w:rPr>
        <w:t>fascicolopersonaledell’espertoesterno.</w:t>
      </w:r>
    </w:p>
    <w:p w:rsidR="007B318F" w:rsidRDefault="007B318F">
      <w:pPr>
        <w:pStyle w:val="Corpodeltesto"/>
        <w:spacing w:before="9"/>
        <w:rPr>
          <w:i/>
          <w:sz w:val="16"/>
        </w:rPr>
      </w:pPr>
    </w:p>
    <w:p w:rsidR="007B318F" w:rsidRDefault="001F660F">
      <w:pPr>
        <w:pStyle w:val="Paragrafoelenco"/>
        <w:numPr>
          <w:ilvl w:val="0"/>
          <w:numId w:val="1"/>
        </w:numPr>
        <w:tabs>
          <w:tab w:val="left" w:pos="903"/>
        </w:tabs>
        <w:spacing w:line="288" w:lineRule="auto"/>
        <w:ind w:right="596" w:firstLine="0"/>
      </w:pPr>
      <w:r>
        <w:rPr>
          <w:b/>
        </w:rPr>
        <w:t>Seriedifascicoli.</w:t>
      </w:r>
      <w:r>
        <w:t>Leseriedifascicolipossonoessereutilizzateperaggregarefascicoliomogeneiperoggettootipologiaocomunqueperragionifunzionaliall’organizzazionedellavoro.</w:t>
      </w:r>
    </w:p>
    <w:p w:rsidR="007B318F" w:rsidRDefault="007B318F">
      <w:pPr>
        <w:pStyle w:val="Corpodeltesto"/>
        <w:spacing w:before="5"/>
        <w:rPr>
          <w:sz w:val="16"/>
        </w:rPr>
      </w:pPr>
    </w:p>
    <w:p w:rsidR="007B318F" w:rsidRDefault="001F660F">
      <w:pPr>
        <w:spacing w:line="278" w:lineRule="auto"/>
        <w:ind w:left="797" w:right="355"/>
        <w:rPr>
          <w:i/>
        </w:rPr>
      </w:pPr>
      <w:r>
        <w:rPr>
          <w:b/>
          <w:i/>
          <w:color w:val="2A6CA8"/>
        </w:rPr>
        <w:t>Esempio</w:t>
      </w:r>
      <w:r>
        <w:rPr>
          <w:i/>
          <w:color w:val="2A6CA8"/>
        </w:rPr>
        <w:t>.</w:t>
      </w:r>
      <w:r>
        <w:rPr>
          <w:b/>
          <w:i/>
          <w:color w:val="2A6CA8"/>
        </w:rPr>
        <w:t>(seriedifascicolidelpersonaledipendente)</w:t>
      </w:r>
      <w:r>
        <w:rPr>
          <w:i/>
        </w:rPr>
        <w:t>La</w:t>
      </w:r>
      <w:r>
        <w:rPr>
          <w:i/>
        </w:rPr>
        <w:t>Scuolapuòaggregaretuttiifascicolidelpersonalesupplenteperl’anno2021inunaseriedi fascicoli.</w:t>
      </w:r>
    </w:p>
    <w:p w:rsidR="007B318F" w:rsidRDefault="007B318F">
      <w:pPr>
        <w:pStyle w:val="Corpodeltesto"/>
        <w:spacing w:before="2"/>
        <w:rPr>
          <w:i/>
          <w:sz w:val="16"/>
        </w:rPr>
      </w:pPr>
    </w:p>
    <w:p w:rsidR="007B318F" w:rsidRDefault="001F660F">
      <w:pPr>
        <w:pStyle w:val="Paragrafoelenco"/>
        <w:numPr>
          <w:ilvl w:val="0"/>
          <w:numId w:val="1"/>
        </w:numPr>
        <w:tabs>
          <w:tab w:val="left" w:pos="865"/>
        </w:tabs>
        <w:spacing w:before="1" w:line="276" w:lineRule="auto"/>
        <w:ind w:right="470" w:firstLine="0"/>
        <w:jc w:val="both"/>
      </w:pPr>
      <w:r>
        <w:rPr>
          <w:b/>
        </w:rPr>
        <w:lastRenderedPageBreak/>
        <w:t>Associazionedidocumentiadaggregazionidocumentali.</w:t>
      </w:r>
      <w:r>
        <w:t>Undocumentopuòessereassociatoaunoopiùaggregazionidocumentaliinbasealleesigenzedifunzionamentodell’Istituzionescolas</w:t>
      </w:r>
      <w:r>
        <w:t>tica</w:t>
      </w:r>
    </w:p>
    <w:p w:rsidR="007B318F" w:rsidRDefault="001F660F">
      <w:pPr>
        <w:pStyle w:val="Titolo2"/>
        <w:spacing w:before="54"/>
        <w:jc w:val="both"/>
      </w:pPr>
      <w:r>
        <w:rPr>
          <w:color w:val="2A6CA8"/>
        </w:rPr>
        <w:t>EsempioA</w:t>
      </w:r>
      <w:r>
        <w:rPr>
          <w:b w:val="0"/>
          <w:color w:val="2A6CA8"/>
        </w:rPr>
        <w:t>.</w:t>
      </w:r>
      <w:r>
        <w:rPr>
          <w:color w:val="2A6CA8"/>
        </w:rPr>
        <w:t>(Inserimentodocumentoinunfascicolo)</w:t>
      </w:r>
    </w:p>
    <w:p w:rsidR="007B318F" w:rsidRDefault="001F660F">
      <w:pPr>
        <w:spacing w:before="106" w:line="264" w:lineRule="auto"/>
        <w:ind w:left="797" w:right="465"/>
        <w:jc w:val="both"/>
        <w:rPr>
          <w:i/>
        </w:rPr>
      </w:pPr>
      <w:r>
        <w:rPr>
          <w:i/>
        </w:rPr>
        <w:t>LascuolanotificaaldocenteMarioRossiunacontestazionedegliaddebiti.Taledocumentovieneclassificato all’interno del titolo VII “Personale”, classe 6 “Obiettivi, incarichi, valutazione e disciplina”.Inoltre,esso</w:t>
      </w:r>
      <w:r>
        <w:rPr>
          <w:i/>
        </w:rPr>
        <w:t>èinserito nelfascicolopersonalediMarioRossi(aperto nellaclasseVII“Personale”).</w:t>
      </w:r>
    </w:p>
    <w:p w:rsidR="007B318F" w:rsidRDefault="007B318F">
      <w:pPr>
        <w:pStyle w:val="Corpodeltesto"/>
        <w:spacing w:before="9"/>
        <w:rPr>
          <w:i/>
          <w:sz w:val="16"/>
        </w:rPr>
      </w:pPr>
    </w:p>
    <w:p w:rsidR="007B318F" w:rsidRDefault="001F660F">
      <w:pPr>
        <w:pStyle w:val="Titolo2"/>
        <w:jc w:val="both"/>
      </w:pPr>
      <w:r>
        <w:rPr>
          <w:color w:val="2A6CA8"/>
        </w:rPr>
        <w:t>EsempioB</w:t>
      </w:r>
      <w:r>
        <w:rPr>
          <w:b w:val="0"/>
          <w:color w:val="2A6CA8"/>
        </w:rPr>
        <w:t>.(</w:t>
      </w:r>
      <w:r>
        <w:rPr>
          <w:color w:val="2A6CA8"/>
        </w:rPr>
        <w:t>Inserimentodocumentoinduefascicoli)</w:t>
      </w:r>
    </w:p>
    <w:p w:rsidR="007B318F" w:rsidRDefault="001F660F">
      <w:pPr>
        <w:spacing w:before="34" w:line="266" w:lineRule="auto"/>
        <w:ind w:left="797"/>
        <w:rPr>
          <w:i/>
        </w:rPr>
      </w:pPr>
      <w:r>
        <w:rPr>
          <w:i/>
        </w:rPr>
        <w:t>LascuolapuòinserireladomandadiferiediMarioRossiinduediversifascicoli,entrambinecessariamenteaperti all’internodeltitoloVII“Persona</w:t>
      </w:r>
      <w:r>
        <w:rPr>
          <w:i/>
        </w:rPr>
        <w:t>le”,incuiildocumentoèclassificato:</w:t>
      </w:r>
    </w:p>
    <w:p w:rsidR="007B318F" w:rsidRDefault="001F660F">
      <w:pPr>
        <w:pStyle w:val="Paragrafoelenco"/>
        <w:numPr>
          <w:ilvl w:val="1"/>
          <w:numId w:val="1"/>
        </w:numPr>
        <w:tabs>
          <w:tab w:val="left" w:pos="1081"/>
        </w:tabs>
        <w:spacing w:before="156" w:line="261" w:lineRule="auto"/>
        <w:ind w:right="611"/>
        <w:rPr>
          <w:i/>
        </w:rPr>
      </w:pPr>
      <w:r>
        <w:rPr>
          <w:i/>
        </w:rPr>
        <w:t>Nelfascicolo2021-VII.0“MarioRossi”,cioèilfascicolodeldocenteMarioRossi,apertonel2021all’interno del titoloVII “Personale”;</w:t>
      </w:r>
    </w:p>
    <w:p w:rsidR="007B318F" w:rsidRDefault="001F660F">
      <w:pPr>
        <w:pStyle w:val="Paragrafoelenco"/>
        <w:numPr>
          <w:ilvl w:val="1"/>
          <w:numId w:val="1"/>
        </w:numPr>
        <w:tabs>
          <w:tab w:val="left" w:pos="1081"/>
        </w:tabs>
        <w:spacing w:before="3" w:line="256" w:lineRule="auto"/>
        <w:ind w:right="610"/>
        <w:rPr>
          <w:i/>
        </w:rPr>
      </w:pPr>
      <w:r>
        <w:rPr>
          <w:i/>
        </w:rPr>
        <w:t>Nelfascicolo2021-VII.4,cioèilfascicolodelledomandediferie,apertonel2021all’internodeltitoloVII</w:t>
      </w:r>
      <w:r>
        <w:rPr>
          <w:i/>
        </w:rPr>
        <w:t>“Personale”,classe4“Assenze”.</w:t>
      </w:r>
    </w:p>
    <w:p w:rsidR="007B318F" w:rsidRDefault="001F660F">
      <w:pPr>
        <w:pStyle w:val="Titolo2"/>
        <w:spacing w:before="126"/>
      </w:pPr>
      <w:r>
        <w:rPr>
          <w:color w:val="2A6CA8"/>
        </w:rPr>
        <w:t>EsempioC</w:t>
      </w:r>
      <w:r>
        <w:rPr>
          <w:b w:val="0"/>
          <w:color w:val="2A6CA8"/>
        </w:rPr>
        <w:t>.(</w:t>
      </w:r>
      <w:r>
        <w:rPr>
          <w:color w:val="2A6CA8"/>
        </w:rPr>
        <w:t>Inserimentodocumentoinunfascicoloeunaseriedocumentale)</w:t>
      </w:r>
    </w:p>
    <w:p w:rsidR="007B318F" w:rsidRDefault="001F660F">
      <w:pPr>
        <w:spacing w:before="154" w:line="266" w:lineRule="auto"/>
        <w:ind w:left="797"/>
        <w:rPr>
          <w:i/>
        </w:rPr>
      </w:pPr>
      <w:r>
        <w:rPr>
          <w:i/>
        </w:rPr>
        <w:t>Lascuolainserisceilverbalediapprovazionedelprogettoextra-curricolare“Corsodi teatro”inunfascicoloeinunaseriedocumentale:</w:t>
      </w:r>
    </w:p>
    <w:p w:rsidR="007B318F" w:rsidRDefault="007B318F">
      <w:pPr>
        <w:pStyle w:val="Corpodeltesto"/>
        <w:spacing w:before="6"/>
        <w:rPr>
          <w:i/>
          <w:sz w:val="16"/>
        </w:rPr>
      </w:pPr>
    </w:p>
    <w:p w:rsidR="007B318F" w:rsidRDefault="001F660F">
      <w:pPr>
        <w:pStyle w:val="Paragrafoelenco"/>
        <w:numPr>
          <w:ilvl w:val="1"/>
          <w:numId w:val="1"/>
        </w:numPr>
        <w:tabs>
          <w:tab w:val="left" w:pos="1081"/>
        </w:tabs>
        <w:spacing w:line="232" w:lineRule="auto"/>
        <w:rPr>
          <w:i/>
        </w:rPr>
      </w:pPr>
      <w:r>
        <w:rPr>
          <w:i/>
        </w:rPr>
        <w:t>Nel</w:t>
      </w:r>
      <w:r>
        <w:rPr>
          <w:b/>
          <w:i/>
        </w:rPr>
        <w:t>fascicolo</w:t>
      </w:r>
      <w:r>
        <w:rPr>
          <w:i/>
        </w:rPr>
        <w:t>2021-IV.2,cioèilfascicolode</w:t>
      </w:r>
      <w:r>
        <w:rPr>
          <w:i/>
        </w:rPr>
        <w:t>lprogettoextra-curricolare“Corsoditeatro”,apertonel2021all’internodeltitoloIV“Didattica”,classe 2“Attivitàextra-curricolari”;</w:t>
      </w:r>
    </w:p>
    <w:p w:rsidR="007B318F" w:rsidRDefault="001F660F">
      <w:pPr>
        <w:pStyle w:val="Paragrafoelenco"/>
        <w:numPr>
          <w:ilvl w:val="1"/>
          <w:numId w:val="1"/>
        </w:numPr>
        <w:tabs>
          <w:tab w:val="left" w:pos="1081"/>
        </w:tabs>
        <w:spacing w:before="9" w:line="235" w:lineRule="auto"/>
        <w:ind w:right="610"/>
        <w:rPr>
          <w:i/>
        </w:rPr>
      </w:pPr>
      <w:r w:rsidRPr="00375DE3">
        <w:rPr>
          <w:i/>
        </w:rPr>
        <w:t>Nella</w:t>
      </w:r>
      <w:r w:rsidRPr="00375DE3">
        <w:rPr>
          <w:b/>
          <w:i/>
        </w:rPr>
        <w:t>seriedocumentale</w:t>
      </w:r>
      <w:r w:rsidRPr="00375DE3">
        <w:rPr>
          <w:i/>
        </w:rPr>
        <w:t>deiverbalidiapprovazionedelprogettodapartedelConsigliod’istituton.15/2021,cioèlaquindicesima seriedocumentale</w:t>
      </w:r>
      <w:r w:rsidRPr="00375DE3">
        <w:rPr>
          <w:i/>
        </w:rPr>
        <w:t>aperta nel2021dall’Istituzionescolastica.</w:t>
      </w:r>
    </w:p>
    <w:sectPr w:rsidR="007B318F" w:rsidSect="00375DE3">
      <w:pgSz w:w="11910" w:h="16840"/>
      <w:pgMar w:top="520" w:right="660" w:bottom="1702" w:left="4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60F" w:rsidRDefault="001F660F" w:rsidP="00375DE3">
      <w:r>
        <w:separator/>
      </w:r>
    </w:p>
  </w:endnote>
  <w:endnote w:type="continuationSeparator" w:id="1">
    <w:p w:rsidR="001F660F" w:rsidRDefault="001F660F" w:rsidP="00375D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Monotype Corsiva">
    <w:panose1 w:val="03010101010201010101"/>
    <w:charset w:val="00"/>
    <w:family w:val="script"/>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9808995"/>
      <w:docPartObj>
        <w:docPartGallery w:val="Page Numbers (Bottom of Page)"/>
        <w:docPartUnique/>
      </w:docPartObj>
    </w:sdtPr>
    <w:sdtContent>
      <w:p w:rsidR="00375DE3" w:rsidRDefault="000A7B81">
        <w:pPr>
          <w:pStyle w:val="Pidipagina"/>
          <w:jc w:val="right"/>
        </w:pPr>
        <w:r>
          <w:fldChar w:fldCharType="begin"/>
        </w:r>
        <w:r w:rsidR="00375DE3">
          <w:instrText>PAGE   \* MERGEFORMAT</w:instrText>
        </w:r>
        <w:r>
          <w:fldChar w:fldCharType="separate"/>
        </w:r>
        <w:r w:rsidR="003E6C2C">
          <w:rPr>
            <w:noProof/>
          </w:rPr>
          <w:t>2</w:t>
        </w:r>
        <w:r>
          <w:fldChar w:fldCharType="end"/>
        </w:r>
      </w:p>
    </w:sdtContent>
  </w:sdt>
  <w:p w:rsidR="00375DE3" w:rsidRDefault="00375DE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60F" w:rsidRDefault="001F660F" w:rsidP="00375DE3">
      <w:r>
        <w:separator/>
      </w:r>
    </w:p>
  </w:footnote>
  <w:footnote w:type="continuationSeparator" w:id="1">
    <w:p w:rsidR="001F660F" w:rsidRDefault="001F660F" w:rsidP="00375D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DE3" w:rsidRDefault="00375DE3">
    <w:pPr>
      <w:pStyle w:val="Intestazione"/>
    </w:pPr>
  </w:p>
  <w:p w:rsidR="00375DE3" w:rsidRDefault="00375DE3">
    <w:pPr>
      <w:pStyle w:val="Intestazione"/>
    </w:pPr>
    <w:r>
      <w:rPr>
        <w:rFonts w:ascii="Times New Roman" w:hAnsi="Times New Roman" w:cs="Times New Roman"/>
        <w:noProof/>
        <w:sz w:val="20"/>
        <w:szCs w:val="20"/>
        <w:lang w:eastAsia="it-IT"/>
      </w:rPr>
      <w:drawing>
        <wp:anchor distT="0" distB="0" distL="114300" distR="114300" simplePos="0" relativeHeight="251657216" behindDoc="0" locked="0" layoutInCell="1" allowOverlap="1">
          <wp:simplePos x="0" y="0"/>
          <wp:positionH relativeFrom="column">
            <wp:posOffset>3263900</wp:posOffset>
          </wp:positionH>
          <wp:positionV relativeFrom="paragraph">
            <wp:posOffset>38735</wp:posOffset>
          </wp:positionV>
          <wp:extent cx="466725" cy="523875"/>
          <wp:effectExtent l="0" t="0" r="9525" b="9525"/>
          <wp:wrapNone/>
          <wp:docPr id="1226225143" name="Immagine 3" descr="Immagine che contiene testo, emble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225143" name="Immagine 3" descr="Immagine che contiene testo, emblema&#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6725" cy="523875"/>
                  </a:xfrm>
                  <a:prstGeom prst="rect">
                    <a:avLst/>
                  </a:prstGeom>
                  <a:noFill/>
                  <a:ln>
                    <a:noFill/>
                  </a:ln>
                </pic:spPr>
              </pic:pic>
            </a:graphicData>
          </a:graphic>
        </wp:anchor>
      </w:drawing>
    </w:r>
  </w:p>
  <w:p w:rsidR="00375DE3" w:rsidRDefault="00375DE3">
    <w:pPr>
      <w:pStyle w:val="Intestazione"/>
    </w:pPr>
  </w:p>
  <w:p w:rsidR="00375DE3" w:rsidRPr="00375DE3" w:rsidRDefault="00375DE3" w:rsidP="00375DE3">
    <w:pPr>
      <w:adjustRightInd w:val="0"/>
      <w:spacing w:line="352" w:lineRule="exact"/>
      <w:ind w:left="1134"/>
      <w:rPr>
        <w:rFonts w:ascii="Monotype Corsiva" w:eastAsia="DengXian" w:hAnsi="Monotype Corsiva" w:cs="Monotype Corsiva"/>
        <w:i/>
        <w:iCs/>
        <w:sz w:val="32"/>
        <w:szCs w:val="32"/>
        <w:lang w:eastAsia="zh-CN"/>
      </w:rPr>
    </w:pPr>
    <w:r w:rsidRPr="00375DE3">
      <w:rPr>
        <w:rFonts w:ascii="Monotype Corsiva" w:eastAsia="DengXian" w:hAnsi="Monotype Corsiva" w:cs="Monotype Corsiva"/>
        <w:i/>
        <w:iCs/>
        <w:sz w:val="32"/>
        <w:szCs w:val="32"/>
        <w:lang w:eastAsia="zh-CN"/>
      </w:rPr>
      <w:t>Ministerodell’IstruzioneMinistero della cultura</w:t>
    </w:r>
  </w:p>
  <w:p w:rsidR="00375DE3" w:rsidRDefault="00375DE3" w:rsidP="00375DE3">
    <w:pPr>
      <w:kinsoku w:val="0"/>
      <w:overflowPunct w:val="0"/>
      <w:adjustRightInd w:val="0"/>
      <w:spacing w:before="188"/>
      <w:ind w:left="142" w:right="280"/>
      <w:rPr>
        <w:rFonts w:ascii="Monotype Corsiva" w:eastAsia="DengXian" w:hAnsi="Monotype Corsiva" w:cs="Monotype Corsiva"/>
        <w:i/>
        <w:iCs/>
        <w:spacing w:val="-46"/>
        <w:lang w:eastAsia="zh-CN"/>
      </w:rPr>
    </w:pPr>
    <w:r w:rsidRPr="00375DE3">
      <w:rPr>
        <w:rFonts w:ascii="Monotype Corsiva" w:eastAsia="DengXian" w:hAnsi="Monotype Corsiva" w:cs="Monotype Corsiva"/>
        <w:i/>
        <w:iCs/>
        <w:lang w:eastAsia="zh-CN"/>
      </w:rPr>
      <w:t>Dipartimento per le risorse umane, finanziarie e strumentali</w:t>
    </w:r>
    <w:r w:rsidRPr="00375DE3">
      <w:rPr>
        <w:rFonts w:ascii="Monotype Corsiva" w:eastAsia="DengXian" w:hAnsi="Monotype Corsiva" w:cs="Monotype Corsiva"/>
        <w:i/>
        <w:iCs/>
        <w:sz w:val="24"/>
        <w:szCs w:val="24"/>
        <w:lang w:eastAsia="zh-CN"/>
      </w:rPr>
      <w:t>Direzione generale Archivi</w:t>
    </w:r>
  </w:p>
  <w:p w:rsidR="00375DE3" w:rsidRPr="00375DE3" w:rsidRDefault="00375DE3" w:rsidP="00375DE3">
    <w:pPr>
      <w:kinsoku w:val="0"/>
      <w:overflowPunct w:val="0"/>
      <w:adjustRightInd w:val="0"/>
      <w:spacing w:before="188"/>
      <w:ind w:left="284" w:right="624" w:hanging="108"/>
      <w:rPr>
        <w:rFonts w:ascii="Monotype Corsiva" w:eastAsia="DengXian" w:hAnsi="Monotype Corsiva" w:cs="Monotype Corsiva"/>
        <w:i/>
        <w:iCs/>
        <w:lang w:eastAsia="zh-CN"/>
      </w:rPr>
    </w:pPr>
    <w:r w:rsidRPr="00375DE3">
      <w:rPr>
        <w:rFonts w:ascii="Monotype Corsiva" w:eastAsia="DengXian" w:hAnsi="Monotype Corsiva" w:cs="Monotype Corsiva"/>
        <w:i/>
        <w:iCs/>
        <w:lang w:eastAsia="zh-CN"/>
      </w:rPr>
      <w:t>Direzionegeneraleperisistemi informativielastatistica</w:t>
    </w:r>
  </w:p>
  <w:p w:rsidR="00375DE3" w:rsidRPr="00375DE3" w:rsidRDefault="00375DE3" w:rsidP="00375DE3">
    <w:pPr>
      <w:kinsoku w:val="0"/>
      <w:overflowPunct w:val="0"/>
      <w:adjustRightInd w:val="0"/>
      <w:spacing w:line="352" w:lineRule="exact"/>
      <w:ind w:left="851"/>
      <w:outlineLvl w:val="0"/>
      <w:rPr>
        <w:rFonts w:ascii="Monotype Corsiva" w:eastAsia="DengXian" w:hAnsi="Monotype Corsiva" w:cs="Monotype Corsiva"/>
        <w:i/>
        <w:iCs/>
        <w:sz w:val="32"/>
        <w:szCs w:val="32"/>
        <w:lang w:eastAsia="zh-CN"/>
      </w:rPr>
    </w:pPr>
  </w:p>
  <w:p w:rsidR="00375DE3" w:rsidRDefault="00375DE3">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6313D"/>
    <w:multiLevelType w:val="hybridMultilevel"/>
    <w:tmpl w:val="6DB2C658"/>
    <w:lvl w:ilvl="0" w:tplc="B4A22FB6">
      <w:start w:val="4"/>
      <w:numFmt w:val="decimal"/>
      <w:lvlText w:val="%1."/>
      <w:lvlJc w:val="left"/>
      <w:pPr>
        <w:ind w:left="653" w:hanging="250"/>
        <w:jc w:val="left"/>
      </w:pPr>
      <w:rPr>
        <w:rFonts w:ascii="Calibri" w:eastAsia="Calibri" w:hAnsi="Calibri" w:cs="Calibri" w:hint="default"/>
        <w:b/>
        <w:bCs/>
        <w:i w:val="0"/>
        <w:iCs w:val="0"/>
        <w:spacing w:val="-2"/>
        <w:w w:val="100"/>
        <w:sz w:val="22"/>
        <w:szCs w:val="22"/>
        <w:lang w:val="it-IT" w:eastAsia="en-US" w:bidi="ar-SA"/>
      </w:rPr>
    </w:lvl>
    <w:lvl w:ilvl="1" w:tplc="D554B5EC">
      <w:numFmt w:val="bullet"/>
      <w:lvlText w:val="•"/>
      <w:lvlJc w:val="left"/>
      <w:pPr>
        <w:ind w:left="1080" w:hanging="284"/>
      </w:pPr>
      <w:rPr>
        <w:rFonts w:ascii="Arial" w:eastAsia="Arial" w:hAnsi="Arial" w:cs="Arial" w:hint="default"/>
        <w:b w:val="0"/>
        <w:bCs w:val="0"/>
        <w:i w:val="0"/>
        <w:iCs w:val="0"/>
        <w:w w:val="100"/>
        <w:sz w:val="24"/>
        <w:szCs w:val="24"/>
        <w:lang w:val="it-IT" w:eastAsia="en-US" w:bidi="ar-SA"/>
      </w:rPr>
    </w:lvl>
    <w:lvl w:ilvl="2" w:tplc="CEC638E0">
      <w:numFmt w:val="bullet"/>
      <w:lvlText w:val="•"/>
      <w:lvlJc w:val="left"/>
      <w:pPr>
        <w:ind w:left="2156" w:hanging="284"/>
      </w:pPr>
      <w:rPr>
        <w:rFonts w:hint="default"/>
        <w:lang w:val="it-IT" w:eastAsia="en-US" w:bidi="ar-SA"/>
      </w:rPr>
    </w:lvl>
    <w:lvl w:ilvl="3" w:tplc="33000E56">
      <w:numFmt w:val="bullet"/>
      <w:lvlText w:val="•"/>
      <w:lvlJc w:val="left"/>
      <w:pPr>
        <w:ind w:left="3232" w:hanging="284"/>
      </w:pPr>
      <w:rPr>
        <w:rFonts w:hint="default"/>
        <w:lang w:val="it-IT" w:eastAsia="en-US" w:bidi="ar-SA"/>
      </w:rPr>
    </w:lvl>
    <w:lvl w:ilvl="4" w:tplc="3AB49E28">
      <w:numFmt w:val="bullet"/>
      <w:lvlText w:val="•"/>
      <w:lvlJc w:val="left"/>
      <w:pPr>
        <w:ind w:left="4308" w:hanging="284"/>
      </w:pPr>
      <w:rPr>
        <w:rFonts w:hint="default"/>
        <w:lang w:val="it-IT" w:eastAsia="en-US" w:bidi="ar-SA"/>
      </w:rPr>
    </w:lvl>
    <w:lvl w:ilvl="5" w:tplc="FED280AA">
      <w:numFmt w:val="bullet"/>
      <w:lvlText w:val="•"/>
      <w:lvlJc w:val="left"/>
      <w:pPr>
        <w:ind w:left="5384" w:hanging="284"/>
      </w:pPr>
      <w:rPr>
        <w:rFonts w:hint="default"/>
        <w:lang w:val="it-IT" w:eastAsia="en-US" w:bidi="ar-SA"/>
      </w:rPr>
    </w:lvl>
    <w:lvl w:ilvl="6" w:tplc="9CAAB594">
      <w:numFmt w:val="bullet"/>
      <w:lvlText w:val="•"/>
      <w:lvlJc w:val="left"/>
      <w:pPr>
        <w:ind w:left="6460" w:hanging="284"/>
      </w:pPr>
      <w:rPr>
        <w:rFonts w:hint="default"/>
        <w:lang w:val="it-IT" w:eastAsia="en-US" w:bidi="ar-SA"/>
      </w:rPr>
    </w:lvl>
    <w:lvl w:ilvl="7" w:tplc="90DCDC3E">
      <w:numFmt w:val="bullet"/>
      <w:lvlText w:val="•"/>
      <w:lvlJc w:val="left"/>
      <w:pPr>
        <w:ind w:left="7536" w:hanging="284"/>
      </w:pPr>
      <w:rPr>
        <w:rFonts w:hint="default"/>
        <w:lang w:val="it-IT" w:eastAsia="en-US" w:bidi="ar-SA"/>
      </w:rPr>
    </w:lvl>
    <w:lvl w:ilvl="8" w:tplc="E44CE404">
      <w:numFmt w:val="bullet"/>
      <w:lvlText w:val="•"/>
      <w:lvlJc w:val="left"/>
      <w:pPr>
        <w:ind w:left="8612" w:hanging="284"/>
      </w:pPr>
      <w:rPr>
        <w:rFonts w:hint="default"/>
        <w:lang w:val="it-IT" w:eastAsia="en-US" w:bidi="ar-SA"/>
      </w:rPr>
    </w:lvl>
  </w:abstractNum>
  <w:abstractNum w:abstractNumId="1">
    <w:nsid w:val="3B3D44E1"/>
    <w:multiLevelType w:val="hybridMultilevel"/>
    <w:tmpl w:val="7E4ED2E2"/>
    <w:lvl w:ilvl="0" w:tplc="A04CE9E2">
      <w:start w:val="1"/>
      <w:numFmt w:val="decimal"/>
      <w:lvlText w:val="%1."/>
      <w:lvlJc w:val="left"/>
      <w:pPr>
        <w:ind w:left="1205" w:hanging="360"/>
        <w:jc w:val="left"/>
      </w:pPr>
      <w:rPr>
        <w:rFonts w:ascii="Calibri" w:eastAsia="Calibri" w:hAnsi="Calibri" w:cs="Calibri" w:hint="default"/>
        <w:b/>
        <w:bCs/>
        <w:i w:val="0"/>
        <w:iCs w:val="0"/>
        <w:spacing w:val="-2"/>
        <w:w w:val="100"/>
        <w:sz w:val="22"/>
        <w:szCs w:val="22"/>
        <w:lang w:val="it-IT" w:eastAsia="en-US" w:bidi="ar-SA"/>
      </w:rPr>
    </w:lvl>
    <w:lvl w:ilvl="1" w:tplc="47CCD00A">
      <w:numFmt w:val="bullet"/>
      <w:lvlText w:val="•"/>
      <w:lvlJc w:val="left"/>
      <w:pPr>
        <w:ind w:left="2156" w:hanging="360"/>
      </w:pPr>
      <w:rPr>
        <w:rFonts w:hint="default"/>
        <w:lang w:val="it-IT" w:eastAsia="en-US" w:bidi="ar-SA"/>
      </w:rPr>
    </w:lvl>
    <w:lvl w:ilvl="2" w:tplc="AF76CF08">
      <w:numFmt w:val="bullet"/>
      <w:lvlText w:val="•"/>
      <w:lvlJc w:val="left"/>
      <w:pPr>
        <w:ind w:left="3112" w:hanging="360"/>
      </w:pPr>
      <w:rPr>
        <w:rFonts w:hint="default"/>
        <w:lang w:val="it-IT" w:eastAsia="en-US" w:bidi="ar-SA"/>
      </w:rPr>
    </w:lvl>
    <w:lvl w:ilvl="3" w:tplc="DFDE0B40">
      <w:numFmt w:val="bullet"/>
      <w:lvlText w:val="•"/>
      <w:lvlJc w:val="left"/>
      <w:pPr>
        <w:ind w:left="4069" w:hanging="360"/>
      </w:pPr>
      <w:rPr>
        <w:rFonts w:hint="default"/>
        <w:lang w:val="it-IT" w:eastAsia="en-US" w:bidi="ar-SA"/>
      </w:rPr>
    </w:lvl>
    <w:lvl w:ilvl="4" w:tplc="E4149774">
      <w:numFmt w:val="bullet"/>
      <w:lvlText w:val="•"/>
      <w:lvlJc w:val="left"/>
      <w:pPr>
        <w:ind w:left="5025" w:hanging="360"/>
      </w:pPr>
      <w:rPr>
        <w:rFonts w:hint="default"/>
        <w:lang w:val="it-IT" w:eastAsia="en-US" w:bidi="ar-SA"/>
      </w:rPr>
    </w:lvl>
    <w:lvl w:ilvl="5" w:tplc="C53AD58E">
      <w:numFmt w:val="bullet"/>
      <w:lvlText w:val="•"/>
      <w:lvlJc w:val="left"/>
      <w:pPr>
        <w:ind w:left="5982" w:hanging="360"/>
      </w:pPr>
      <w:rPr>
        <w:rFonts w:hint="default"/>
        <w:lang w:val="it-IT" w:eastAsia="en-US" w:bidi="ar-SA"/>
      </w:rPr>
    </w:lvl>
    <w:lvl w:ilvl="6" w:tplc="250E0014">
      <w:numFmt w:val="bullet"/>
      <w:lvlText w:val="•"/>
      <w:lvlJc w:val="left"/>
      <w:pPr>
        <w:ind w:left="6938" w:hanging="360"/>
      </w:pPr>
      <w:rPr>
        <w:rFonts w:hint="default"/>
        <w:lang w:val="it-IT" w:eastAsia="en-US" w:bidi="ar-SA"/>
      </w:rPr>
    </w:lvl>
    <w:lvl w:ilvl="7" w:tplc="7956661C">
      <w:numFmt w:val="bullet"/>
      <w:lvlText w:val="•"/>
      <w:lvlJc w:val="left"/>
      <w:pPr>
        <w:ind w:left="7894" w:hanging="360"/>
      </w:pPr>
      <w:rPr>
        <w:rFonts w:hint="default"/>
        <w:lang w:val="it-IT" w:eastAsia="en-US" w:bidi="ar-SA"/>
      </w:rPr>
    </w:lvl>
    <w:lvl w:ilvl="8" w:tplc="DE284D8A">
      <w:numFmt w:val="bullet"/>
      <w:lvlText w:val="•"/>
      <w:lvlJc w:val="left"/>
      <w:pPr>
        <w:ind w:left="8851" w:hanging="360"/>
      </w:pPr>
      <w:rPr>
        <w:rFonts w:hint="default"/>
        <w:lang w:val="it-IT" w:eastAsia="en-US" w:bidi="ar-SA"/>
      </w:rPr>
    </w:lvl>
  </w:abstractNum>
  <w:abstractNum w:abstractNumId="2">
    <w:nsid w:val="5C6555F4"/>
    <w:multiLevelType w:val="hybridMultilevel"/>
    <w:tmpl w:val="5744474A"/>
    <w:lvl w:ilvl="0" w:tplc="4364CD3E">
      <w:numFmt w:val="bullet"/>
      <w:lvlText w:val="•"/>
      <w:lvlJc w:val="left"/>
      <w:pPr>
        <w:ind w:left="1080" w:hanging="284"/>
      </w:pPr>
      <w:rPr>
        <w:rFonts w:ascii="Arial" w:eastAsia="Arial" w:hAnsi="Arial" w:cs="Arial" w:hint="default"/>
        <w:b w:val="0"/>
        <w:bCs w:val="0"/>
        <w:i w:val="0"/>
        <w:iCs w:val="0"/>
        <w:w w:val="100"/>
        <w:sz w:val="24"/>
        <w:szCs w:val="24"/>
        <w:lang w:val="it-IT" w:eastAsia="en-US" w:bidi="ar-SA"/>
      </w:rPr>
    </w:lvl>
    <w:lvl w:ilvl="1" w:tplc="5FD6FE8E">
      <w:numFmt w:val="bullet"/>
      <w:lvlText w:val="•"/>
      <w:lvlJc w:val="left"/>
      <w:pPr>
        <w:ind w:left="2048" w:hanging="284"/>
      </w:pPr>
      <w:rPr>
        <w:rFonts w:hint="default"/>
        <w:lang w:val="it-IT" w:eastAsia="en-US" w:bidi="ar-SA"/>
      </w:rPr>
    </w:lvl>
    <w:lvl w:ilvl="2" w:tplc="53BE105E">
      <w:numFmt w:val="bullet"/>
      <w:lvlText w:val="•"/>
      <w:lvlJc w:val="left"/>
      <w:pPr>
        <w:ind w:left="3016" w:hanging="284"/>
      </w:pPr>
      <w:rPr>
        <w:rFonts w:hint="default"/>
        <w:lang w:val="it-IT" w:eastAsia="en-US" w:bidi="ar-SA"/>
      </w:rPr>
    </w:lvl>
    <w:lvl w:ilvl="3" w:tplc="6CCC515E">
      <w:numFmt w:val="bullet"/>
      <w:lvlText w:val="•"/>
      <w:lvlJc w:val="left"/>
      <w:pPr>
        <w:ind w:left="3985" w:hanging="284"/>
      </w:pPr>
      <w:rPr>
        <w:rFonts w:hint="default"/>
        <w:lang w:val="it-IT" w:eastAsia="en-US" w:bidi="ar-SA"/>
      </w:rPr>
    </w:lvl>
    <w:lvl w:ilvl="4" w:tplc="053C1610">
      <w:numFmt w:val="bullet"/>
      <w:lvlText w:val="•"/>
      <w:lvlJc w:val="left"/>
      <w:pPr>
        <w:ind w:left="4953" w:hanging="284"/>
      </w:pPr>
      <w:rPr>
        <w:rFonts w:hint="default"/>
        <w:lang w:val="it-IT" w:eastAsia="en-US" w:bidi="ar-SA"/>
      </w:rPr>
    </w:lvl>
    <w:lvl w:ilvl="5" w:tplc="EC16C48A">
      <w:numFmt w:val="bullet"/>
      <w:lvlText w:val="•"/>
      <w:lvlJc w:val="left"/>
      <w:pPr>
        <w:ind w:left="5922" w:hanging="284"/>
      </w:pPr>
      <w:rPr>
        <w:rFonts w:hint="default"/>
        <w:lang w:val="it-IT" w:eastAsia="en-US" w:bidi="ar-SA"/>
      </w:rPr>
    </w:lvl>
    <w:lvl w:ilvl="6" w:tplc="7AC66E3E">
      <w:numFmt w:val="bullet"/>
      <w:lvlText w:val="•"/>
      <w:lvlJc w:val="left"/>
      <w:pPr>
        <w:ind w:left="6890" w:hanging="284"/>
      </w:pPr>
      <w:rPr>
        <w:rFonts w:hint="default"/>
        <w:lang w:val="it-IT" w:eastAsia="en-US" w:bidi="ar-SA"/>
      </w:rPr>
    </w:lvl>
    <w:lvl w:ilvl="7" w:tplc="C90A406E">
      <w:numFmt w:val="bullet"/>
      <w:lvlText w:val="•"/>
      <w:lvlJc w:val="left"/>
      <w:pPr>
        <w:ind w:left="7858" w:hanging="284"/>
      </w:pPr>
      <w:rPr>
        <w:rFonts w:hint="default"/>
        <w:lang w:val="it-IT" w:eastAsia="en-US" w:bidi="ar-SA"/>
      </w:rPr>
    </w:lvl>
    <w:lvl w:ilvl="8" w:tplc="1E9CB872">
      <w:numFmt w:val="bullet"/>
      <w:lvlText w:val="•"/>
      <w:lvlJc w:val="left"/>
      <w:pPr>
        <w:ind w:left="8827" w:hanging="284"/>
      </w:pPr>
      <w:rPr>
        <w:rFonts w:hint="default"/>
        <w:lang w:val="it-IT" w:eastAsia="en-US" w:bidi="ar-S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283"/>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ulTrailSpace/>
    <w:shapeLayoutLikeWW8/>
  </w:compat>
  <w:rsids>
    <w:rsidRoot w:val="007B318F"/>
    <w:rsid w:val="000A7B81"/>
    <w:rsid w:val="001F660F"/>
    <w:rsid w:val="002627BB"/>
    <w:rsid w:val="002B3861"/>
    <w:rsid w:val="00375DE3"/>
    <w:rsid w:val="003E6C2C"/>
    <w:rsid w:val="00567803"/>
    <w:rsid w:val="00606E69"/>
    <w:rsid w:val="007B318F"/>
    <w:rsid w:val="00B527C1"/>
    <w:rsid w:val="00B92903"/>
    <w:rsid w:val="00BE0EBB"/>
    <w:rsid w:val="00BF7A1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A7B81"/>
    <w:rPr>
      <w:rFonts w:ascii="Calibri" w:eastAsia="Calibri" w:hAnsi="Calibri" w:cs="Calibri"/>
      <w:lang w:val="it-IT"/>
    </w:rPr>
  </w:style>
  <w:style w:type="paragraph" w:styleId="Titolo1">
    <w:name w:val="heading 1"/>
    <w:basedOn w:val="Normale"/>
    <w:uiPriority w:val="9"/>
    <w:qFormat/>
    <w:rsid w:val="000A7B81"/>
    <w:pPr>
      <w:spacing w:before="29"/>
      <w:ind w:left="845"/>
      <w:outlineLvl w:val="0"/>
    </w:pPr>
    <w:rPr>
      <w:b/>
      <w:bCs/>
    </w:rPr>
  </w:style>
  <w:style w:type="paragraph" w:styleId="Titolo2">
    <w:name w:val="heading 2"/>
    <w:basedOn w:val="Normale"/>
    <w:uiPriority w:val="9"/>
    <w:unhideWhenUsed/>
    <w:qFormat/>
    <w:rsid w:val="000A7B81"/>
    <w:pPr>
      <w:ind w:left="797"/>
      <w:outlineLvl w:val="1"/>
    </w:pPr>
    <w:rPr>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0A7B81"/>
    <w:tblPr>
      <w:tblInd w:w="0" w:type="dxa"/>
      <w:tblCellMar>
        <w:top w:w="0" w:type="dxa"/>
        <w:left w:w="0" w:type="dxa"/>
        <w:bottom w:w="0" w:type="dxa"/>
        <w:right w:w="0" w:type="dxa"/>
      </w:tblCellMar>
    </w:tblPr>
  </w:style>
  <w:style w:type="paragraph" w:styleId="Corpodeltesto">
    <w:name w:val="Body Text"/>
    <w:basedOn w:val="Normale"/>
    <w:uiPriority w:val="1"/>
    <w:qFormat/>
    <w:rsid w:val="000A7B81"/>
  </w:style>
  <w:style w:type="paragraph" w:styleId="Titolo">
    <w:name w:val="Title"/>
    <w:basedOn w:val="Normale"/>
    <w:uiPriority w:val="10"/>
    <w:qFormat/>
    <w:rsid w:val="000A7B81"/>
    <w:pPr>
      <w:ind w:left="893"/>
    </w:pPr>
    <w:rPr>
      <w:b/>
      <w:bCs/>
      <w:sz w:val="40"/>
      <w:szCs w:val="40"/>
    </w:rPr>
  </w:style>
  <w:style w:type="paragraph" w:styleId="Paragrafoelenco">
    <w:name w:val="List Paragraph"/>
    <w:basedOn w:val="Normale"/>
    <w:uiPriority w:val="1"/>
    <w:qFormat/>
    <w:rsid w:val="000A7B81"/>
    <w:pPr>
      <w:ind w:left="1080" w:right="603" w:hanging="284"/>
    </w:pPr>
  </w:style>
  <w:style w:type="paragraph" w:customStyle="1" w:styleId="TableParagraph">
    <w:name w:val="Table Paragraph"/>
    <w:basedOn w:val="Normale"/>
    <w:uiPriority w:val="1"/>
    <w:qFormat/>
    <w:rsid w:val="000A7B81"/>
  </w:style>
  <w:style w:type="paragraph" w:styleId="Intestazione">
    <w:name w:val="header"/>
    <w:basedOn w:val="Normale"/>
    <w:link w:val="IntestazioneCarattere"/>
    <w:uiPriority w:val="99"/>
    <w:unhideWhenUsed/>
    <w:rsid w:val="00375DE3"/>
    <w:pPr>
      <w:tabs>
        <w:tab w:val="center" w:pos="4819"/>
        <w:tab w:val="right" w:pos="9638"/>
      </w:tabs>
    </w:pPr>
  </w:style>
  <w:style w:type="character" w:customStyle="1" w:styleId="IntestazioneCarattere">
    <w:name w:val="Intestazione Carattere"/>
    <w:basedOn w:val="Carpredefinitoparagrafo"/>
    <w:link w:val="Intestazione"/>
    <w:uiPriority w:val="99"/>
    <w:rsid w:val="00375DE3"/>
    <w:rPr>
      <w:rFonts w:ascii="Calibri" w:eastAsia="Calibri" w:hAnsi="Calibri" w:cs="Calibri"/>
      <w:lang w:val="it-IT"/>
    </w:rPr>
  </w:style>
  <w:style w:type="paragraph" w:styleId="Pidipagina">
    <w:name w:val="footer"/>
    <w:basedOn w:val="Normale"/>
    <w:link w:val="PidipaginaCarattere"/>
    <w:uiPriority w:val="99"/>
    <w:unhideWhenUsed/>
    <w:rsid w:val="00375DE3"/>
    <w:pPr>
      <w:tabs>
        <w:tab w:val="center" w:pos="4819"/>
        <w:tab w:val="right" w:pos="9638"/>
      </w:tabs>
    </w:pPr>
  </w:style>
  <w:style w:type="character" w:customStyle="1" w:styleId="PidipaginaCarattere">
    <w:name w:val="Piè di pagina Carattere"/>
    <w:basedOn w:val="Carpredefinitoparagrafo"/>
    <w:link w:val="Pidipagina"/>
    <w:uiPriority w:val="99"/>
    <w:rsid w:val="00375DE3"/>
    <w:rPr>
      <w:rFonts w:ascii="Calibri" w:eastAsia="Calibri" w:hAnsi="Calibri" w:cs="Calibri"/>
      <w:lang w:val="it-IT"/>
    </w:rPr>
  </w:style>
  <w:style w:type="paragraph" w:styleId="Nessunaspaziatura">
    <w:name w:val="No Spacing"/>
    <w:uiPriority w:val="1"/>
    <w:qFormat/>
    <w:rsid w:val="00375DE3"/>
    <w:rPr>
      <w:rFonts w:ascii="Calibri" w:eastAsia="Calibri" w:hAnsi="Calibri" w:cs="Calibri"/>
      <w:lang w:val="it-I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991</Words>
  <Characters>5652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DIRIGENTE</cp:lastModifiedBy>
  <cp:revision>7</cp:revision>
  <dcterms:created xsi:type="dcterms:W3CDTF">2022-11-03T11:06:00Z</dcterms:created>
  <dcterms:modified xsi:type="dcterms:W3CDTF">2025-12-17T10:54:00Z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2021-12-30T00:00:00Z</vt:filetime>
  </property>
  <property fmtid="{D5CDD505-2E9C-101B-9397-08002B2CF9AE}" pid="3" name="Creator">
    <vt:lpwstr>Microsoft® Office Word 2007</vt:lpwstr>
  </property>
  <property fmtid="{D5CDD505-2E9C-101B-9397-08002B2CF9AE}" pid="4" name="LastSaved">
    <vt:filetime>2022-11-03T00:00:00Z</vt:filetime>
  </property>
</Properties>
</file>