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sz w:val="18"/>
          <w:szCs w:val="18"/>
        </w:rPr>
      </w:pPr>
    </w:p>
    <w:tbl>
      <w:tblPr>
        <w:tblStyle w:val="a"/>
        <w:tblW w:w="9611" w:type="dxa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11"/>
      </w:tblGrid>
      <w:tr w:rsidR="00795C19">
        <w:trPr>
          <w:trHeight w:val="3850"/>
        </w:trPr>
        <w:tc>
          <w:tcPr>
            <w:tcW w:w="9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Allegato 4 al Disciplinare di Gara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SCHEMA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OFFERTA ECONOMICA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795C19" w:rsidRDefault="00B924F7">
            <w:pPr>
              <w:pStyle w:val="normal"/>
              <w:widowControl w:val="0"/>
              <w:spacing w:before="94" w:line="260" w:lineRule="auto"/>
              <w:ind w:left="530" w:right="54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AFFIDAMENTO IN CONCESSIONE, AI SENSI DELL’ART. 164 DEL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N. 50/2016, DEL «SERVIZIO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RISTORAZIONE, MEDIANTE DISTRIBUTORI  AUTOMATICI, UBICATI PRESSO L’I.C.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CASTEL SAN PIETRO TERME, SEDI:  SCUOLA SECONDARIA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PRIMO GRADO “PIZZIGOTTI”, SCUOLA PRIM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ARIA “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G.SEROTTI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”, SCUOLA DELL’INFANZIA “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G.GRANDI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  CIG : ZEF36DBD93</w:t>
            </w:r>
          </w:p>
        </w:tc>
      </w:tr>
    </w:tbl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17" w:lineRule="auto"/>
        <w:ind w:left="7" w:right="2201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Il sottoscritto</w:t>
      </w:r>
      <w:r>
        <w:rPr>
          <w:rFonts w:ascii="Calibri" w:eastAsia="Calibri" w:hAnsi="Calibri" w:cs="Calibri"/>
          <w:color w:val="000000"/>
        </w:rPr>
        <w:t xml:space="preserve">: 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>Nato a</w:t>
      </w:r>
      <w:r>
        <w:rPr>
          <w:rFonts w:ascii="Calibri" w:eastAsia="Calibri" w:hAnsi="Calibri" w:cs="Calibri"/>
          <w:color w:val="000000"/>
        </w:rPr>
        <w:t>: ________________________</w:t>
      </w:r>
      <w:r>
        <w:rPr>
          <w:rFonts w:ascii="Calibri" w:eastAsia="Calibri" w:hAnsi="Calibri" w:cs="Calibri"/>
          <w:b/>
          <w:color w:val="000000"/>
        </w:rPr>
        <w:t xml:space="preserve">il </w:t>
      </w:r>
      <w:r>
        <w:rPr>
          <w:rFonts w:ascii="Calibri" w:eastAsia="Calibri" w:hAnsi="Calibri" w:cs="Calibri"/>
          <w:color w:val="000000"/>
        </w:rPr>
        <w:t xml:space="preserve">________________________________________ </w:t>
      </w:r>
      <w:r>
        <w:rPr>
          <w:rFonts w:ascii="Calibri" w:eastAsia="Calibri" w:hAnsi="Calibri" w:cs="Calibri"/>
          <w:b/>
          <w:color w:val="000000"/>
        </w:rPr>
        <w:t>Residente a</w:t>
      </w:r>
      <w:r>
        <w:rPr>
          <w:rFonts w:ascii="Calibri" w:eastAsia="Calibri" w:hAnsi="Calibri" w:cs="Calibri"/>
          <w:color w:val="000000"/>
        </w:rPr>
        <w:t xml:space="preserve">: _________________________ </w:t>
      </w:r>
      <w:r>
        <w:rPr>
          <w:rFonts w:ascii="Calibri" w:eastAsia="Calibri" w:hAnsi="Calibri" w:cs="Calibri"/>
          <w:b/>
          <w:color w:val="000000"/>
        </w:rPr>
        <w:t xml:space="preserve">Provincia di </w:t>
      </w:r>
      <w:r>
        <w:rPr>
          <w:rFonts w:ascii="Calibri" w:eastAsia="Calibri" w:hAnsi="Calibri" w:cs="Calibri"/>
          <w:color w:val="000000"/>
        </w:rPr>
        <w:t xml:space="preserve">_________________________ </w:t>
      </w:r>
      <w:r>
        <w:rPr>
          <w:rFonts w:ascii="Calibri" w:eastAsia="Calibri" w:hAnsi="Calibri" w:cs="Calibri"/>
          <w:b/>
          <w:color w:val="000000"/>
        </w:rPr>
        <w:t>via/piazza</w:t>
      </w:r>
      <w:r>
        <w:rPr>
          <w:rFonts w:ascii="Calibri" w:eastAsia="Calibri" w:hAnsi="Calibri" w:cs="Calibri"/>
          <w:color w:val="000000"/>
        </w:rPr>
        <w:t xml:space="preserve">_______________________ </w:t>
      </w:r>
      <w:r>
        <w:rPr>
          <w:rFonts w:ascii="Calibri" w:eastAsia="Calibri" w:hAnsi="Calibri" w:cs="Calibri"/>
          <w:b/>
          <w:color w:val="000000"/>
        </w:rPr>
        <w:t xml:space="preserve">n.° </w:t>
      </w:r>
      <w:r>
        <w:rPr>
          <w:rFonts w:ascii="Calibri" w:eastAsia="Calibri" w:hAnsi="Calibri" w:cs="Calibri"/>
          <w:color w:val="000000"/>
        </w:rPr>
        <w:t xml:space="preserve">_____________________________________ </w:t>
      </w:r>
      <w:r>
        <w:rPr>
          <w:rFonts w:ascii="Calibri" w:eastAsia="Calibri" w:hAnsi="Calibri" w:cs="Calibri"/>
          <w:b/>
          <w:color w:val="000000"/>
        </w:rPr>
        <w:t>in qualità di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</w:rPr>
        <w:t xml:space="preserve">(indicare la carica, anche sociale) </w:t>
      </w:r>
      <w:r>
        <w:rPr>
          <w:rFonts w:ascii="Calibri" w:eastAsia="Calibri" w:hAnsi="Calibri" w:cs="Calibri"/>
          <w:color w:val="000000"/>
        </w:rPr>
        <w:t xml:space="preserve">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dell’Operatore/Impresa: </w:t>
      </w:r>
      <w:r>
        <w:rPr>
          <w:rFonts w:ascii="Calibri" w:eastAsia="Calibri" w:hAnsi="Calibri" w:cs="Calibri"/>
          <w:color w:val="000000"/>
        </w:rPr>
        <w:t>________________________________ __________________</w:t>
      </w: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416" w:lineRule="auto"/>
        <w:ind w:left="7" w:right="1280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con sede nel Comune di</w:t>
      </w:r>
      <w:r>
        <w:rPr>
          <w:rFonts w:ascii="Calibri" w:eastAsia="Calibri" w:hAnsi="Calibri" w:cs="Calibri"/>
          <w:color w:val="000000"/>
        </w:rPr>
        <w:t xml:space="preserve">:___________________________ </w:t>
      </w:r>
      <w:r>
        <w:rPr>
          <w:rFonts w:ascii="Calibri" w:eastAsia="Calibri" w:hAnsi="Calibri" w:cs="Calibri"/>
          <w:b/>
          <w:color w:val="000000"/>
        </w:rPr>
        <w:t xml:space="preserve">Provincia di </w:t>
      </w: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416" w:lineRule="auto"/>
        <w:ind w:left="7" w:right="1280" w:firstLine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C.F.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____________________________P.IVA</w:t>
      </w:r>
      <w:r>
        <w:rPr>
          <w:rFonts w:ascii="Calibri" w:eastAsia="Calibri" w:hAnsi="Calibri" w:cs="Calibri"/>
          <w:b/>
          <w:color w:val="000000"/>
        </w:rPr>
        <w:t>.:__________________________________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416" w:lineRule="auto"/>
        <w:ind w:left="7" w:right="1280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telefono: </w:t>
      </w:r>
      <w:r>
        <w:rPr>
          <w:rFonts w:ascii="Calibri" w:eastAsia="Calibri" w:hAnsi="Calibri" w:cs="Calibri"/>
          <w:color w:val="000000"/>
        </w:rPr>
        <w:t>___________________PEO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____________________PEC:________________________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3" w:lineRule="auto"/>
        <w:ind w:left="8" w:right="-5" w:firstLine="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nella dedotta qualità, pr</w:t>
      </w:r>
      <w:r>
        <w:rPr>
          <w:rFonts w:ascii="Calibri" w:eastAsia="Calibri" w:hAnsi="Calibri" w:cs="Calibri"/>
          <w:color w:val="000000"/>
        </w:rPr>
        <w:t>esenta la seguente Offerta Economica, e accetta esplicitamente ed incondizionatamente  tutte le obbligazioni e condizioni contenute nel Disciplinare di Gara, nel Capitolato Tecnico e negli altri allegati,  dichiarando di essere disposto ad assumere l’affid</w:t>
      </w:r>
      <w:r>
        <w:rPr>
          <w:rFonts w:ascii="Calibri" w:eastAsia="Calibri" w:hAnsi="Calibri" w:cs="Calibri"/>
          <w:color w:val="000000"/>
        </w:rPr>
        <w:t xml:space="preserve">amento in Concessione del servizio di ristorazione inerente ai  distributori automatici,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UBICATI PRESSO LE SEDI </w:t>
      </w:r>
      <w:r>
        <w:rPr>
          <w:rFonts w:ascii="Calibri" w:eastAsia="Calibri" w:hAnsi="Calibri" w:cs="Calibri"/>
        </w:rPr>
        <w:t xml:space="preserve">dell’’I.C.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CASTEL SAN PIETRO TERME:  SCUOLA SECONDARIA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PRIMO GRADO “PIZZIGOTTI”, SCUOLA PRIMARIA “</w:t>
      </w:r>
      <w:proofErr w:type="spellStart"/>
      <w:r>
        <w:rPr>
          <w:rFonts w:ascii="Calibri" w:eastAsia="Calibri" w:hAnsi="Calibri" w:cs="Calibri"/>
        </w:rPr>
        <w:t>G.SEROTTI</w:t>
      </w:r>
      <w:proofErr w:type="spellEnd"/>
      <w:r>
        <w:rPr>
          <w:rFonts w:ascii="Calibri" w:eastAsia="Calibri" w:hAnsi="Calibri" w:cs="Calibri"/>
        </w:rPr>
        <w:t>”, SCUOLA DELL’INFANZIA “</w:t>
      </w:r>
      <w:proofErr w:type="spellStart"/>
      <w:r>
        <w:rPr>
          <w:rFonts w:ascii="Calibri" w:eastAsia="Calibri" w:hAnsi="Calibri" w:cs="Calibri"/>
        </w:rPr>
        <w:t>G.GRAN</w:t>
      </w:r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>”</w:t>
      </w:r>
    </w:p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tbl>
      <w:tblPr>
        <w:tblStyle w:val="a0"/>
        <w:tblW w:w="8850" w:type="dxa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5"/>
        <w:gridCol w:w="2040"/>
        <w:gridCol w:w="1560"/>
        <w:gridCol w:w="2415"/>
        <w:gridCol w:w="2460"/>
      </w:tblGrid>
      <w:tr w:rsidR="00795C19">
        <w:trPr>
          <w:trHeight w:val="420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83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EEECE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EECE1"/>
              </w:rPr>
              <w:t>Listino prezzi Distributori Automatici</w:t>
            </w:r>
          </w:p>
        </w:tc>
      </w:tr>
      <w:tr w:rsidR="00795C19">
        <w:trPr>
          <w:trHeight w:val="444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PRODOTTI PER DISTRIBUTORE BEVANDE CALDE</w:t>
            </w:r>
          </w:p>
        </w:tc>
      </w:tr>
      <w:tr w:rsidR="00795C19">
        <w:trPr>
          <w:trHeight w:val="728"/>
        </w:trPr>
        <w:tc>
          <w:tcPr>
            <w:tcW w:w="2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CAFFE’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Quantità /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402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volume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44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 xml:space="preserve">pubblico (a moneta)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 xml:space="preserve">pubblico (con chiavetta) </w:t>
            </w:r>
          </w:p>
        </w:tc>
      </w:tr>
      <w:tr w:rsidR="00795C19">
        <w:trPr>
          <w:trHeight w:val="1411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Caffè espresso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0" w:lineRule="auto"/>
              <w:ind w:left="117" w:right="-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(Lavazza /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Kimbo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…. o primarie marche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5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nazionali)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47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3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Caffè lungo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3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Caffè macchiato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3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Caffè con cioccolato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3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Cappuccino classico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3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Cappuccino classico con cioccolato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5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Mocaccino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52"/>
        </w:trPr>
        <w:tc>
          <w:tcPr>
            <w:tcW w:w="2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60" w:lineRule="auto"/>
              <w:ind w:left="348" w:right="19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BEVANDE A BASE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CAFFE’</w:t>
            </w:r>
          </w:p>
          <w:p w:rsidR="00795C19" w:rsidRDefault="00B924F7">
            <w:pPr>
              <w:pStyle w:val="normal"/>
              <w:widowControl w:val="0"/>
              <w:spacing w:line="260" w:lineRule="auto"/>
              <w:ind w:left="348" w:right="191"/>
              <w:jc w:val="center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DECAFFEINATO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Quantità/</w:t>
            </w:r>
          </w:p>
          <w:p w:rsidR="00795C19" w:rsidRDefault="00B924F7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</w:rPr>
              <w:t>volu</w:t>
            </w:r>
            <w:r>
              <w:rPr>
                <w:rFonts w:ascii="Calibri" w:eastAsia="Calibri" w:hAnsi="Calibri" w:cs="Calibri"/>
                <w:b/>
                <w:shd w:val="clear" w:color="auto" w:fill="DBE5F1"/>
              </w:rPr>
              <w:t>me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0" w:line="240" w:lineRule="auto"/>
              <w:ind w:right="255"/>
              <w:jc w:val="right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pubblico (a moneta)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 xml:space="preserve">pubblico (con chiavetta) </w:t>
            </w:r>
          </w:p>
        </w:tc>
      </w:tr>
      <w:tr w:rsidR="00795C19">
        <w:trPr>
          <w:trHeight w:val="45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left="348" w:right="8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Caffè decaffeinato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before="126" w:line="240" w:lineRule="auto"/>
              <w:ind w:right="47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95C19">
        <w:trPr>
          <w:trHeight w:val="45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left="348"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4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Caffè deca lungo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95C19">
        <w:trPr>
          <w:trHeight w:val="45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left="348"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Caffè deca macchiato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95C19">
        <w:trPr>
          <w:trHeight w:val="45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left="348"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Caffè deca con cioccolato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before="128" w:line="240" w:lineRule="auto"/>
              <w:ind w:right="47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95C19">
        <w:trPr>
          <w:trHeight w:val="45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left="348"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Cappuccino decaffeinato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spacing w:before="128" w:line="240" w:lineRule="auto"/>
              <w:ind w:right="47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95C19">
        <w:trPr>
          <w:trHeight w:val="728"/>
        </w:trPr>
        <w:tc>
          <w:tcPr>
            <w:tcW w:w="2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48" w:right="19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BEVANDE A BASE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ORZO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me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pubblico (a moneta)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 xml:space="preserve">pubblico (con chiavetta) </w:t>
            </w:r>
          </w:p>
        </w:tc>
      </w:tr>
      <w:tr w:rsidR="00795C19">
        <w:trPr>
          <w:trHeight w:val="808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Orzo corto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2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Orzo lungo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11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Orzo macchiato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3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Cappuccino d'orzo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4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tbl>
      <w:tblPr>
        <w:tblStyle w:val="a1"/>
        <w:tblW w:w="8847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2"/>
        <w:gridCol w:w="2045"/>
        <w:gridCol w:w="1560"/>
        <w:gridCol w:w="2417"/>
        <w:gridCol w:w="2463"/>
      </w:tblGrid>
      <w:tr w:rsidR="00795C19">
        <w:trPr>
          <w:trHeight w:val="728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BEVANDE AL GINSENG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me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pubblico (a moneta)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 xml:space="preserve">pubblico (con chiavetta) </w:t>
            </w:r>
          </w:p>
        </w:tc>
      </w:tr>
      <w:tr w:rsidR="00795C19">
        <w:trPr>
          <w:trHeight w:val="71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Ginseng</w:t>
            </w:r>
            <w:r>
              <w:rPr>
                <w:rFonts w:ascii="Calibri" w:eastAsia="Calibri" w:hAnsi="Calibri" w:cs="Calibri"/>
                <w:color w:val="000000"/>
              </w:rPr>
              <w:t xml:space="preserve"> corto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Ginseng lungo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5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Ginseng macchiato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3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Cappuccino al ginseng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1" w:right="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</w:rPr>
              <w:t xml:space="preserve">nseng </w:t>
            </w:r>
            <w:r>
              <w:rPr>
                <w:rFonts w:ascii="Calibri" w:eastAsia="Calibri" w:hAnsi="Calibri" w:cs="Calibri"/>
                <w:color w:val="000000"/>
              </w:rPr>
              <w:t>macchiato con  cacao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Cappuccino al ginseng con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7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cacao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28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ALTRE BEVANDE CALDE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me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pubblico (a moneta)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 xml:space="preserve">pubblico (con chiavetta) </w:t>
            </w:r>
          </w:p>
        </w:tc>
      </w:tr>
      <w:tr w:rsidR="00795C19">
        <w:trPr>
          <w:trHeight w:val="713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Latte macchiato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5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Tè al limone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1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Cioccolata calda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4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Cioccolata forte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34"/>
        </w:trPr>
        <w:tc>
          <w:tcPr>
            <w:tcW w:w="88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406" w:right="249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PRODOTTI PER DISTRIBUTORE BEVANDE FREDDE ED ALIMENTI  PRECONFEZIONATI</w:t>
            </w:r>
          </w:p>
        </w:tc>
      </w:tr>
      <w:tr w:rsidR="00795C19">
        <w:trPr>
          <w:trHeight w:val="728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BEVANDE FREDDE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me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pubblico (a moneta)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pubblico (con chiavetta)</w:t>
            </w:r>
          </w:p>
        </w:tc>
      </w:tr>
      <w:tr w:rsidR="00795C19">
        <w:trPr>
          <w:trHeight w:val="791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Acqua naturale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9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(bottiglie da 500 ml)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94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Acqua frizzante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9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(bottiglie da 500 ml)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tbl>
      <w:tblPr>
        <w:tblStyle w:val="a2"/>
        <w:tblW w:w="8847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2"/>
        <w:gridCol w:w="2045"/>
        <w:gridCol w:w="1560"/>
        <w:gridCol w:w="2417"/>
        <w:gridCol w:w="2463"/>
      </w:tblGrid>
      <w:tr w:rsidR="00795C19">
        <w:trPr>
          <w:trHeight w:val="1749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-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freddo al limone, pesca, verde da 500  ml (Ad esempio: San  Benedetto,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Nestea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Twinings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,)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1214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8"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Bevande in lattina tipo Coca Cola, </w:t>
            </w:r>
            <w:proofErr w:type="spellStart"/>
            <w:r>
              <w:rPr>
                <w:rFonts w:ascii="Calibri" w:eastAsia="Calibri" w:hAnsi="Calibri" w:cs="Calibri"/>
              </w:rPr>
              <w:t>Fanta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Sprite…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40" w:lineRule="auto"/>
              <w:ind w:right="48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830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Succhi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brick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0,200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4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Frullati di frutta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24F7">
        <w:trPr>
          <w:trHeight w:val="45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24F7">
        <w:trPr>
          <w:trHeight w:val="45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24F7">
        <w:trPr>
          <w:trHeight w:val="45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24F7">
        <w:trPr>
          <w:trHeight w:val="45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F7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5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5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28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1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SNACK SALATI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me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pubblico (a moneta)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pubblico (con chiavetta)</w:t>
            </w:r>
          </w:p>
        </w:tc>
      </w:tr>
      <w:tr w:rsidR="00795C19">
        <w:trPr>
          <w:trHeight w:val="79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02" w:right="-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Patatine in busta (vari gusti ) gr. 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1750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85" w:right="5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Croccanti salati gr.  40/50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Croccantelle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3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schiacciatine,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280" w:right="14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crackers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tarallini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sticks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6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Frutta secca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6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28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3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PRODOTTI FRESCHI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me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pubblico (a moneta)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pubblico (con chiavetta)</w:t>
            </w:r>
          </w:p>
        </w:tc>
      </w:tr>
      <w:tr w:rsidR="00795C19">
        <w:trPr>
          <w:trHeight w:val="945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8" w:right="5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Piadinette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salamini  Beretta/focacce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67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ripiene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40" w:lineRule="auto"/>
              <w:ind w:right="48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792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Tramezzini (2 pezzi)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0" w:lineRule="auto"/>
              <w:ind w:right="48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6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3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6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" w:firstLine="1"/>
        <w:rPr>
          <w:rFonts w:ascii="Times" w:eastAsia="Times" w:hAnsi="Times" w:cs="Times"/>
          <w:i/>
          <w:color w:val="000000"/>
          <w:sz w:val="18"/>
          <w:szCs w:val="18"/>
        </w:rPr>
      </w:pPr>
    </w:p>
    <w:tbl>
      <w:tblPr>
        <w:tblStyle w:val="a3"/>
        <w:tblW w:w="8847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3"/>
        <w:gridCol w:w="2045"/>
        <w:gridCol w:w="1560"/>
        <w:gridCol w:w="2417"/>
        <w:gridCol w:w="2462"/>
      </w:tblGrid>
      <w:tr w:rsidR="00795C19">
        <w:trPr>
          <w:trHeight w:val="728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SNACK DOLCI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Quantità/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86" w:right="81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volu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me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55"/>
              <w:jc w:val="right"/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BE5F1"/>
              </w:rPr>
              <w:t>pubblico (a moneta)</w:t>
            </w: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spacing w:line="240" w:lineRule="auto"/>
              <w:ind w:right="3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Prezzo unitario al  </w:t>
            </w:r>
          </w:p>
          <w:p w:rsidR="00795C19" w:rsidRDefault="00B924F7">
            <w:pPr>
              <w:pStyle w:val="normal"/>
              <w:widowControl w:val="0"/>
              <w:spacing w:before="32" w:line="240" w:lineRule="auto"/>
              <w:ind w:right="244"/>
              <w:jc w:val="center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pubblico (con chiavetta)</w:t>
            </w:r>
          </w:p>
        </w:tc>
      </w:tr>
      <w:tr w:rsidR="00795C19">
        <w:trPr>
          <w:trHeight w:val="1480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-1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Merendine da frigo  (Ad esempio: Kinder, Fiesta,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Delice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Fetta a latte,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Pinguì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57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Paradiso)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1214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9" w:right="8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Merendine da forno (Ad esempio: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75" w:right="3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Crostatine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cornetti,  krapfen, frolle)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1750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2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Snacks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207" w:right="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dietetici/ipocalorici  (Ad esempio:  </w:t>
            </w:r>
          </w:p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83"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barrette Kellogg's,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Vitasnella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Pavesini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 Riso Scotti)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945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B92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02" w:right="-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Biscotti da 6 pezzi (Ad esempio: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Oreo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Ringo e Wafer Loacker)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474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3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5C19">
        <w:trPr>
          <w:trHeight w:val="446"/>
        </w:trPr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19" w:rsidRDefault="00795C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 w:right="1520" w:firstLine="112"/>
      </w:pP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 w:right="1520" w:firstLine="112"/>
        <w:rPr>
          <w:sz w:val="19"/>
          <w:szCs w:val="19"/>
        </w:rPr>
      </w:pPr>
      <w:r>
        <w:t>D</w:t>
      </w:r>
      <w:r>
        <w:rPr>
          <w:i/>
          <w:color w:val="000000"/>
          <w:sz w:val="19"/>
          <w:szCs w:val="19"/>
        </w:rPr>
        <w:t xml:space="preserve">ata, </w:t>
      </w:r>
      <w:r>
        <w:rPr>
          <w:i/>
          <w:sz w:val="19"/>
          <w:szCs w:val="19"/>
        </w:rPr>
        <w:t>______________________</w:t>
      </w:r>
      <w:r>
        <w:rPr>
          <w:sz w:val="19"/>
          <w:szCs w:val="19"/>
        </w:rPr>
        <w:t xml:space="preserve">                               </w:t>
      </w:r>
      <w:r>
        <w:rPr>
          <w:color w:val="000000"/>
          <w:sz w:val="19"/>
          <w:szCs w:val="19"/>
        </w:rPr>
        <w:t xml:space="preserve">Timbro e firma del Rappresentante Legale </w:t>
      </w: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 w:right="1520" w:firstLine="112"/>
        <w:rPr>
          <w:rFonts w:ascii="Calibri" w:eastAsia="Calibri" w:hAnsi="Calibri" w:cs="Calibri"/>
          <w:color w:val="000000"/>
        </w:rPr>
      </w:pPr>
    </w:p>
    <w:p w:rsidR="00B924F7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 w:right="1520" w:firstLine="112"/>
        <w:rPr>
          <w:rFonts w:ascii="Calibri" w:eastAsia="Calibri" w:hAnsi="Calibri" w:cs="Calibri"/>
          <w:color w:val="000000"/>
        </w:rPr>
      </w:pP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 w:right="1520" w:firstLine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Dichiara inoltre che: 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3" w:lineRule="auto"/>
        <w:ind w:left="735" w:right="-1" w:hanging="3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la presente offerta è irrevocabile ed impegnativa sino al 180° (centottantesimo) giorno solare, successivo  alla scadenza del termine ultimo per la presentazione della stessa; 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3" w:lineRule="auto"/>
        <w:ind w:left="735" w:right="-4" w:hanging="36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è consapevole che </w:t>
      </w:r>
      <w:r>
        <w:rPr>
          <w:rFonts w:ascii="Calibri" w:eastAsia="Calibri" w:hAnsi="Calibri" w:cs="Calibri"/>
          <w:b/>
          <w:color w:val="000000"/>
          <w:u w:val="single"/>
        </w:rPr>
        <w:t xml:space="preserve">saranno escluse </w:t>
      </w:r>
      <w:r>
        <w:rPr>
          <w:rFonts w:ascii="Calibri" w:eastAsia="Calibri" w:hAnsi="Calibri" w:cs="Calibri"/>
          <w:color w:val="000000"/>
        </w:rPr>
        <w:t>le offerte plurime, parziali, condizionat</w:t>
      </w:r>
      <w:r>
        <w:rPr>
          <w:rFonts w:ascii="Calibri" w:eastAsia="Calibri" w:hAnsi="Calibri" w:cs="Calibri"/>
          <w:color w:val="000000"/>
        </w:rPr>
        <w:t xml:space="preserve">e, alternative nonché irregolari,  ai sensi dell’art. 59, comma 3, lett. a) del </w:t>
      </w:r>
      <w:proofErr w:type="spellStart"/>
      <w:r>
        <w:rPr>
          <w:rFonts w:ascii="Calibri" w:eastAsia="Calibri" w:hAnsi="Calibri" w:cs="Calibri"/>
          <w:color w:val="000000"/>
        </w:rPr>
        <w:t>D.Lgs</w:t>
      </w:r>
      <w:proofErr w:type="spellEnd"/>
      <w:r>
        <w:rPr>
          <w:rFonts w:ascii="Calibri" w:eastAsia="Calibri" w:hAnsi="Calibri" w:cs="Calibri"/>
          <w:color w:val="000000"/>
        </w:rPr>
        <w:t xml:space="preserve"> 50/2016, in quanto non rispettano i documenti di gara, ivi  comprese le specifiche tecniche; 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2" w:lineRule="auto"/>
        <w:ind w:left="734" w:right="-3" w:hanging="36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è consapevole che </w:t>
      </w:r>
      <w:r>
        <w:rPr>
          <w:rFonts w:ascii="Calibri" w:eastAsia="Calibri" w:hAnsi="Calibri" w:cs="Calibri"/>
          <w:b/>
          <w:color w:val="000000"/>
          <w:u w:val="single"/>
        </w:rPr>
        <w:t>saranno altresì escluse</w:t>
      </w:r>
      <w:r>
        <w:rPr>
          <w:rFonts w:ascii="Calibri" w:eastAsia="Calibri" w:hAnsi="Calibri" w:cs="Calibri"/>
          <w:color w:val="000000"/>
        </w:rPr>
        <w:t>, in quanto considerate inammissi</w:t>
      </w:r>
      <w:r>
        <w:rPr>
          <w:rFonts w:ascii="Calibri" w:eastAsia="Calibri" w:hAnsi="Calibri" w:cs="Calibri"/>
          <w:color w:val="000000"/>
        </w:rPr>
        <w:t xml:space="preserve">bili ai sensi dell’art. 59,  comma 4, lett. a) e c) del </w:t>
      </w:r>
      <w:proofErr w:type="spellStart"/>
      <w:r>
        <w:rPr>
          <w:rFonts w:ascii="Calibri" w:eastAsia="Calibri" w:hAnsi="Calibri" w:cs="Calibri"/>
          <w:color w:val="000000"/>
        </w:rPr>
        <w:t>D.Lgs</w:t>
      </w:r>
      <w:proofErr w:type="spellEnd"/>
      <w:r>
        <w:rPr>
          <w:rFonts w:ascii="Calibri" w:eastAsia="Calibri" w:hAnsi="Calibri" w:cs="Calibri"/>
          <w:color w:val="000000"/>
        </w:rPr>
        <w:t xml:space="preserve"> 50/2016, le Offerte rispetto alle quali la Commissione giudicatrice ritenga  sussistenti gli estremi per informativa alla Procura della Repubblica per reati di corruzione o fenomeni  collusivi o</w:t>
      </w:r>
      <w:r>
        <w:rPr>
          <w:rFonts w:ascii="Calibri" w:eastAsia="Calibri" w:hAnsi="Calibri" w:cs="Calibri"/>
          <w:color w:val="000000"/>
        </w:rPr>
        <w:t xml:space="preserve"> che ha verificato essere in aumento rispetto all’importo a base di gara; 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è consapevole che detta offerta non vincolerà in alcun modo l’Amministrazione; 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727" w:right="-6" w:hanging="35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ha preso cognizione di tutte le circostanze generali e speciali che possono interessare l’esecuzione di tutte  le prestazioni oggetto del contratto, e che di tali circostanze ha tenuto conto nella determinazione dei  valori richiesti, ritenuti remunerati</w:t>
      </w:r>
      <w:r>
        <w:rPr>
          <w:rFonts w:ascii="Calibri" w:eastAsia="Calibri" w:hAnsi="Calibri" w:cs="Calibri"/>
          <w:color w:val="000000"/>
        </w:rPr>
        <w:t xml:space="preserve">vi. </w:t>
      </w:r>
    </w:p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36"/>
        <w:rPr>
          <w:i/>
          <w:sz w:val="19"/>
          <w:szCs w:val="19"/>
        </w:rPr>
      </w:pP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36"/>
        <w:rPr>
          <w:i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Data, </w:t>
      </w:r>
      <w:r>
        <w:rPr>
          <w:i/>
          <w:sz w:val="19"/>
          <w:szCs w:val="19"/>
        </w:rPr>
        <w:t>_________________</w:t>
      </w:r>
    </w:p>
    <w:p w:rsidR="00795C19" w:rsidRDefault="00B92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36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                                                             </w:t>
      </w:r>
      <w:r>
        <w:rPr>
          <w:color w:val="000000"/>
          <w:sz w:val="19"/>
          <w:szCs w:val="19"/>
        </w:rPr>
        <w:t xml:space="preserve">Timbro e firma del Rappresentante Legale </w:t>
      </w:r>
    </w:p>
    <w:p w:rsidR="00795C19" w:rsidRDefault="00795C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45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sectPr w:rsidR="00795C19" w:rsidSect="00B924F7">
      <w:pgSz w:w="11900" w:h="16820"/>
      <w:pgMar w:top="550" w:right="936" w:bottom="340" w:left="84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95C19"/>
    <w:rsid w:val="00795C19"/>
    <w:rsid w:val="00B9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95C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95C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95C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95C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95C1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95C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95C19"/>
  </w:style>
  <w:style w:type="table" w:customStyle="1" w:styleId="TableNormal">
    <w:name w:val="Table Normal"/>
    <w:rsid w:val="00795C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95C1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95C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5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5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5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5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95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AGenerali</dc:creator>
  <cp:lastModifiedBy>agenerali</cp:lastModifiedBy>
  <cp:revision>2</cp:revision>
  <cp:lastPrinted>2022-06-20T10:09:00Z</cp:lastPrinted>
  <dcterms:created xsi:type="dcterms:W3CDTF">2022-06-20T10:02:00Z</dcterms:created>
  <dcterms:modified xsi:type="dcterms:W3CDTF">2022-06-20T10:09:00Z</dcterms:modified>
</cp:coreProperties>
</file>