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19" w:rsidRDefault="00235A0A" w:rsidP="009A60A4">
      <w:p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Prot</w:t>
      </w:r>
      <w:proofErr w:type="spellEnd"/>
      <w:r>
        <w:rPr>
          <w:rFonts w:ascii="Calibri" w:hAnsi="Calibri" w:cs="Calibri"/>
          <w:sz w:val="22"/>
          <w:szCs w:val="22"/>
        </w:rPr>
        <w:t>. n. 287 del 20/01</w:t>
      </w:r>
      <w:r w:rsidR="00C629CE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2017</w:t>
      </w:r>
    </w:p>
    <w:p w:rsidR="00D67DB1" w:rsidRPr="00A66A2D" w:rsidRDefault="00D67DB1" w:rsidP="00D67DB1">
      <w:pPr>
        <w:ind w:left="4248" w:firstLine="708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 xml:space="preserve">A   </w:t>
      </w:r>
      <w:r w:rsidRPr="00A66A2D">
        <w:rPr>
          <w:rFonts w:ascii="Times New Roman" w:hAnsi="Times New Roman"/>
          <w:szCs w:val="24"/>
        </w:rPr>
        <w:tab/>
        <w:t xml:space="preserve">Direttori Generali </w:t>
      </w:r>
    </w:p>
    <w:p w:rsidR="00D67DB1" w:rsidRPr="00A66A2D" w:rsidRDefault="00D67DB1" w:rsidP="00D67DB1">
      <w:pPr>
        <w:ind w:left="4956" w:firstLine="708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Uffici Scolastici Regionali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LORO SEDI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br/>
        <w:t xml:space="preserve">Dirigenti 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 xml:space="preserve">Ambiti Territoriali Provinciali 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LORO SEDI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 xml:space="preserve">Sovrintendente Scolastico 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 xml:space="preserve">per la Provincia di Bolzano 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BOLZANO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br/>
        <w:t xml:space="preserve">Sovrintendente Scolastico 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per la Provincia di Trento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TRENTO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br/>
        <w:t xml:space="preserve">Intendente Scolastico 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per la Scuola in lingua tedesca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BOLZANO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br/>
        <w:t xml:space="preserve">Intendente Scolastico 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per la Scuola Località Ladine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BOLZANO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br/>
        <w:t xml:space="preserve">Sovrintendente degli studi 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 xml:space="preserve">per la Regione Valle d’Aosta 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AOSTA</w:t>
      </w:r>
    </w:p>
    <w:p w:rsidR="00D67DB1" w:rsidRPr="00A66A2D" w:rsidRDefault="00D67DB1" w:rsidP="00D67DB1">
      <w:pPr>
        <w:ind w:left="5670"/>
        <w:jc w:val="both"/>
        <w:rPr>
          <w:rFonts w:ascii="Times New Roman" w:hAnsi="Times New Roman"/>
          <w:szCs w:val="24"/>
        </w:rPr>
      </w:pPr>
    </w:p>
    <w:p w:rsidR="00D67DB1" w:rsidRPr="00A66A2D" w:rsidRDefault="00D67DB1" w:rsidP="00D67DB1">
      <w:pPr>
        <w:ind w:left="5664" w:hanging="702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 xml:space="preserve">E p.c.  </w:t>
      </w:r>
    </w:p>
    <w:p w:rsidR="00D67DB1" w:rsidRPr="00A66A2D" w:rsidRDefault="00D67DB1" w:rsidP="00D67DB1">
      <w:pPr>
        <w:ind w:left="5664" w:hanging="702"/>
        <w:jc w:val="both"/>
        <w:rPr>
          <w:rFonts w:ascii="Times New Roman" w:hAnsi="Times New Roman"/>
          <w:szCs w:val="24"/>
        </w:rPr>
      </w:pPr>
    </w:p>
    <w:p w:rsidR="00D67DB1" w:rsidRPr="00A66A2D" w:rsidRDefault="00D67DB1" w:rsidP="00D67DB1">
      <w:pPr>
        <w:ind w:left="4248" w:firstLine="708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 xml:space="preserve">Ai </w:t>
      </w:r>
      <w:r w:rsidRPr="00A66A2D">
        <w:rPr>
          <w:rFonts w:ascii="Times New Roman" w:hAnsi="Times New Roman"/>
          <w:szCs w:val="24"/>
        </w:rPr>
        <w:tab/>
        <w:t>Dirigenti scolastici delle Istituzioni</w:t>
      </w:r>
    </w:p>
    <w:p w:rsidR="00D67DB1" w:rsidRDefault="00D67DB1" w:rsidP="00D67DB1">
      <w:pPr>
        <w:ind w:left="5664"/>
        <w:jc w:val="both"/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Scolastiche di ogni ordine e grado</w:t>
      </w:r>
      <w:r w:rsidRPr="00A66A2D">
        <w:rPr>
          <w:rFonts w:ascii="Times New Roman" w:hAnsi="Times New Roman"/>
          <w:szCs w:val="24"/>
        </w:rPr>
        <w:tab/>
      </w:r>
    </w:p>
    <w:p w:rsidR="00F02A26" w:rsidRDefault="00F02A26" w:rsidP="00FD3D7A">
      <w:pPr>
        <w:jc w:val="both"/>
        <w:rPr>
          <w:rFonts w:ascii="Times New Roman" w:hAnsi="Times New Roman"/>
          <w:szCs w:val="24"/>
        </w:rPr>
      </w:pPr>
    </w:p>
    <w:p w:rsidR="00D67DB1" w:rsidRPr="002B43AC" w:rsidRDefault="00D67DB1" w:rsidP="00FC6EC2">
      <w:pPr>
        <w:spacing w:line="360" w:lineRule="auto"/>
        <w:jc w:val="both"/>
        <w:rPr>
          <w:rFonts w:ascii="Times New Roman" w:hAnsi="Times New Roman"/>
          <w:b/>
          <w:bCs/>
          <w:i/>
          <w:szCs w:val="24"/>
        </w:rPr>
      </w:pPr>
      <w:r w:rsidRPr="002B43AC">
        <w:rPr>
          <w:rFonts w:ascii="Times New Roman" w:hAnsi="Times New Roman"/>
          <w:b/>
          <w:bCs/>
          <w:szCs w:val="24"/>
        </w:rPr>
        <w:t xml:space="preserve">Oggetto: </w:t>
      </w:r>
      <w:r w:rsidR="00AA75C6" w:rsidRPr="002B43AC">
        <w:rPr>
          <w:rFonts w:ascii="Times New Roman" w:hAnsi="Times New Roman"/>
          <w:b/>
          <w:bCs/>
          <w:szCs w:val="24"/>
        </w:rPr>
        <w:t xml:space="preserve">  </w:t>
      </w:r>
      <w:r w:rsidR="00D45ECA" w:rsidRPr="002B43AC">
        <w:rPr>
          <w:rFonts w:ascii="Times New Roman" w:hAnsi="Times New Roman"/>
          <w:b/>
          <w:szCs w:val="24"/>
        </w:rPr>
        <w:t xml:space="preserve">Concorso Nazionale </w:t>
      </w:r>
      <w:r w:rsidR="001D7D5C" w:rsidRPr="00C6440E">
        <w:rPr>
          <w:rFonts w:ascii="Times New Roman" w:hAnsi="Times New Roman"/>
          <w:b/>
          <w:i/>
          <w:szCs w:val="24"/>
        </w:rPr>
        <w:t>“Donne per la pace”</w:t>
      </w:r>
    </w:p>
    <w:p w:rsidR="00340C77" w:rsidRPr="002B43AC" w:rsidRDefault="00340C77" w:rsidP="00340C77">
      <w:pPr>
        <w:spacing w:line="360" w:lineRule="auto"/>
        <w:rPr>
          <w:rFonts w:ascii="Times New Roman" w:hAnsi="Times New Roman"/>
          <w:b/>
          <w:szCs w:val="24"/>
        </w:rPr>
      </w:pPr>
    </w:p>
    <w:p w:rsidR="00340C77" w:rsidRDefault="00340C77" w:rsidP="000663DB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2B43AC">
        <w:rPr>
          <w:rFonts w:ascii="Times New Roman" w:hAnsi="Times New Roman"/>
          <w:szCs w:val="24"/>
        </w:rPr>
        <w:t>Il Ministero dell’Istruzione, dell’Università e della Ricerca, sotto l’Alto Patronato della Presidenza della Repubblica, in occasione della Giornata Internazionale del</w:t>
      </w:r>
      <w:r w:rsidR="005C164E" w:rsidRPr="002B43AC">
        <w:rPr>
          <w:rFonts w:ascii="Times New Roman" w:hAnsi="Times New Roman"/>
          <w:szCs w:val="24"/>
        </w:rPr>
        <w:t xml:space="preserve">la Donna, indice per </w:t>
      </w:r>
      <w:proofErr w:type="spellStart"/>
      <w:r w:rsidR="005C164E" w:rsidRPr="002B43AC">
        <w:rPr>
          <w:rFonts w:ascii="Times New Roman" w:hAnsi="Times New Roman"/>
          <w:szCs w:val="24"/>
        </w:rPr>
        <w:t>l’a.s.</w:t>
      </w:r>
      <w:proofErr w:type="spellEnd"/>
      <w:r w:rsidR="005C164E" w:rsidRPr="002B43AC">
        <w:rPr>
          <w:rFonts w:ascii="Times New Roman" w:hAnsi="Times New Roman"/>
          <w:szCs w:val="24"/>
        </w:rPr>
        <w:t xml:space="preserve"> 2016/2017</w:t>
      </w:r>
      <w:r w:rsidRPr="002B43AC">
        <w:rPr>
          <w:rFonts w:ascii="Times New Roman" w:hAnsi="Times New Roman"/>
          <w:szCs w:val="24"/>
        </w:rPr>
        <w:t xml:space="preserve"> il Concorso Nazionale </w:t>
      </w:r>
      <w:r w:rsidRPr="00C6440E">
        <w:rPr>
          <w:rFonts w:ascii="Times New Roman" w:hAnsi="Times New Roman"/>
          <w:szCs w:val="24"/>
        </w:rPr>
        <w:t>“</w:t>
      </w:r>
      <w:r w:rsidR="00FB7096" w:rsidRPr="00C6440E">
        <w:rPr>
          <w:rFonts w:ascii="Times New Roman" w:hAnsi="Times New Roman"/>
          <w:i/>
          <w:szCs w:val="24"/>
        </w:rPr>
        <w:t>Donne per la pace</w:t>
      </w:r>
      <w:r w:rsidRPr="00C6440E">
        <w:rPr>
          <w:rFonts w:ascii="Times New Roman" w:hAnsi="Times New Roman"/>
          <w:i/>
          <w:szCs w:val="24"/>
        </w:rPr>
        <w:t>”</w:t>
      </w:r>
      <w:r w:rsidR="002C2ACF">
        <w:rPr>
          <w:rFonts w:ascii="Times New Roman" w:hAnsi="Times New Roman"/>
          <w:i/>
          <w:szCs w:val="24"/>
        </w:rPr>
        <w:t xml:space="preserve"> </w:t>
      </w:r>
      <w:r w:rsidR="002C2ACF" w:rsidRPr="002C2ACF">
        <w:rPr>
          <w:rFonts w:ascii="Times New Roman" w:hAnsi="Times New Roman"/>
          <w:szCs w:val="24"/>
        </w:rPr>
        <w:t>attraverso un bando</w:t>
      </w:r>
      <w:r w:rsidRPr="00C6440E">
        <w:rPr>
          <w:rFonts w:ascii="Times New Roman" w:hAnsi="Times New Roman"/>
          <w:i/>
          <w:szCs w:val="24"/>
        </w:rPr>
        <w:t>,</w:t>
      </w:r>
      <w:r w:rsidRPr="002B43AC">
        <w:rPr>
          <w:rFonts w:ascii="Times New Roman" w:hAnsi="Times New Roman"/>
          <w:szCs w:val="24"/>
        </w:rPr>
        <w:t xml:space="preserve"> rivolto a tutte l</w:t>
      </w:r>
      <w:r w:rsidR="002C2ACF">
        <w:rPr>
          <w:rFonts w:ascii="Times New Roman" w:hAnsi="Times New Roman"/>
          <w:szCs w:val="24"/>
        </w:rPr>
        <w:t>e scuole di ogni ordine e grado, che è parte integrante della presente circolare.</w:t>
      </w:r>
    </w:p>
    <w:p w:rsidR="009A60A4" w:rsidRPr="002B43AC" w:rsidRDefault="009A60A4" w:rsidP="000663DB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</w:p>
    <w:p w:rsidR="00340C77" w:rsidRPr="00A3114F" w:rsidRDefault="00F45E5C" w:rsidP="00F45E5C">
      <w:pPr>
        <w:adjustRightInd w:val="0"/>
        <w:spacing w:line="360" w:lineRule="auto"/>
        <w:ind w:firstLine="708"/>
        <w:jc w:val="both"/>
        <w:rPr>
          <w:rFonts w:ascii="Times New Roman" w:hAnsi="Times New Roman"/>
          <w:color w:val="auto"/>
        </w:rPr>
      </w:pPr>
      <w:r w:rsidRPr="00F45E5C">
        <w:rPr>
          <w:rFonts w:ascii="Times New Roman" w:hAnsi="Times New Roman"/>
          <w:szCs w:val="24"/>
        </w:rPr>
        <w:t>I</w:t>
      </w:r>
      <w:r w:rsidRPr="00F45E5C">
        <w:rPr>
          <w:rFonts w:ascii="Times New Roman" w:hAnsi="Times New Roman"/>
          <w:color w:val="auto"/>
          <w:szCs w:val="24"/>
        </w:rPr>
        <w:t xml:space="preserve">l tema del concorso </w:t>
      </w:r>
      <w:r w:rsidRPr="00F45E5C">
        <w:rPr>
          <w:rFonts w:ascii="Times New Roman" w:hAnsi="Times New Roman"/>
          <w:i/>
          <w:szCs w:val="24"/>
        </w:rPr>
        <w:t>“Donne per la pace”</w:t>
      </w:r>
      <w:r w:rsidRPr="00F45E5C">
        <w:rPr>
          <w:rFonts w:ascii="Times New Roman" w:hAnsi="Times New Roman"/>
          <w:szCs w:val="24"/>
        </w:rPr>
        <w:t xml:space="preserve"> </w:t>
      </w:r>
      <w:r w:rsidRPr="00F45E5C">
        <w:rPr>
          <w:rFonts w:ascii="Times New Roman" w:hAnsi="Times New Roman"/>
          <w:color w:val="auto"/>
          <w:szCs w:val="24"/>
        </w:rPr>
        <w:t xml:space="preserve">propone </w:t>
      </w:r>
      <w:r w:rsidR="00235A0A">
        <w:rPr>
          <w:rFonts w:ascii="Times New Roman" w:hAnsi="Times New Roman"/>
          <w:color w:val="auto"/>
          <w:szCs w:val="24"/>
        </w:rPr>
        <w:t xml:space="preserve">alle alunne e </w:t>
      </w:r>
      <w:r w:rsidR="00FC6EC2">
        <w:rPr>
          <w:rFonts w:ascii="Times New Roman" w:hAnsi="Times New Roman"/>
          <w:color w:val="auto"/>
          <w:szCs w:val="24"/>
        </w:rPr>
        <w:t xml:space="preserve">agli alunni e </w:t>
      </w:r>
      <w:r w:rsidR="00235A0A">
        <w:rPr>
          <w:rFonts w:ascii="Times New Roman" w:hAnsi="Times New Roman"/>
          <w:color w:val="auto"/>
          <w:szCs w:val="24"/>
        </w:rPr>
        <w:t xml:space="preserve">alle studentesse e </w:t>
      </w:r>
      <w:r w:rsidRPr="00F45E5C">
        <w:rPr>
          <w:rFonts w:ascii="Times New Roman" w:hAnsi="Times New Roman"/>
          <w:color w:val="auto"/>
          <w:szCs w:val="24"/>
        </w:rPr>
        <w:t xml:space="preserve">agli studenti spunti di riflessione sul </w:t>
      </w:r>
      <w:r w:rsidRPr="00F45E5C">
        <w:rPr>
          <w:rFonts w:ascii="Times New Roman" w:hAnsi="Times New Roman"/>
        </w:rPr>
        <w:t>ruolo delle donne nella promozione della pace</w:t>
      </w:r>
      <w:r w:rsidR="00DE6D8E">
        <w:rPr>
          <w:rFonts w:ascii="Times New Roman" w:hAnsi="Times New Roman"/>
        </w:rPr>
        <w:t xml:space="preserve"> </w:t>
      </w:r>
      <w:r w:rsidRPr="00F45E5C">
        <w:rPr>
          <w:rFonts w:ascii="Times New Roman" w:hAnsi="Times New Roman"/>
        </w:rPr>
        <w:t>e nella prevenzione dei conflitti</w:t>
      </w:r>
      <w:r w:rsidR="00BF1C2F" w:rsidRPr="00A3114F">
        <w:rPr>
          <w:rFonts w:ascii="Times New Roman" w:hAnsi="Times New Roman"/>
          <w:color w:val="auto"/>
        </w:rPr>
        <w:t xml:space="preserve">, </w:t>
      </w:r>
      <w:r w:rsidR="00DE6D8E" w:rsidRPr="00A3114F">
        <w:rPr>
          <w:rFonts w:ascii="Times New Roman" w:hAnsi="Times New Roman"/>
          <w:color w:val="auto"/>
        </w:rPr>
        <w:t>anche attraverso la tutela dei diritti umani</w:t>
      </w:r>
      <w:r w:rsidR="00A3114F" w:rsidRPr="00A3114F">
        <w:rPr>
          <w:rFonts w:ascii="Times New Roman" w:hAnsi="Times New Roman"/>
          <w:color w:val="auto"/>
        </w:rPr>
        <w:t xml:space="preserve"> e la mediazione interculturale</w:t>
      </w:r>
      <w:r w:rsidR="00DE6D8E" w:rsidRPr="00A3114F">
        <w:rPr>
          <w:rFonts w:ascii="Times New Roman" w:hAnsi="Times New Roman"/>
          <w:color w:val="auto"/>
        </w:rPr>
        <w:t>. Le donne</w:t>
      </w:r>
      <w:r w:rsidR="00235A0A">
        <w:rPr>
          <w:rFonts w:ascii="Times New Roman" w:hAnsi="Times New Roman"/>
          <w:color w:val="auto"/>
        </w:rPr>
        <w:t>, da sempre,</w:t>
      </w:r>
      <w:r w:rsidR="00DE6D8E" w:rsidRPr="00A3114F">
        <w:rPr>
          <w:rFonts w:ascii="Times New Roman" w:hAnsi="Times New Roman"/>
          <w:color w:val="auto"/>
        </w:rPr>
        <w:t xml:space="preserve"> </w:t>
      </w:r>
      <w:r w:rsidR="00235A0A">
        <w:rPr>
          <w:rFonts w:ascii="Times New Roman" w:hAnsi="Times New Roman"/>
          <w:color w:val="auto"/>
        </w:rPr>
        <w:t xml:space="preserve">hanno fornito </w:t>
      </w:r>
      <w:r w:rsidR="00BF1C2F" w:rsidRPr="00A3114F">
        <w:rPr>
          <w:rFonts w:ascii="Times New Roman" w:hAnsi="Times New Roman"/>
          <w:color w:val="auto"/>
        </w:rPr>
        <w:t xml:space="preserve">un contributo fondamentale </w:t>
      </w:r>
      <w:r w:rsidRPr="00A3114F">
        <w:rPr>
          <w:rFonts w:ascii="Times New Roman" w:hAnsi="Times New Roman"/>
          <w:color w:val="auto"/>
        </w:rPr>
        <w:t xml:space="preserve">ai processi di </w:t>
      </w:r>
      <w:r w:rsidR="00A03701" w:rsidRPr="00A3114F">
        <w:rPr>
          <w:rFonts w:ascii="Times New Roman" w:hAnsi="Times New Roman"/>
          <w:color w:val="auto"/>
        </w:rPr>
        <w:t xml:space="preserve">mediazione e </w:t>
      </w:r>
      <w:r w:rsidRPr="00A3114F">
        <w:rPr>
          <w:rFonts w:ascii="Times New Roman" w:hAnsi="Times New Roman"/>
          <w:color w:val="auto"/>
        </w:rPr>
        <w:t>negoziazione degli accordi di pace.</w:t>
      </w:r>
    </w:p>
    <w:p w:rsidR="00FD79CF" w:rsidRPr="00A3114F" w:rsidRDefault="00FD79CF" w:rsidP="00FD79CF">
      <w:pPr>
        <w:adjustRightInd w:val="0"/>
        <w:spacing w:line="360" w:lineRule="auto"/>
        <w:ind w:firstLine="708"/>
        <w:jc w:val="both"/>
        <w:rPr>
          <w:rFonts w:ascii="Times New Roman" w:hAnsi="Times New Roman"/>
          <w:color w:val="auto"/>
          <w:szCs w:val="24"/>
        </w:rPr>
      </w:pPr>
      <w:r w:rsidRPr="00A3114F">
        <w:rPr>
          <w:rFonts w:ascii="Times New Roman" w:hAnsi="Times New Roman"/>
          <w:color w:val="auto"/>
          <w:szCs w:val="24"/>
        </w:rPr>
        <w:t>La scuola è il luogo della promo</w:t>
      </w:r>
      <w:r w:rsidR="00D10A98" w:rsidRPr="00A3114F">
        <w:rPr>
          <w:rFonts w:ascii="Times New Roman" w:hAnsi="Times New Roman"/>
          <w:color w:val="auto"/>
          <w:szCs w:val="24"/>
        </w:rPr>
        <w:t>zione delle pari opportunità e de</w:t>
      </w:r>
      <w:r w:rsidRPr="00A3114F">
        <w:rPr>
          <w:rFonts w:ascii="Times New Roman" w:hAnsi="Times New Roman"/>
          <w:color w:val="auto"/>
          <w:szCs w:val="24"/>
        </w:rPr>
        <w:t xml:space="preserve">lla formazione </w:t>
      </w:r>
      <w:r w:rsidR="00D10A98" w:rsidRPr="00A3114F">
        <w:rPr>
          <w:rFonts w:ascii="Times New Roman" w:hAnsi="Times New Roman"/>
          <w:color w:val="auto"/>
          <w:szCs w:val="24"/>
        </w:rPr>
        <w:t xml:space="preserve">alla </w:t>
      </w:r>
      <w:r w:rsidRPr="00A3114F">
        <w:rPr>
          <w:rFonts w:ascii="Times New Roman" w:hAnsi="Times New Roman"/>
          <w:color w:val="auto"/>
          <w:szCs w:val="24"/>
        </w:rPr>
        <w:t xml:space="preserve">cittadinanza responsabile attraverso il riconoscimento dei diritti fondamentali della persona. </w:t>
      </w:r>
    </w:p>
    <w:p w:rsidR="00F45E5C" w:rsidRPr="00A3114F" w:rsidRDefault="00F45E5C" w:rsidP="00A60BF6">
      <w:pPr>
        <w:adjustRightInd w:val="0"/>
        <w:spacing w:line="360" w:lineRule="auto"/>
        <w:ind w:firstLine="708"/>
        <w:jc w:val="both"/>
        <w:rPr>
          <w:rFonts w:ascii="Times New Roman" w:hAnsi="Times New Roman"/>
          <w:color w:val="auto"/>
          <w:szCs w:val="24"/>
        </w:rPr>
      </w:pPr>
      <w:r w:rsidRPr="00A3114F">
        <w:rPr>
          <w:rFonts w:ascii="Times New Roman" w:hAnsi="Times New Roman"/>
          <w:color w:val="auto"/>
          <w:szCs w:val="24"/>
        </w:rPr>
        <w:t>Le azioni previste dal bando so</w:t>
      </w:r>
      <w:r w:rsidR="00A3114F">
        <w:rPr>
          <w:rFonts w:ascii="Times New Roman" w:hAnsi="Times New Roman"/>
          <w:color w:val="auto"/>
          <w:szCs w:val="24"/>
        </w:rPr>
        <w:t>no</w:t>
      </w:r>
      <w:r w:rsidRPr="00A3114F">
        <w:rPr>
          <w:rFonts w:ascii="Times New Roman" w:hAnsi="Times New Roman"/>
          <w:color w:val="auto"/>
          <w:szCs w:val="24"/>
        </w:rPr>
        <w:t xml:space="preserve"> volte a sottolineare la specificità del contributo </w:t>
      </w:r>
      <w:r w:rsidR="00235A0A">
        <w:rPr>
          <w:rFonts w:ascii="Times New Roman" w:hAnsi="Times New Roman"/>
          <w:color w:val="auto"/>
          <w:szCs w:val="24"/>
        </w:rPr>
        <w:t xml:space="preserve">delle donne </w:t>
      </w:r>
      <w:r w:rsidR="007F5ADE" w:rsidRPr="00A3114F">
        <w:rPr>
          <w:rFonts w:ascii="Times New Roman" w:hAnsi="Times New Roman"/>
          <w:color w:val="auto"/>
          <w:szCs w:val="24"/>
        </w:rPr>
        <w:t>all’affermazione, in contesti e forme divers</w:t>
      </w:r>
      <w:r w:rsidR="00775AF4" w:rsidRPr="00A3114F">
        <w:rPr>
          <w:rFonts w:ascii="Times New Roman" w:hAnsi="Times New Roman"/>
          <w:color w:val="auto"/>
          <w:szCs w:val="24"/>
        </w:rPr>
        <w:t>i</w:t>
      </w:r>
      <w:r w:rsidR="007F5ADE" w:rsidRPr="00A3114F">
        <w:rPr>
          <w:rFonts w:ascii="Times New Roman" w:hAnsi="Times New Roman"/>
          <w:color w:val="auto"/>
          <w:szCs w:val="24"/>
        </w:rPr>
        <w:t xml:space="preserve">, del valore della pace e </w:t>
      </w:r>
      <w:r w:rsidR="00DE6D8E" w:rsidRPr="00A3114F">
        <w:rPr>
          <w:rFonts w:ascii="Times New Roman" w:hAnsi="Times New Roman"/>
          <w:color w:val="auto"/>
          <w:szCs w:val="24"/>
        </w:rPr>
        <w:t>della dignità inviolabile delle persone</w:t>
      </w:r>
      <w:r w:rsidRPr="00A3114F">
        <w:rPr>
          <w:rFonts w:ascii="Times New Roman" w:hAnsi="Times New Roman"/>
          <w:color w:val="auto"/>
          <w:szCs w:val="24"/>
        </w:rPr>
        <w:t xml:space="preserve">. </w:t>
      </w:r>
    </w:p>
    <w:p w:rsidR="00340C77" w:rsidRPr="002B43AC" w:rsidRDefault="00340C77" w:rsidP="00A60BF6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A3114F">
        <w:rPr>
          <w:rFonts w:ascii="Times New Roman" w:hAnsi="Times New Roman"/>
          <w:color w:val="auto"/>
          <w:szCs w:val="24"/>
        </w:rPr>
        <w:t xml:space="preserve">Le istituzioni scolastiche di ogni ordine e grado sono, pertanto, chiamate ad attuare percorsi </w:t>
      </w:r>
      <w:r w:rsidRPr="002B43AC">
        <w:rPr>
          <w:rFonts w:ascii="Times New Roman" w:hAnsi="Times New Roman"/>
          <w:szCs w:val="24"/>
        </w:rPr>
        <w:t>di sensibilizzazione e di informazione sul tema oggetto del bando.</w:t>
      </w:r>
    </w:p>
    <w:p w:rsidR="00340C77" w:rsidRPr="002B43AC" w:rsidRDefault="00340C77" w:rsidP="00D10A98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2B43AC">
        <w:rPr>
          <w:rFonts w:ascii="Times New Roman" w:hAnsi="Times New Roman"/>
          <w:szCs w:val="24"/>
        </w:rPr>
        <w:t xml:space="preserve">In considerazione del valore dell’iniziativa le SS.LL. sono pregate di assicurarne la più ampia diffusione presso le istituzioni scolastiche. </w:t>
      </w:r>
    </w:p>
    <w:p w:rsidR="00D67DB1" w:rsidRPr="002B43AC" w:rsidRDefault="00340C77" w:rsidP="000663DB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2B43AC">
        <w:rPr>
          <w:rFonts w:ascii="Times New Roman" w:hAnsi="Times New Roman"/>
          <w:szCs w:val="24"/>
        </w:rPr>
        <w:t>Nel ringraziare le SS.LL. per la consueta collaborazione, l’occasione è gradita per porgere i più cordiali saluti.</w:t>
      </w:r>
    </w:p>
    <w:p w:rsidR="00245888" w:rsidRPr="00B121CD" w:rsidRDefault="00245888" w:rsidP="00245888">
      <w:pPr>
        <w:suppressAutoHyphens w:val="0"/>
        <w:autoSpaceDE w:val="0"/>
        <w:autoSpaceDN w:val="0"/>
        <w:adjustRightInd w:val="0"/>
        <w:ind w:left="4956"/>
        <w:jc w:val="center"/>
        <w:rPr>
          <w:rFonts w:ascii="Times New Roman" w:eastAsiaTheme="minorHAnsi" w:hAnsi="Times New Roman"/>
          <w:color w:val="auto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eastAsiaTheme="minorHAnsi" w:hAnsi="Times New Roman"/>
          <w:bCs/>
          <w:color w:val="auto"/>
          <w:szCs w:val="24"/>
        </w:rPr>
        <w:t xml:space="preserve">  </w:t>
      </w:r>
    </w:p>
    <w:p w:rsidR="00245888" w:rsidRDefault="00245888" w:rsidP="00245888">
      <w:pPr>
        <w:spacing w:line="360" w:lineRule="auto"/>
        <w:ind w:left="3540" w:firstLine="709"/>
        <w:jc w:val="center"/>
        <w:rPr>
          <w:rFonts w:ascii="Times New Roman" w:hAnsi="Times New Roman"/>
          <w:szCs w:val="24"/>
        </w:rPr>
      </w:pPr>
      <w:bookmarkStart w:id="0" w:name="_GoBack"/>
      <w:r>
        <w:rPr>
          <w:rFonts w:ascii="Times New Roman" w:hAnsi="Times New Roman"/>
          <w:szCs w:val="24"/>
        </w:rPr>
        <w:t>f.to IL CAPO DIPARTIMENTO</w:t>
      </w:r>
    </w:p>
    <w:p w:rsidR="00340C77" w:rsidRDefault="00235A0A" w:rsidP="00245888">
      <w:pPr>
        <w:spacing w:line="360" w:lineRule="auto"/>
        <w:ind w:left="3540" w:firstLine="709"/>
        <w:jc w:val="center"/>
        <w:rPr>
          <w:rFonts w:ascii="Calibri" w:hAnsi="Calibri" w:cs="Calibri"/>
          <w:b/>
          <w:sz w:val="32"/>
        </w:rPr>
      </w:pPr>
      <w:r>
        <w:rPr>
          <w:rFonts w:ascii="Times New Roman" w:eastAsiaTheme="minorHAnsi" w:hAnsi="Times New Roman"/>
          <w:color w:val="auto"/>
          <w:szCs w:val="24"/>
        </w:rPr>
        <w:t xml:space="preserve">    </w:t>
      </w:r>
      <w:r w:rsidR="00B121CD">
        <w:rPr>
          <w:rFonts w:ascii="Times New Roman" w:eastAsiaTheme="minorHAnsi" w:hAnsi="Times New Roman"/>
          <w:color w:val="auto"/>
          <w:szCs w:val="24"/>
        </w:rPr>
        <w:t>Rosa De Pasquale</w:t>
      </w:r>
    </w:p>
    <w:bookmarkEnd w:id="0"/>
    <w:p w:rsidR="00340C77" w:rsidRDefault="00340C77" w:rsidP="0033277D">
      <w:pPr>
        <w:spacing w:line="360" w:lineRule="auto"/>
        <w:rPr>
          <w:rFonts w:ascii="Calibri" w:hAnsi="Calibri" w:cs="Calibri"/>
          <w:b/>
          <w:sz w:val="32"/>
        </w:rPr>
      </w:pPr>
    </w:p>
    <w:p w:rsidR="00340C77" w:rsidRDefault="00340C77" w:rsidP="0033277D">
      <w:pPr>
        <w:spacing w:line="360" w:lineRule="auto"/>
        <w:rPr>
          <w:rFonts w:ascii="Calibri" w:hAnsi="Calibri" w:cs="Calibri"/>
          <w:b/>
          <w:sz w:val="32"/>
        </w:rPr>
      </w:pPr>
    </w:p>
    <w:p w:rsidR="005C164E" w:rsidRDefault="005C164E" w:rsidP="0033277D">
      <w:pPr>
        <w:spacing w:line="360" w:lineRule="auto"/>
        <w:rPr>
          <w:rFonts w:ascii="Calibri" w:hAnsi="Calibri" w:cs="Calibri"/>
          <w:b/>
          <w:sz w:val="32"/>
        </w:rPr>
      </w:pPr>
    </w:p>
    <w:p w:rsidR="002B43AC" w:rsidRDefault="002B43AC" w:rsidP="0033277D">
      <w:pPr>
        <w:spacing w:line="360" w:lineRule="auto"/>
        <w:rPr>
          <w:rFonts w:ascii="Calibri" w:hAnsi="Calibri" w:cs="Calibri"/>
          <w:b/>
          <w:sz w:val="32"/>
        </w:rPr>
      </w:pPr>
    </w:p>
    <w:p w:rsidR="00340C77" w:rsidRDefault="00340C77" w:rsidP="0033277D">
      <w:pPr>
        <w:spacing w:line="360" w:lineRule="auto"/>
        <w:rPr>
          <w:rFonts w:ascii="Calibri" w:hAnsi="Calibri" w:cs="Calibri"/>
          <w:b/>
          <w:sz w:val="32"/>
        </w:rPr>
      </w:pPr>
    </w:p>
    <w:p w:rsidR="00C6440E" w:rsidRDefault="00C6440E" w:rsidP="0033277D">
      <w:pPr>
        <w:spacing w:line="360" w:lineRule="auto"/>
        <w:rPr>
          <w:rFonts w:ascii="Calibri" w:hAnsi="Calibri" w:cs="Calibri"/>
          <w:b/>
          <w:sz w:val="32"/>
        </w:rPr>
      </w:pPr>
    </w:p>
    <w:p w:rsidR="00FD3D7A" w:rsidRDefault="00FD3D7A" w:rsidP="0033277D">
      <w:pPr>
        <w:spacing w:line="360" w:lineRule="auto"/>
        <w:rPr>
          <w:rFonts w:ascii="Calibri" w:hAnsi="Calibri" w:cs="Calibri"/>
          <w:b/>
          <w:sz w:val="32"/>
        </w:rPr>
      </w:pPr>
    </w:p>
    <w:p w:rsidR="0086097C" w:rsidRPr="00503DB3" w:rsidRDefault="0086097C" w:rsidP="00652365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503DB3">
        <w:rPr>
          <w:rFonts w:ascii="Times New Roman" w:hAnsi="Times New Roman"/>
          <w:b/>
          <w:szCs w:val="24"/>
        </w:rPr>
        <w:lastRenderedPageBreak/>
        <w:t>CONCORSO NAZIONALE</w:t>
      </w:r>
    </w:p>
    <w:p w:rsidR="0086097C" w:rsidRPr="00F45E5C" w:rsidRDefault="00FB7096" w:rsidP="0086097C">
      <w:pPr>
        <w:spacing w:line="360" w:lineRule="auto"/>
        <w:ind w:left="142"/>
        <w:jc w:val="center"/>
        <w:rPr>
          <w:rFonts w:ascii="Times New Roman" w:hAnsi="Times New Roman"/>
          <w:b/>
          <w:bCs/>
          <w:i/>
          <w:szCs w:val="24"/>
        </w:rPr>
      </w:pPr>
      <w:r w:rsidRPr="00F45E5C">
        <w:rPr>
          <w:rFonts w:ascii="Times New Roman" w:hAnsi="Times New Roman"/>
          <w:b/>
          <w:i/>
          <w:szCs w:val="24"/>
        </w:rPr>
        <w:t>“Donne per la pace”</w:t>
      </w:r>
    </w:p>
    <w:p w:rsidR="00C862F3" w:rsidRDefault="00C862F3" w:rsidP="0086097C">
      <w:pPr>
        <w:spacing w:line="360" w:lineRule="auto"/>
        <w:ind w:left="142"/>
        <w:jc w:val="center"/>
        <w:rPr>
          <w:rFonts w:ascii="Times New Roman" w:hAnsi="Times New Roman"/>
          <w:b/>
          <w:bCs/>
          <w:szCs w:val="24"/>
        </w:rPr>
      </w:pPr>
    </w:p>
    <w:p w:rsidR="0086097C" w:rsidRPr="00503DB3" w:rsidRDefault="0086097C" w:rsidP="0086097C">
      <w:pPr>
        <w:spacing w:line="360" w:lineRule="auto"/>
        <w:ind w:left="142"/>
        <w:jc w:val="center"/>
        <w:rPr>
          <w:rFonts w:ascii="Times New Roman" w:hAnsi="Times New Roman"/>
          <w:b/>
          <w:bCs/>
          <w:szCs w:val="24"/>
        </w:rPr>
      </w:pPr>
      <w:r w:rsidRPr="00503DB3">
        <w:rPr>
          <w:rFonts w:ascii="Times New Roman" w:hAnsi="Times New Roman"/>
          <w:b/>
          <w:bCs/>
          <w:szCs w:val="24"/>
        </w:rPr>
        <w:t>Art. 1 - Finalità</w:t>
      </w:r>
    </w:p>
    <w:p w:rsidR="00A3114F" w:rsidRPr="002B43AC" w:rsidRDefault="00A3114F" w:rsidP="00A3114F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2B43AC">
        <w:rPr>
          <w:rFonts w:ascii="Times New Roman" w:hAnsi="Times New Roman"/>
          <w:szCs w:val="24"/>
        </w:rPr>
        <w:t xml:space="preserve">Il Ministero dell’Istruzione, dell’Università e della Ricerca, sotto l’Alto Patronato della Presidenza della Repubblica, in occasione della Giornata Internazionale della Donna, indice per </w:t>
      </w:r>
      <w:proofErr w:type="spellStart"/>
      <w:r w:rsidRPr="002B43AC">
        <w:rPr>
          <w:rFonts w:ascii="Times New Roman" w:hAnsi="Times New Roman"/>
          <w:szCs w:val="24"/>
        </w:rPr>
        <w:t>l’a.s.</w:t>
      </w:r>
      <w:proofErr w:type="spellEnd"/>
      <w:r w:rsidRPr="002B43AC">
        <w:rPr>
          <w:rFonts w:ascii="Times New Roman" w:hAnsi="Times New Roman"/>
          <w:szCs w:val="24"/>
        </w:rPr>
        <w:t xml:space="preserve"> 2016/2017 il Concorso Nazionale </w:t>
      </w:r>
      <w:r w:rsidRPr="00C6440E">
        <w:rPr>
          <w:rFonts w:ascii="Times New Roman" w:hAnsi="Times New Roman"/>
          <w:szCs w:val="24"/>
        </w:rPr>
        <w:t>“</w:t>
      </w:r>
      <w:r w:rsidRPr="00C6440E">
        <w:rPr>
          <w:rFonts w:ascii="Times New Roman" w:hAnsi="Times New Roman"/>
          <w:i/>
          <w:szCs w:val="24"/>
        </w:rPr>
        <w:t>Donne per la pace”,</w:t>
      </w:r>
      <w:r w:rsidRPr="002B43AC">
        <w:rPr>
          <w:rFonts w:ascii="Times New Roman" w:hAnsi="Times New Roman"/>
          <w:szCs w:val="24"/>
        </w:rPr>
        <w:t xml:space="preserve"> rivolto a tutte le scuole di ogni ordine e grado.</w:t>
      </w:r>
    </w:p>
    <w:p w:rsidR="00A3114F" w:rsidRPr="00A3114F" w:rsidRDefault="00A3114F" w:rsidP="00A3114F">
      <w:pPr>
        <w:adjustRightInd w:val="0"/>
        <w:spacing w:line="360" w:lineRule="auto"/>
        <w:ind w:firstLine="708"/>
        <w:jc w:val="both"/>
        <w:rPr>
          <w:rFonts w:ascii="Times New Roman" w:hAnsi="Times New Roman"/>
          <w:color w:val="auto"/>
        </w:rPr>
      </w:pPr>
      <w:r w:rsidRPr="00F45E5C">
        <w:rPr>
          <w:rFonts w:ascii="Times New Roman" w:hAnsi="Times New Roman"/>
          <w:szCs w:val="24"/>
        </w:rPr>
        <w:t>I</w:t>
      </w:r>
      <w:r w:rsidR="00C6440E">
        <w:rPr>
          <w:rFonts w:ascii="Times New Roman" w:hAnsi="Times New Roman"/>
          <w:color w:val="auto"/>
          <w:szCs w:val="24"/>
        </w:rPr>
        <w:t xml:space="preserve">l tema del concorso </w:t>
      </w:r>
      <w:r w:rsidRPr="00F45E5C">
        <w:rPr>
          <w:rFonts w:ascii="Times New Roman" w:hAnsi="Times New Roman"/>
          <w:i/>
          <w:szCs w:val="24"/>
        </w:rPr>
        <w:t>“Donne per la pace”</w:t>
      </w:r>
      <w:r w:rsidRPr="00F45E5C">
        <w:rPr>
          <w:rFonts w:ascii="Times New Roman" w:hAnsi="Times New Roman"/>
          <w:szCs w:val="24"/>
        </w:rPr>
        <w:t xml:space="preserve"> </w:t>
      </w:r>
      <w:r w:rsidRPr="00F45E5C">
        <w:rPr>
          <w:rFonts w:ascii="Times New Roman" w:hAnsi="Times New Roman"/>
          <w:color w:val="auto"/>
          <w:szCs w:val="24"/>
        </w:rPr>
        <w:t xml:space="preserve">propone </w:t>
      </w:r>
      <w:r w:rsidR="00235A0A">
        <w:rPr>
          <w:rFonts w:ascii="Times New Roman" w:hAnsi="Times New Roman"/>
          <w:color w:val="auto"/>
          <w:szCs w:val="24"/>
        </w:rPr>
        <w:t xml:space="preserve">alle alunne e </w:t>
      </w:r>
      <w:r w:rsidR="00FC6EC2">
        <w:rPr>
          <w:rFonts w:ascii="Times New Roman" w:hAnsi="Times New Roman"/>
          <w:color w:val="auto"/>
          <w:szCs w:val="24"/>
        </w:rPr>
        <w:t xml:space="preserve">agli alunni e </w:t>
      </w:r>
      <w:r w:rsidR="00235A0A">
        <w:rPr>
          <w:rFonts w:ascii="Times New Roman" w:hAnsi="Times New Roman"/>
          <w:color w:val="auto"/>
          <w:szCs w:val="24"/>
        </w:rPr>
        <w:t xml:space="preserve">alle studentesse e </w:t>
      </w:r>
      <w:r w:rsidRPr="00F45E5C">
        <w:rPr>
          <w:rFonts w:ascii="Times New Roman" w:hAnsi="Times New Roman"/>
          <w:color w:val="auto"/>
          <w:szCs w:val="24"/>
        </w:rPr>
        <w:t xml:space="preserve">agli studenti spunti di riflessione sul </w:t>
      </w:r>
      <w:r w:rsidRPr="00F45E5C">
        <w:rPr>
          <w:rFonts w:ascii="Times New Roman" w:hAnsi="Times New Roman"/>
        </w:rPr>
        <w:t>ruolo delle donne nella promozione della pace</w:t>
      </w:r>
      <w:r>
        <w:rPr>
          <w:rFonts w:ascii="Times New Roman" w:hAnsi="Times New Roman"/>
        </w:rPr>
        <w:t xml:space="preserve"> </w:t>
      </w:r>
      <w:r w:rsidRPr="00F45E5C">
        <w:rPr>
          <w:rFonts w:ascii="Times New Roman" w:hAnsi="Times New Roman"/>
        </w:rPr>
        <w:t>e nella prevenzione dei conflitti</w:t>
      </w:r>
      <w:r w:rsidRPr="00A3114F">
        <w:rPr>
          <w:rFonts w:ascii="Times New Roman" w:hAnsi="Times New Roman"/>
          <w:color w:val="auto"/>
        </w:rPr>
        <w:t>, anche attraverso la tutela dei diritti umani e la mediazione interculturale. Le donne</w:t>
      </w:r>
      <w:r w:rsidR="00235A0A">
        <w:rPr>
          <w:rFonts w:ascii="Times New Roman" w:hAnsi="Times New Roman"/>
          <w:color w:val="auto"/>
        </w:rPr>
        <w:t>, da sempre,</w:t>
      </w:r>
      <w:r w:rsidRPr="00A3114F">
        <w:rPr>
          <w:rFonts w:ascii="Times New Roman" w:hAnsi="Times New Roman"/>
          <w:color w:val="auto"/>
        </w:rPr>
        <w:t xml:space="preserve"> </w:t>
      </w:r>
      <w:r w:rsidR="00235A0A">
        <w:rPr>
          <w:rFonts w:ascii="Times New Roman" w:hAnsi="Times New Roman"/>
          <w:color w:val="auto"/>
        </w:rPr>
        <w:t xml:space="preserve">hanno fornito </w:t>
      </w:r>
      <w:r w:rsidRPr="00A3114F">
        <w:rPr>
          <w:rFonts w:ascii="Times New Roman" w:hAnsi="Times New Roman"/>
          <w:color w:val="auto"/>
        </w:rPr>
        <w:t>un contributo fondamentale ai processi di mediazione e negoziazione degli accordi di pace.</w:t>
      </w:r>
    </w:p>
    <w:p w:rsidR="00A3114F" w:rsidRPr="00A3114F" w:rsidRDefault="00A3114F" w:rsidP="00A3114F">
      <w:pPr>
        <w:adjustRightInd w:val="0"/>
        <w:spacing w:line="360" w:lineRule="auto"/>
        <w:ind w:firstLine="708"/>
        <w:jc w:val="both"/>
        <w:rPr>
          <w:rFonts w:ascii="Times New Roman" w:hAnsi="Times New Roman"/>
          <w:color w:val="auto"/>
          <w:szCs w:val="24"/>
        </w:rPr>
      </w:pPr>
      <w:r w:rsidRPr="00A3114F">
        <w:rPr>
          <w:rFonts w:ascii="Times New Roman" w:hAnsi="Times New Roman"/>
          <w:color w:val="auto"/>
          <w:szCs w:val="24"/>
        </w:rPr>
        <w:t xml:space="preserve">La scuola è il luogo della promozione delle pari opportunità e della formazione alla cittadinanza responsabile attraverso il riconoscimento dei diritti fondamentali della persona. </w:t>
      </w:r>
    </w:p>
    <w:p w:rsidR="00A3114F" w:rsidRPr="00A3114F" w:rsidRDefault="00A3114F" w:rsidP="00A3114F">
      <w:pPr>
        <w:adjustRightInd w:val="0"/>
        <w:spacing w:line="360" w:lineRule="auto"/>
        <w:ind w:firstLine="708"/>
        <w:jc w:val="both"/>
        <w:rPr>
          <w:rFonts w:ascii="Times New Roman" w:hAnsi="Times New Roman"/>
          <w:color w:val="auto"/>
          <w:szCs w:val="24"/>
        </w:rPr>
      </w:pPr>
      <w:r w:rsidRPr="00A3114F">
        <w:rPr>
          <w:rFonts w:ascii="Times New Roman" w:hAnsi="Times New Roman"/>
          <w:color w:val="auto"/>
          <w:szCs w:val="24"/>
        </w:rPr>
        <w:t>Le azioni previste dal bando so</w:t>
      </w:r>
      <w:r>
        <w:rPr>
          <w:rFonts w:ascii="Times New Roman" w:hAnsi="Times New Roman"/>
          <w:color w:val="auto"/>
          <w:szCs w:val="24"/>
        </w:rPr>
        <w:t>no</w:t>
      </w:r>
      <w:r w:rsidRPr="00A3114F">
        <w:rPr>
          <w:rFonts w:ascii="Times New Roman" w:hAnsi="Times New Roman"/>
          <w:color w:val="auto"/>
          <w:szCs w:val="24"/>
        </w:rPr>
        <w:t xml:space="preserve"> volte a sottolineare la specificità del contributo </w:t>
      </w:r>
      <w:r w:rsidR="00235A0A">
        <w:rPr>
          <w:rFonts w:ascii="Times New Roman" w:hAnsi="Times New Roman"/>
          <w:color w:val="auto"/>
          <w:szCs w:val="24"/>
        </w:rPr>
        <w:t xml:space="preserve">delle donne </w:t>
      </w:r>
      <w:r w:rsidRPr="00A3114F">
        <w:rPr>
          <w:rFonts w:ascii="Times New Roman" w:hAnsi="Times New Roman"/>
          <w:color w:val="auto"/>
          <w:szCs w:val="24"/>
        </w:rPr>
        <w:t xml:space="preserve">all’affermazione, in contesti e forme diversi, del valore della pace e della dignità inviolabile delle persone. </w:t>
      </w:r>
    </w:p>
    <w:p w:rsidR="00A3114F" w:rsidRPr="002B43AC" w:rsidRDefault="00A3114F" w:rsidP="00A3114F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A3114F">
        <w:rPr>
          <w:rFonts w:ascii="Times New Roman" w:hAnsi="Times New Roman"/>
          <w:color w:val="auto"/>
          <w:szCs w:val="24"/>
        </w:rPr>
        <w:t xml:space="preserve">Le istituzioni scolastiche di ogni ordine e grado sono, pertanto, chiamate ad attuare percorsi </w:t>
      </w:r>
      <w:r w:rsidRPr="002B43AC">
        <w:rPr>
          <w:rFonts w:ascii="Times New Roman" w:hAnsi="Times New Roman"/>
          <w:szCs w:val="24"/>
        </w:rPr>
        <w:t>di sensibilizzazione e di informazione sul tema oggetto del bando.</w:t>
      </w:r>
    </w:p>
    <w:p w:rsidR="003F6AD9" w:rsidRPr="00503DB3" w:rsidRDefault="003F6AD9" w:rsidP="00DA335A">
      <w:pPr>
        <w:adjustRightInd w:val="0"/>
        <w:spacing w:line="360" w:lineRule="auto"/>
        <w:jc w:val="both"/>
        <w:rPr>
          <w:rFonts w:ascii="Times New Roman" w:hAnsi="Times New Roman"/>
          <w:szCs w:val="24"/>
        </w:rPr>
      </w:pPr>
    </w:p>
    <w:p w:rsidR="0086097C" w:rsidRPr="00503DB3" w:rsidRDefault="0086097C" w:rsidP="0086097C">
      <w:pPr>
        <w:spacing w:line="360" w:lineRule="auto"/>
        <w:ind w:left="142"/>
        <w:jc w:val="center"/>
        <w:rPr>
          <w:rFonts w:ascii="Times New Roman" w:hAnsi="Times New Roman"/>
          <w:b/>
          <w:bCs/>
          <w:szCs w:val="24"/>
        </w:rPr>
      </w:pPr>
      <w:r w:rsidRPr="00503DB3">
        <w:rPr>
          <w:rFonts w:ascii="Times New Roman" w:hAnsi="Times New Roman"/>
          <w:b/>
          <w:bCs/>
          <w:szCs w:val="24"/>
        </w:rPr>
        <w:t>Art. 2 – Destinatari</w:t>
      </w:r>
    </w:p>
    <w:p w:rsidR="0086097C" w:rsidRDefault="0086097C" w:rsidP="00D16437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503DB3">
        <w:rPr>
          <w:rFonts w:ascii="Times New Roman" w:hAnsi="Times New Roman"/>
          <w:szCs w:val="24"/>
        </w:rPr>
        <w:t>Possono parte</w:t>
      </w:r>
      <w:r w:rsidR="005B3661" w:rsidRPr="00503DB3">
        <w:rPr>
          <w:rFonts w:ascii="Times New Roman" w:hAnsi="Times New Roman"/>
          <w:szCs w:val="24"/>
        </w:rPr>
        <w:t xml:space="preserve">cipare al concorso </w:t>
      </w:r>
      <w:r w:rsidR="00235A0A">
        <w:rPr>
          <w:rFonts w:ascii="Times New Roman" w:hAnsi="Times New Roman"/>
          <w:szCs w:val="24"/>
        </w:rPr>
        <w:t xml:space="preserve">le alunne e gli alunni, </w:t>
      </w:r>
      <w:r w:rsidR="005B3661" w:rsidRPr="00503DB3">
        <w:rPr>
          <w:rFonts w:ascii="Times New Roman" w:hAnsi="Times New Roman"/>
          <w:szCs w:val="24"/>
        </w:rPr>
        <w:t xml:space="preserve">le studentesse e gli studenti </w:t>
      </w:r>
      <w:r w:rsidRPr="00503DB3">
        <w:rPr>
          <w:rFonts w:ascii="Times New Roman" w:hAnsi="Times New Roman"/>
          <w:szCs w:val="24"/>
        </w:rPr>
        <w:t>delle scuole di ogni ordine e grado che d</w:t>
      </w:r>
      <w:r w:rsidR="009D412F" w:rsidRPr="00503DB3">
        <w:rPr>
          <w:rFonts w:ascii="Times New Roman" w:hAnsi="Times New Roman"/>
          <w:szCs w:val="24"/>
        </w:rPr>
        <w:t xml:space="preserve">ovranno scegliere </w:t>
      </w:r>
      <w:r w:rsidR="00F80A5C" w:rsidRPr="00503DB3">
        <w:rPr>
          <w:rFonts w:ascii="Times New Roman" w:hAnsi="Times New Roman"/>
          <w:szCs w:val="24"/>
        </w:rPr>
        <w:t>di elaborare e/o rappresentare</w:t>
      </w:r>
      <w:r w:rsidR="00B57CFE" w:rsidRPr="00503DB3">
        <w:rPr>
          <w:rFonts w:ascii="Times New Roman" w:hAnsi="Times New Roman"/>
          <w:szCs w:val="24"/>
        </w:rPr>
        <w:t>,</w:t>
      </w:r>
      <w:r w:rsidR="00F80A5C" w:rsidRPr="00503DB3">
        <w:rPr>
          <w:rFonts w:ascii="Times New Roman" w:hAnsi="Times New Roman"/>
          <w:szCs w:val="24"/>
        </w:rPr>
        <w:t xml:space="preserve"> </w:t>
      </w:r>
      <w:r w:rsidR="000E66DD" w:rsidRPr="00503DB3">
        <w:rPr>
          <w:rFonts w:ascii="Times New Roman" w:hAnsi="Times New Roman"/>
          <w:szCs w:val="24"/>
        </w:rPr>
        <w:t>individualmente o in gruppo</w:t>
      </w:r>
      <w:r w:rsidR="00B57CFE" w:rsidRPr="00503DB3">
        <w:rPr>
          <w:rFonts w:ascii="Times New Roman" w:hAnsi="Times New Roman"/>
          <w:szCs w:val="24"/>
        </w:rPr>
        <w:t>,</w:t>
      </w:r>
      <w:r w:rsidR="000E66DD" w:rsidRPr="00503DB3">
        <w:rPr>
          <w:rFonts w:ascii="Times New Roman" w:hAnsi="Times New Roman"/>
          <w:szCs w:val="24"/>
        </w:rPr>
        <w:t xml:space="preserve"> </w:t>
      </w:r>
      <w:r w:rsidR="001D7D5C">
        <w:rPr>
          <w:rFonts w:ascii="Times New Roman" w:hAnsi="Times New Roman"/>
          <w:szCs w:val="24"/>
        </w:rPr>
        <w:t>il tema proposto</w:t>
      </w:r>
      <w:r w:rsidR="009D412F" w:rsidRPr="00503DB3">
        <w:rPr>
          <w:rFonts w:ascii="Times New Roman" w:hAnsi="Times New Roman"/>
          <w:szCs w:val="24"/>
        </w:rPr>
        <w:t xml:space="preserve"> </w:t>
      </w:r>
      <w:r w:rsidR="00781323" w:rsidRPr="00503DB3">
        <w:rPr>
          <w:rFonts w:ascii="Times New Roman" w:hAnsi="Times New Roman"/>
          <w:szCs w:val="24"/>
        </w:rPr>
        <w:t xml:space="preserve">scegliendo tra </w:t>
      </w:r>
      <w:r w:rsidR="00B57CFE" w:rsidRPr="00503DB3">
        <w:rPr>
          <w:rFonts w:ascii="Times New Roman" w:hAnsi="Times New Roman"/>
          <w:szCs w:val="24"/>
        </w:rPr>
        <w:t>le</w:t>
      </w:r>
      <w:r w:rsidR="009D412F" w:rsidRPr="00503DB3">
        <w:rPr>
          <w:rFonts w:ascii="Times New Roman" w:hAnsi="Times New Roman"/>
          <w:szCs w:val="24"/>
        </w:rPr>
        <w:t xml:space="preserve"> modalità </w:t>
      </w:r>
      <w:r w:rsidR="00621F63" w:rsidRPr="00503DB3">
        <w:rPr>
          <w:rFonts w:ascii="Times New Roman" w:hAnsi="Times New Roman"/>
          <w:szCs w:val="24"/>
        </w:rPr>
        <w:t>indicate all’art.3</w:t>
      </w:r>
      <w:r w:rsidR="001433C2" w:rsidRPr="00503DB3">
        <w:rPr>
          <w:rFonts w:ascii="Times New Roman" w:hAnsi="Times New Roman"/>
          <w:szCs w:val="24"/>
        </w:rPr>
        <w:t>.</w:t>
      </w:r>
    </w:p>
    <w:p w:rsidR="00235A0A" w:rsidRDefault="00235A0A" w:rsidP="00D16437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</w:p>
    <w:p w:rsidR="00235A0A" w:rsidRPr="00503DB3" w:rsidRDefault="00235A0A" w:rsidP="00D16437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</w:p>
    <w:p w:rsidR="0033277D" w:rsidRPr="00503DB3" w:rsidRDefault="0033277D" w:rsidP="007B2ED8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86097C" w:rsidRPr="00503DB3" w:rsidRDefault="0086097C" w:rsidP="0086097C">
      <w:pPr>
        <w:spacing w:line="360" w:lineRule="auto"/>
        <w:ind w:left="142"/>
        <w:jc w:val="center"/>
        <w:rPr>
          <w:rFonts w:ascii="Times New Roman" w:hAnsi="Times New Roman"/>
          <w:b/>
          <w:bCs/>
          <w:szCs w:val="24"/>
        </w:rPr>
      </w:pPr>
      <w:r w:rsidRPr="00503DB3">
        <w:rPr>
          <w:rFonts w:ascii="Times New Roman" w:hAnsi="Times New Roman"/>
          <w:b/>
          <w:bCs/>
          <w:szCs w:val="24"/>
        </w:rPr>
        <w:t xml:space="preserve">Art. 3 – </w:t>
      </w:r>
      <w:r w:rsidR="00C15032" w:rsidRPr="00503DB3">
        <w:rPr>
          <w:rFonts w:ascii="Times New Roman" w:hAnsi="Times New Roman"/>
          <w:b/>
          <w:bCs/>
          <w:szCs w:val="24"/>
        </w:rPr>
        <w:t>T</w:t>
      </w:r>
      <w:r w:rsidRPr="00503DB3">
        <w:rPr>
          <w:rFonts w:ascii="Times New Roman" w:hAnsi="Times New Roman"/>
          <w:b/>
          <w:bCs/>
          <w:szCs w:val="24"/>
        </w:rPr>
        <w:t>ipologia degli elaborati</w:t>
      </w:r>
    </w:p>
    <w:p w:rsidR="007B2ED8" w:rsidRDefault="00D16437" w:rsidP="00D16437">
      <w:pPr>
        <w:tabs>
          <w:tab w:val="left" w:pos="567"/>
        </w:tabs>
        <w:adjustRightInd w:val="0"/>
        <w:spacing w:line="36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ab/>
      </w:r>
      <w:r>
        <w:rPr>
          <w:rFonts w:ascii="Times New Roman" w:hAnsi="Times New Roman"/>
          <w:bCs/>
          <w:szCs w:val="24"/>
        </w:rPr>
        <w:tab/>
      </w:r>
      <w:r w:rsidR="0086097C" w:rsidRPr="00503DB3">
        <w:rPr>
          <w:rFonts w:ascii="Times New Roman" w:hAnsi="Times New Roman"/>
          <w:bCs/>
          <w:szCs w:val="24"/>
        </w:rPr>
        <w:t>I</w:t>
      </w:r>
      <w:r w:rsidR="00652365" w:rsidRPr="00503DB3">
        <w:rPr>
          <w:rFonts w:ascii="Times New Roman" w:hAnsi="Times New Roman"/>
          <w:bCs/>
          <w:szCs w:val="24"/>
        </w:rPr>
        <w:t xml:space="preserve">l concorso </w:t>
      </w:r>
      <w:r w:rsidR="001D7D5C" w:rsidRPr="00DA335A">
        <w:rPr>
          <w:rFonts w:ascii="Times New Roman" w:hAnsi="Times New Roman"/>
          <w:szCs w:val="24"/>
        </w:rPr>
        <w:t>“Donne per la pace”</w:t>
      </w:r>
      <w:r w:rsidR="00C862F3" w:rsidRPr="00DA335A">
        <w:rPr>
          <w:rFonts w:ascii="Times New Roman" w:hAnsi="Times New Roman"/>
          <w:bCs/>
          <w:szCs w:val="24"/>
        </w:rPr>
        <w:t>,</w:t>
      </w:r>
      <w:r w:rsidR="00C862F3">
        <w:rPr>
          <w:rFonts w:ascii="Times New Roman" w:hAnsi="Times New Roman"/>
          <w:bCs/>
          <w:szCs w:val="24"/>
        </w:rPr>
        <w:t xml:space="preserve"> </w:t>
      </w:r>
      <w:r w:rsidR="0086097C" w:rsidRPr="00503DB3">
        <w:rPr>
          <w:rFonts w:ascii="Times New Roman" w:hAnsi="Times New Roman"/>
          <w:bCs/>
          <w:szCs w:val="24"/>
        </w:rPr>
        <w:t>p</w:t>
      </w:r>
      <w:r w:rsidR="00C15032" w:rsidRPr="00503DB3">
        <w:rPr>
          <w:rFonts w:ascii="Times New Roman" w:hAnsi="Times New Roman"/>
          <w:bCs/>
          <w:szCs w:val="24"/>
        </w:rPr>
        <w:t xml:space="preserve">ropone la realizzazione di un </w:t>
      </w:r>
      <w:r w:rsidR="006D37C8" w:rsidRPr="00503DB3">
        <w:rPr>
          <w:rFonts w:ascii="Times New Roman" w:hAnsi="Times New Roman"/>
          <w:bCs/>
          <w:szCs w:val="24"/>
        </w:rPr>
        <w:t>elaborato/</w:t>
      </w:r>
      <w:r w:rsidR="001D7D5C">
        <w:rPr>
          <w:rFonts w:ascii="Times New Roman" w:hAnsi="Times New Roman"/>
          <w:bCs/>
          <w:szCs w:val="24"/>
        </w:rPr>
        <w:t>prodotto sul tema</w:t>
      </w:r>
      <w:r w:rsidR="00C15032" w:rsidRPr="00503DB3">
        <w:rPr>
          <w:rFonts w:ascii="Times New Roman" w:hAnsi="Times New Roman"/>
          <w:bCs/>
          <w:szCs w:val="24"/>
        </w:rPr>
        <w:t xml:space="preserve"> oggetto del band</w:t>
      </w:r>
      <w:r w:rsidR="00C93BD5" w:rsidRPr="00503DB3">
        <w:rPr>
          <w:rFonts w:ascii="Times New Roman" w:hAnsi="Times New Roman"/>
          <w:bCs/>
          <w:szCs w:val="24"/>
        </w:rPr>
        <w:t>o attraverso una delle modalità</w:t>
      </w:r>
      <w:r w:rsidR="00615501" w:rsidRPr="00503DB3">
        <w:rPr>
          <w:rFonts w:ascii="Times New Roman" w:hAnsi="Times New Roman"/>
          <w:bCs/>
          <w:szCs w:val="24"/>
        </w:rPr>
        <w:t xml:space="preserve"> tradizionali o multimediali </w:t>
      </w:r>
      <w:r w:rsidR="00C15032" w:rsidRPr="00503DB3">
        <w:rPr>
          <w:rFonts w:ascii="Times New Roman" w:hAnsi="Times New Roman"/>
          <w:bCs/>
          <w:szCs w:val="24"/>
        </w:rPr>
        <w:t>sotto elencate:</w:t>
      </w:r>
      <w:r w:rsidR="0086097C" w:rsidRPr="00503DB3">
        <w:rPr>
          <w:rFonts w:ascii="Times New Roman" w:hAnsi="Times New Roman"/>
          <w:bCs/>
          <w:szCs w:val="24"/>
        </w:rPr>
        <w:t xml:space="preserve"> </w:t>
      </w:r>
    </w:p>
    <w:p w:rsidR="009A60A4" w:rsidRPr="00503DB3" w:rsidRDefault="009A60A4" w:rsidP="00D16437">
      <w:pPr>
        <w:tabs>
          <w:tab w:val="left" w:pos="567"/>
        </w:tabs>
        <w:adjustRightInd w:val="0"/>
        <w:spacing w:line="360" w:lineRule="auto"/>
        <w:jc w:val="both"/>
        <w:rPr>
          <w:rFonts w:ascii="Times New Roman" w:hAnsi="Times New Roman"/>
          <w:bCs/>
          <w:szCs w:val="24"/>
        </w:rPr>
      </w:pPr>
    </w:p>
    <w:p w:rsidR="00407B0C" w:rsidRPr="00503DB3" w:rsidRDefault="00B25656" w:rsidP="00B25656">
      <w:pPr>
        <w:pStyle w:val="Paragrafoelenco"/>
        <w:numPr>
          <w:ilvl w:val="0"/>
          <w:numId w:val="8"/>
        </w:numPr>
        <w:adjustRightInd w:val="0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/>
          <w:bCs/>
          <w:szCs w:val="24"/>
        </w:rPr>
        <w:t xml:space="preserve">Elaborato scritto inedito </w:t>
      </w:r>
      <w:r w:rsidRPr="00503DB3">
        <w:rPr>
          <w:rFonts w:ascii="Times New Roman" w:hAnsi="Times New Roman"/>
          <w:bCs/>
          <w:szCs w:val="24"/>
        </w:rPr>
        <w:t xml:space="preserve">   </w:t>
      </w:r>
    </w:p>
    <w:p w:rsidR="001D3C15" w:rsidRPr="009A7A0F" w:rsidRDefault="00B25656" w:rsidP="009A7A0F">
      <w:pPr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>L</w:t>
      </w:r>
      <w:r w:rsidR="00407B0C" w:rsidRPr="00503DB3">
        <w:rPr>
          <w:rFonts w:ascii="Times New Roman" w:hAnsi="Times New Roman"/>
          <w:bCs/>
          <w:szCs w:val="24"/>
        </w:rPr>
        <w:t>’elaborato scritto inedito (saggio, tema, relazione, poesia, racconto, etc.</w:t>
      </w:r>
      <w:r w:rsidR="00407B0C" w:rsidRPr="00503DB3">
        <w:rPr>
          <w:rFonts w:ascii="Times New Roman" w:hAnsi="Times New Roman"/>
          <w:b/>
          <w:bCs/>
          <w:szCs w:val="24"/>
        </w:rPr>
        <w:t xml:space="preserve"> </w:t>
      </w:r>
      <w:r w:rsidRPr="00503DB3">
        <w:rPr>
          <w:rFonts w:ascii="Times New Roman" w:hAnsi="Times New Roman"/>
          <w:bCs/>
          <w:szCs w:val="24"/>
        </w:rPr>
        <w:t>su suppor</w:t>
      </w:r>
      <w:r w:rsidR="00407B0C" w:rsidRPr="00503DB3">
        <w:rPr>
          <w:rFonts w:ascii="Times New Roman" w:hAnsi="Times New Roman"/>
          <w:bCs/>
          <w:szCs w:val="24"/>
        </w:rPr>
        <w:t>to cartaceo o digitale) non dovrà</w:t>
      </w:r>
      <w:r w:rsidRPr="00503DB3">
        <w:rPr>
          <w:rFonts w:ascii="Times New Roman" w:hAnsi="Times New Roman"/>
          <w:bCs/>
          <w:szCs w:val="24"/>
        </w:rPr>
        <w:t xml:space="preserve"> superare le </w:t>
      </w:r>
      <w:r w:rsidR="00D16437">
        <w:rPr>
          <w:rFonts w:ascii="Times New Roman" w:hAnsi="Times New Roman"/>
          <w:bCs/>
          <w:szCs w:val="24"/>
        </w:rPr>
        <w:t>tre</w:t>
      </w:r>
      <w:r w:rsidRPr="00503DB3">
        <w:rPr>
          <w:rFonts w:ascii="Times New Roman" w:hAnsi="Times New Roman"/>
          <w:bCs/>
          <w:szCs w:val="24"/>
        </w:rPr>
        <w:t xml:space="preserve"> cartelle.</w:t>
      </w:r>
    </w:p>
    <w:p w:rsidR="00C27951" w:rsidRPr="00503DB3" w:rsidRDefault="00EE293D" w:rsidP="00C27951">
      <w:pPr>
        <w:pStyle w:val="Paragrafoelenco"/>
        <w:numPr>
          <w:ilvl w:val="0"/>
          <w:numId w:val="6"/>
        </w:numPr>
        <w:adjustRightInd w:val="0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/>
          <w:bCs/>
          <w:szCs w:val="24"/>
        </w:rPr>
        <w:t>Corto a soggetto</w:t>
      </w:r>
      <w:r w:rsidRPr="00503DB3">
        <w:rPr>
          <w:rFonts w:ascii="Times New Roman" w:hAnsi="Times New Roman"/>
          <w:bCs/>
          <w:szCs w:val="24"/>
        </w:rPr>
        <w:t xml:space="preserve"> </w:t>
      </w:r>
    </w:p>
    <w:p w:rsidR="00BD420C" w:rsidRPr="00503DB3" w:rsidRDefault="00C27951" w:rsidP="00640270">
      <w:pPr>
        <w:adjustRightInd w:val="0"/>
        <w:spacing w:line="360" w:lineRule="auto"/>
        <w:ind w:left="142" w:firstLine="566"/>
        <w:jc w:val="both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>Formato AV</w:t>
      </w:r>
      <w:r w:rsidR="009B29CC">
        <w:rPr>
          <w:rFonts w:ascii="Times New Roman" w:hAnsi="Times New Roman"/>
          <w:bCs/>
          <w:szCs w:val="24"/>
        </w:rPr>
        <w:t>I – MOV – MPG, durata massima 10</w:t>
      </w:r>
      <w:r w:rsidRPr="00503DB3">
        <w:rPr>
          <w:rFonts w:ascii="Times New Roman" w:hAnsi="Times New Roman"/>
          <w:bCs/>
          <w:szCs w:val="24"/>
        </w:rPr>
        <w:t>’</w:t>
      </w:r>
    </w:p>
    <w:p w:rsidR="00C27951" w:rsidRPr="00503DB3" w:rsidRDefault="00EE293D" w:rsidP="00C27951">
      <w:pPr>
        <w:pStyle w:val="Paragrafoelenco"/>
        <w:numPr>
          <w:ilvl w:val="0"/>
          <w:numId w:val="6"/>
        </w:numPr>
        <w:adjustRightInd w:val="0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/>
          <w:bCs/>
          <w:szCs w:val="24"/>
        </w:rPr>
        <w:t>Spot</w:t>
      </w:r>
      <w:r w:rsidR="00C27951" w:rsidRPr="00503DB3">
        <w:rPr>
          <w:rFonts w:ascii="Times New Roman" w:hAnsi="Times New Roman"/>
          <w:bCs/>
          <w:szCs w:val="24"/>
        </w:rPr>
        <w:t xml:space="preserve"> </w:t>
      </w:r>
    </w:p>
    <w:p w:rsidR="00F8666A" w:rsidRPr="00503DB3" w:rsidRDefault="00C27951" w:rsidP="009A60A4">
      <w:pPr>
        <w:adjustRightInd w:val="0"/>
        <w:spacing w:line="360" w:lineRule="auto"/>
        <w:ind w:left="142" w:firstLine="566"/>
        <w:jc w:val="both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>Formato AVI – MOV – MPG, durata massima 3’</w:t>
      </w:r>
    </w:p>
    <w:p w:rsidR="00C15032" w:rsidRPr="00503DB3" w:rsidRDefault="00C15032" w:rsidP="00366F20">
      <w:pPr>
        <w:pStyle w:val="Paragrafoelenco"/>
        <w:numPr>
          <w:ilvl w:val="0"/>
          <w:numId w:val="6"/>
        </w:numPr>
        <w:adjustRightInd w:val="0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503DB3">
        <w:rPr>
          <w:rFonts w:ascii="Times New Roman" w:hAnsi="Times New Roman"/>
          <w:b/>
          <w:bCs/>
          <w:szCs w:val="24"/>
        </w:rPr>
        <w:t>Poster</w:t>
      </w:r>
      <w:r w:rsidR="00366F20" w:rsidRPr="00503DB3">
        <w:rPr>
          <w:rFonts w:ascii="Times New Roman" w:hAnsi="Times New Roman"/>
          <w:b/>
          <w:bCs/>
          <w:szCs w:val="24"/>
        </w:rPr>
        <w:t xml:space="preserve"> pubblicitario</w:t>
      </w:r>
      <w:r w:rsidR="00BD420C" w:rsidRPr="00503DB3">
        <w:rPr>
          <w:rFonts w:ascii="Times New Roman" w:hAnsi="Times New Roman"/>
          <w:b/>
          <w:bCs/>
          <w:szCs w:val="24"/>
        </w:rPr>
        <w:t xml:space="preserve"> o brochure/depliant</w:t>
      </w:r>
    </w:p>
    <w:p w:rsidR="00C93BD5" w:rsidRPr="00503DB3" w:rsidRDefault="00C93BD5" w:rsidP="00640270">
      <w:pPr>
        <w:adjustRightInd w:val="0"/>
        <w:spacing w:line="360" w:lineRule="auto"/>
        <w:ind w:left="142" w:firstLine="566"/>
        <w:jc w:val="both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 xml:space="preserve">Poster </w:t>
      </w:r>
      <w:r w:rsidR="00B57CFE" w:rsidRPr="00503DB3">
        <w:rPr>
          <w:rFonts w:ascii="Times New Roman" w:hAnsi="Times New Roman"/>
          <w:b/>
          <w:bCs/>
          <w:szCs w:val="24"/>
        </w:rPr>
        <w:t xml:space="preserve">-  </w:t>
      </w:r>
      <w:r w:rsidRPr="00503DB3">
        <w:rPr>
          <w:rFonts w:ascii="Times New Roman" w:hAnsi="Times New Roman"/>
          <w:bCs/>
          <w:szCs w:val="24"/>
        </w:rPr>
        <w:t>Dimensioni max. cm 70x100</w:t>
      </w:r>
      <w:r w:rsidR="00635C43" w:rsidRPr="00503DB3">
        <w:rPr>
          <w:rFonts w:ascii="Times New Roman" w:hAnsi="Times New Roman"/>
          <w:bCs/>
          <w:szCs w:val="24"/>
        </w:rPr>
        <w:t xml:space="preserve"> o su supporto digitale</w:t>
      </w:r>
    </w:p>
    <w:p w:rsidR="00235A0A" w:rsidRDefault="00BD420C" w:rsidP="00D16437">
      <w:pPr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>Brochure/</w:t>
      </w:r>
      <w:proofErr w:type="spellStart"/>
      <w:r w:rsidRPr="00503DB3">
        <w:rPr>
          <w:rFonts w:ascii="Times New Roman" w:hAnsi="Times New Roman"/>
          <w:bCs/>
          <w:szCs w:val="24"/>
        </w:rPr>
        <w:t>Depliant</w:t>
      </w:r>
      <w:proofErr w:type="spellEnd"/>
      <w:r w:rsidRPr="00503DB3">
        <w:rPr>
          <w:rFonts w:ascii="Times New Roman" w:hAnsi="Times New Roman"/>
          <w:b/>
          <w:bCs/>
          <w:szCs w:val="24"/>
        </w:rPr>
        <w:t xml:space="preserve"> </w:t>
      </w:r>
      <w:r w:rsidRPr="00503DB3">
        <w:rPr>
          <w:rFonts w:ascii="Times New Roman" w:hAnsi="Times New Roman"/>
          <w:bCs/>
          <w:szCs w:val="24"/>
        </w:rPr>
        <w:t xml:space="preserve">– 2/3/4 ante formato aperto cm. 20x20 - 30x20 - 40x20 </w:t>
      </w:r>
      <w:r w:rsidR="00B57CFE" w:rsidRPr="00503DB3">
        <w:rPr>
          <w:rFonts w:ascii="Times New Roman" w:hAnsi="Times New Roman"/>
          <w:bCs/>
          <w:szCs w:val="24"/>
        </w:rPr>
        <w:t>–</w:t>
      </w:r>
      <w:r w:rsidRPr="00503DB3">
        <w:rPr>
          <w:rFonts w:ascii="Times New Roman" w:hAnsi="Times New Roman"/>
          <w:bCs/>
          <w:szCs w:val="24"/>
        </w:rPr>
        <w:t xml:space="preserve"> </w:t>
      </w:r>
      <w:r w:rsidR="00B57CFE" w:rsidRPr="00503DB3">
        <w:rPr>
          <w:rFonts w:ascii="Times New Roman" w:hAnsi="Times New Roman"/>
          <w:bCs/>
          <w:szCs w:val="24"/>
        </w:rPr>
        <w:t xml:space="preserve">formato </w:t>
      </w:r>
      <w:r w:rsidRPr="00503DB3">
        <w:rPr>
          <w:rFonts w:ascii="Times New Roman" w:hAnsi="Times New Roman"/>
          <w:bCs/>
          <w:szCs w:val="24"/>
        </w:rPr>
        <w:t xml:space="preserve">chiuso </w:t>
      </w:r>
      <w:r w:rsidR="00235A0A">
        <w:rPr>
          <w:rFonts w:ascii="Times New Roman" w:hAnsi="Times New Roman"/>
          <w:bCs/>
          <w:szCs w:val="24"/>
        </w:rPr>
        <w:t xml:space="preserve">  </w:t>
      </w:r>
    </w:p>
    <w:p w:rsidR="00BD420C" w:rsidRPr="00503DB3" w:rsidRDefault="00BD420C" w:rsidP="00D16437">
      <w:pPr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>cm. 10x20</w:t>
      </w:r>
      <w:r w:rsidR="00635C43" w:rsidRPr="00503DB3">
        <w:rPr>
          <w:rFonts w:ascii="Times New Roman" w:hAnsi="Times New Roman"/>
          <w:bCs/>
          <w:szCs w:val="24"/>
        </w:rPr>
        <w:t xml:space="preserve"> o su supporto digitale</w:t>
      </w:r>
    </w:p>
    <w:p w:rsidR="00C27951" w:rsidRPr="00503DB3" w:rsidRDefault="00C15032" w:rsidP="00BD420C">
      <w:pPr>
        <w:pStyle w:val="Paragrafoelenco"/>
        <w:numPr>
          <w:ilvl w:val="0"/>
          <w:numId w:val="4"/>
        </w:numPr>
        <w:adjustRightInd w:val="0"/>
        <w:spacing w:line="360" w:lineRule="auto"/>
        <w:ind w:left="426" w:firstLine="0"/>
        <w:jc w:val="both"/>
        <w:rPr>
          <w:rFonts w:ascii="Times New Roman" w:hAnsi="Times New Roman"/>
          <w:b/>
          <w:bCs/>
          <w:szCs w:val="24"/>
        </w:rPr>
      </w:pPr>
      <w:r w:rsidRPr="00503DB3">
        <w:rPr>
          <w:rFonts w:ascii="Times New Roman" w:hAnsi="Times New Roman"/>
          <w:b/>
          <w:bCs/>
          <w:szCs w:val="24"/>
        </w:rPr>
        <w:t xml:space="preserve">Opera fotografica </w:t>
      </w:r>
    </w:p>
    <w:p w:rsidR="00C27951" w:rsidRPr="00503DB3" w:rsidRDefault="00C27951" w:rsidP="00640270">
      <w:pPr>
        <w:adjustRightInd w:val="0"/>
        <w:spacing w:line="360" w:lineRule="auto"/>
        <w:ind w:left="142" w:firstLine="566"/>
        <w:jc w:val="both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>Dimensioni max. cm 70x100 o su supporto digitale</w:t>
      </w:r>
    </w:p>
    <w:p w:rsidR="00615501" w:rsidRPr="00503DB3" w:rsidRDefault="00615501" w:rsidP="00BD420C">
      <w:pPr>
        <w:pStyle w:val="Paragrafoelenco"/>
        <w:numPr>
          <w:ilvl w:val="0"/>
          <w:numId w:val="5"/>
        </w:numPr>
        <w:adjustRightInd w:val="0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503DB3">
        <w:rPr>
          <w:rFonts w:ascii="Times New Roman" w:hAnsi="Times New Roman"/>
          <w:b/>
          <w:bCs/>
          <w:szCs w:val="24"/>
        </w:rPr>
        <w:t xml:space="preserve">Opera di pittura o scultura </w:t>
      </w:r>
    </w:p>
    <w:p w:rsidR="00235A0A" w:rsidRDefault="00C93BD5" w:rsidP="00D16437">
      <w:pPr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 xml:space="preserve">I lavori potranno </w:t>
      </w:r>
      <w:r w:rsidR="00615501" w:rsidRPr="00503DB3">
        <w:rPr>
          <w:rFonts w:ascii="Times New Roman" w:hAnsi="Times New Roman"/>
          <w:bCs/>
          <w:szCs w:val="24"/>
        </w:rPr>
        <w:t xml:space="preserve">essere elaborati utilizzando qualsiasi tipo di materiale e tecnica (olio, </w:t>
      </w:r>
    </w:p>
    <w:p w:rsidR="00615501" w:rsidRPr="00503DB3" w:rsidRDefault="00615501" w:rsidP="00D16437">
      <w:pPr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 xml:space="preserve">carboncino, acquerello, pittura, scultura, grafica, computer </w:t>
      </w:r>
      <w:proofErr w:type="spellStart"/>
      <w:r w:rsidRPr="00503DB3">
        <w:rPr>
          <w:rFonts w:ascii="Times New Roman" w:hAnsi="Times New Roman"/>
          <w:bCs/>
          <w:szCs w:val="24"/>
        </w:rPr>
        <w:t>graphic</w:t>
      </w:r>
      <w:proofErr w:type="spellEnd"/>
      <w:r w:rsidRPr="00503DB3">
        <w:rPr>
          <w:rFonts w:ascii="Times New Roman" w:hAnsi="Times New Roman"/>
          <w:bCs/>
          <w:szCs w:val="24"/>
        </w:rPr>
        <w:t xml:space="preserve">,  etc.) </w:t>
      </w:r>
    </w:p>
    <w:p w:rsidR="00C27951" w:rsidRPr="00503DB3" w:rsidRDefault="00C27951" w:rsidP="00640270">
      <w:pPr>
        <w:adjustRightInd w:val="0"/>
        <w:spacing w:line="360" w:lineRule="auto"/>
        <w:ind w:left="708"/>
        <w:jc w:val="both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>Pittura – Dimensioni max. cm 70x100</w:t>
      </w:r>
    </w:p>
    <w:p w:rsidR="00C27951" w:rsidRPr="00503DB3" w:rsidRDefault="00C27951" w:rsidP="00640270">
      <w:pPr>
        <w:adjustRightInd w:val="0"/>
        <w:spacing w:line="360" w:lineRule="auto"/>
        <w:ind w:left="142" w:firstLine="566"/>
        <w:jc w:val="both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>Scultura –</w:t>
      </w:r>
      <w:r w:rsidRPr="00503DB3">
        <w:rPr>
          <w:rFonts w:ascii="Times New Roman" w:hAnsi="Times New Roman"/>
          <w:b/>
          <w:bCs/>
          <w:szCs w:val="24"/>
        </w:rPr>
        <w:t xml:space="preserve"> </w:t>
      </w:r>
      <w:r w:rsidRPr="00503DB3">
        <w:rPr>
          <w:rFonts w:ascii="Times New Roman" w:hAnsi="Times New Roman"/>
          <w:bCs/>
          <w:szCs w:val="24"/>
        </w:rPr>
        <w:t>Dimensioni max. cm 80hx60x60</w:t>
      </w:r>
    </w:p>
    <w:p w:rsidR="00615501" w:rsidRPr="00503DB3" w:rsidRDefault="00615501" w:rsidP="00BD420C">
      <w:pPr>
        <w:pStyle w:val="Paragrafoelenco"/>
        <w:numPr>
          <w:ilvl w:val="0"/>
          <w:numId w:val="5"/>
        </w:numPr>
        <w:adjustRightInd w:val="0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503DB3">
        <w:rPr>
          <w:rFonts w:ascii="Times New Roman" w:hAnsi="Times New Roman"/>
          <w:b/>
          <w:bCs/>
          <w:szCs w:val="24"/>
        </w:rPr>
        <w:t>Brano musicale</w:t>
      </w:r>
    </w:p>
    <w:p w:rsidR="00C27951" w:rsidRPr="00503DB3" w:rsidRDefault="00C27951" w:rsidP="00640270">
      <w:pPr>
        <w:adjustRightInd w:val="0"/>
        <w:spacing w:line="360" w:lineRule="auto"/>
        <w:ind w:left="142" w:firstLine="566"/>
        <w:jc w:val="both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>Formato MP3, durata max</w:t>
      </w:r>
      <w:r w:rsidR="009909F1" w:rsidRPr="00503DB3">
        <w:rPr>
          <w:rFonts w:ascii="Times New Roman" w:hAnsi="Times New Roman"/>
          <w:bCs/>
          <w:szCs w:val="24"/>
        </w:rPr>
        <w:t>.</w:t>
      </w:r>
      <w:r w:rsidR="00B91E44">
        <w:rPr>
          <w:rFonts w:ascii="Times New Roman" w:hAnsi="Times New Roman"/>
          <w:bCs/>
          <w:szCs w:val="24"/>
        </w:rPr>
        <w:t xml:space="preserve"> 5</w:t>
      </w:r>
      <w:r w:rsidRPr="00503DB3">
        <w:rPr>
          <w:rFonts w:ascii="Times New Roman" w:hAnsi="Times New Roman"/>
          <w:bCs/>
          <w:szCs w:val="24"/>
        </w:rPr>
        <w:t>’; testo delle parole allegato</w:t>
      </w:r>
      <w:r w:rsidR="002B57EF" w:rsidRPr="00503DB3">
        <w:rPr>
          <w:rFonts w:ascii="Times New Roman" w:hAnsi="Times New Roman"/>
          <w:bCs/>
          <w:szCs w:val="24"/>
        </w:rPr>
        <w:t>.</w:t>
      </w:r>
    </w:p>
    <w:p w:rsidR="00235A0A" w:rsidRDefault="0086097C" w:rsidP="00235A0A">
      <w:pPr>
        <w:adjustRightInd w:val="0"/>
        <w:spacing w:line="360" w:lineRule="auto"/>
        <w:ind w:firstLine="708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 xml:space="preserve">Potranno essere proposti brani di tipo strumentale e/o canori. I brani dovranno essere inediti </w:t>
      </w:r>
    </w:p>
    <w:p w:rsidR="00235A0A" w:rsidRDefault="0086097C" w:rsidP="00235A0A">
      <w:pPr>
        <w:adjustRightInd w:val="0"/>
        <w:spacing w:line="360" w:lineRule="auto"/>
        <w:ind w:firstLine="708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 xml:space="preserve">e non sottoposti a diritto d’autore. Saranno esclusi dal concorso gli arrangiamenti, anche se </w:t>
      </w:r>
      <w:r w:rsidR="00235A0A">
        <w:rPr>
          <w:rFonts w:ascii="Times New Roman" w:hAnsi="Times New Roman"/>
          <w:bCs/>
          <w:szCs w:val="24"/>
        </w:rPr>
        <w:t xml:space="preserve"> </w:t>
      </w:r>
    </w:p>
    <w:p w:rsidR="00235A0A" w:rsidRDefault="0086097C" w:rsidP="00235A0A">
      <w:pPr>
        <w:adjustRightInd w:val="0"/>
        <w:spacing w:line="360" w:lineRule="auto"/>
        <w:ind w:firstLine="708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 xml:space="preserve">originali. Le eventuali citazioni melodiche non devono superare le quattro battute. La scelta </w:t>
      </w:r>
    </w:p>
    <w:p w:rsidR="00235A0A" w:rsidRDefault="0086097C" w:rsidP="00235A0A">
      <w:pPr>
        <w:adjustRightInd w:val="0"/>
        <w:spacing w:line="360" w:lineRule="auto"/>
        <w:ind w:firstLine="708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 xml:space="preserve">della cifra stilistica e delle modalità di trattamento del suono è assolutamente libera. Le </w:t>
      </w:r>
    </w:p>
    <w:p w:rsidR="0086097C" w:rsidRPr="00503DB3" w:rsidRDefault="0086097C" w:rsidP="00235A0A">
      <w:pPr>
        <w:adjustRightInd w:val="0"/>
        <w:spacing w:line="360" w:lineRule="auto"/>
        <w:ind w:firstLine="708"/>
        <w:rPr>
          <w:rFonts w:ascii="Times New Roman" w:hAnsi="Times New Roman"/>
          <w:bCs/>
          <w:szCs w:val="24"/>
        </w:rPr>
      </w:pPr>
      <w:r w:rsidRPr="00503DB3">
        <w:rPr>
          <w:rFonts w:ascii="Times New Roman" w:hAnsi="Times New Roman"/>
          <w:bCs/>
          <w:szCs w:val="24"/>
        </w:rPr>
        <w:t>opere musicali devono pervenire su</w:t>
      </w:r>
      <w:r w:rsidR="001D3C15">
        <w:rPr>
          <w:rFonts w:ascii="Times New Roman" w:hAnsi="Times New Roman"/>
          <w:bCs/>
          <w:szCs w:val="24"/>
        </w:rPr>
        <w:t xml:space="preserve"> supporto digitale in formato mp</w:t>
      </w:r>
      <w:r w:rsidRPr="00503DB3">
        <w:rPr>
          <w:rFonts w:ascii="Times New Roman" w:hAnsi="Times New Roman"/>
          <w:bCs/>
          <w:szCs w:val="24"/>
        </w:rPr>
        <w:t>3.</w:t>
      </w:r>
    </w:p>
    <w:p w:rsidR="00C862F3" w:rsidRPr="00503DB3" w:rsidRDefault="00C862F3" w:rsidP="00624097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86097C" w:rsidRPr="00503DB3" w:rsidRDefault="0086097C" w:rsidP="0086097C">
      <w:pPr>
        <w:spacing w:line="360" w:lineRule="auto"/>
        <w:ind w:left="142"/>
        <w:jc w:val="center"/>
        <w:rPr>
          <w:rFonts w:ascii="Times New Roman" w:hAnsi="Times New Roman"/>
          <w:b/>
          <w:bCs/>
          <w:szCs w:val="24"/>
        </w:rPr>
      </w:pPr>
      <w:r w:rsidRPr="00503DB3">
        <w:rPr>
          <w:rFonts w:ascii="Times New Roman" w:hAnsi="Times New Roman"/>
          <w:b/>
          <w:bCs/>
          <w:szCs w:val="24"/>
        </w:rPr>
        <w:lastRenderedPageBreak/>
        <w:t>Art. 4 – Iscrizione e termine di presentazione degli elaborati</w:t>
      </w:r>
    </w:p>
    <w:p w:rsidR="00BD420C" w:rsidRPr="00E36ED0" w:rsidRDefault="0086097C" w:rsidP="00D16437">
      <w:pPr>
        <w:spacing w:line="360" w:lineRule="auto"/>
        <w:ind w:firstLine="708"/>
        <w:jc w:val="both"/>
        <w:rPr>
          <w:rFonts w:ascii="Times New Roman" w:hAnsi="Times New Roman"/>
          <w:bCs/>
          <w:szCs w:val="24"/>
        </w:rPr>
      </w:pPr>
      <w:r w:rsidRPr="00E36ED0">
        <w:rPr>
          <w:rFonts w:ascii="Times New Roman" w:hAnsi="Times New Roman"/>
          <w:bCs/>
          <w:szCs w:val="24"/>
        </w:rPr>
        <w:t>Gli elaborati – accompagnati dalla scheda tecnica posta in allegato, esplicativa del lavoro contenente sia i dati anagrafici dei partecipanti sia i dati della scuola di ap</w:t>
      </w:r>
      <w:r w:rsidR="00CB2980" w:rsidRPr="00E36ED0">
        <w:rPr>
          <w:rFonts w:ascii="Times New Roman" w:hAnsi="Times New Roman"/>
          <w:bCs/>
          <w:szCs w:val="24"/>
        </w:rPr>
        <w:t xml:space="preserve">partenenza </w:t>
      </w:r>
      <w:r w:rsidR="00CB2980" w:rsidRPr="00D37C38">
        <w:rPr>
          <w:rFonts w:ascii="Times New Roman" w:hAnsi="Times New Roman"/>
          <w:bCs/>
          <w:szCs w:val="24"/>
        </w:rPr>
        <w:t xml:space="preserve">dovranno pervenire </w:t>
      </w:r>
      <w:r w:rsidR="00046CCF" w:rsidRPr="00D37C38">
        <w:rPr>
          <w:rFonts w:ascii="Times New Roman" w:hAnsi="Times New Roman"/>
          <w:bCs/>
          <w:szCs w:val="24"/>
        </w:rPr>
        <w:t>al</w:t>
      </w:r>
      <w:r w:rsidR="00046CCF" w:rsidRPr="00D37C38">
        <w:rPr>
          <w:rFonts w:ascii="Times New Roman" w:hAnsi="Times New Roman"/>
          <w:szCs w:val="24"/>
        </w:rPr>
        <w:t xml:space="preserve"> Ministero dell’Istruzione, dell’Università e della Ricerca –</w:t>
      </w:r>
      <w:r w:rsidR="00E36ED0" w:rsidRPr="00D37C38">
        <w:rPr>
          <w:rFonts w:ascii="Times New Roman" w:hAnsi="Times New Roman"/>
          <w:szCs w:val="24"/>
        </w:rPr>
        <w:t xml:space="preserve"> </w:t>
      </w:r>
      <w:r w:rsidR="00046CCF" w:rsidRPr="00D37C38">
        <w:rPr>
          <w:rFonts w:ascii="Times New Roman" w:hAnsi="Times New Roman"/>
          <w:szCs w:val="24"/>
        </w:rPr>
        <w:t>Dipartimento per il sistema educati</w:t>
      </w:r>
      <w:r w:rsidR="00E36ED0" w:rsidRPr="00D37C38">
        <w:rPr>
          <w:rFonts w:ascii="Times New Roman" w:hAnsi="Times New Roman"/>
          <w:szCs w:val="24"/>
        </w:rPr>
        <w:t>vo di istruzione e formazione -</w:t>
      </w:r>
      <w:r w:rsidR="00046CCF" w:rsidRPr="00D37C38">
        <w:rPr>
          <w:rFonts w:ascii="Times New Roman" w:hAnsi="Times New Roman"/>
          <w:szCs w:val="24"/>
        </w:rPr>
        <w:t xml:space="preserve"> </w:t>
      </w:r>
      <w:r w:rsidR="00046CCF" w:rsidRPr="00D37C38">
        <w:rPr>
          <w:rFonts w:ascii="Times New Roman" w:hAnsi="Times New Roman"/>
          <w:bCs/>
          <w:szCs w:val="24"/>
        </w:rPr>
        <w:t>Direzione Generale per lo Studente, l’Integrazione e la Partecipazione</w:t>
      </w:r>
      <w:r w:rsidR="00046CCF" w:rsidRPr="00D37C38">
        <w:rPr>
          <w:rFonts w:ascii="Times New Roman" w:hAnsi="Times New Roman"/>
          <w:szCs w:val="24"/>
        </w:rPr>
        <w:t xml:space="preserve"> </w:t>
      </w:r>
      <w:r w:rsidR="002A73DF" w:rsidRPr="00D37C38">
        <w:rPr>
          <w:rFonts w:ascii="Times New Roman" w:hAnsi="Times New Roman"/>
          <w:szCs w:val="24"/>
        </w:rPr>
        <w:t>–</w:t>
      </w:r>
      <w:r w:rsidR="00046CCF" w:rsidRPr="00D37C38">
        <w:rPr>
          <w:rFonts w:ascii="Times New Roman" w:hAnsi="Times New Roman"/>
          <w:szCs w:val="24"/>
        </w:rPr>
        <w:t xml:space="preserve"> </w:t>
      </w:r>
      <w:r w:rsidR="002A73DF" w:rsidRPr="00D37C38">
        <w:rPr>
          <w:rFonts w:ascii="Times New Roman" w:hAnsi="Times New Roman"/>
          <w:szCs w:val="24"/>
        </w:rPr>
        <w:t xml:space="preserve">Concorso </w:t>
      </w:r>
      <w:r w:rsidR="001D7D5C" w:rsidRPr="00D37C38">
        <w:rPr>
          <w:rFonts w:ascii="Times New Roman" w:hAnsi="Times New Roman"/>
          <w:szCs w:val="24"/>
        </w:rPr>
        <w:t>“Donne per la pace”</w:t>
      </w:r>
      <w:r w:rsidR="002A73DF" w:rsidRPr="00D37C38">
        <w:rPr>
          <w:rFonts w:ascii="Times New Roman" w:hAnsi="Times New Roman"/>
          <w:szCs w:val="24"/>
        </w:rPr>
        <w:t xml:space="preserve">- </w:t>
      </w:r>
      <w:r w:rsidRPr="00D37C38">
        <w:rPr>
          <w:rFonts w:ascii="Times New Roman" w:hAnsi="Times New Roman"/>
          <w:bCs/>
          <w:szCs w:val="24"/>
        </w:rPr>
        <w:t xml:space="preserve">Viale Trastevere, 76/A 00153 Roma, entro </w:t>
      </w:r>
      <w:r w:rsidR="009909F1" w:rsidRPr="00D37C38">
        <w:rPr>
          <w:rFonts w:ascii="Times New Roman" w:hAnsi="Times New Roman"/>
          <w:bCs/>
          <w:szCs w:val="24"/>
        </w:rPr>
        <w:t xml:space="preserve">e </w:t>
      </w:r>
      <w:r w:rsidRPr="00D37C38">
        <w:rPr>
          <w:rFonts w:ascii="Times New Roman" w:hAnsi="Times New Roman"/>
          <w:bCs/>
          <w:szCs w:val="24"/>
        </w:rPr>
        <w:t xml:space="preserve">non oltre </w:t>
      </w:r>
      <w:r w:rsidRPr="00D37C38">
        <w:rPr>
          <w:rFonts w:ascii="Times New Roman" w:hAnsi="Times New Roman"/>
          <w:bCs/>
          <w:color w:val="auto"/>
          <w:szCs w:val="24"/>
        </w:rPr>
        <w:t xml:space="preserve">il </w:t>
      </w:r>
      <w:r w:rsidR="00F8666A">
        <w:rPr>
          <w:rFonts w:ascii="Times New Roman" w:hAnsi="Times New Roman"/>
          <w:bCs/>
          <w:color w:val="auto"/>
          <w:szCs w:val="24"/>
        </w:rPr>
        <w:t>10</w:t>
      </w:r>
      <w:r w:rsidR="00D37C38">
        <w:rPr>
          <w:rFonts w:ascii="Times New Roman" w:hAnsi="Times New Roman"/>
          <w:bCs/>
          <w:color w:val="auto"/>
          <w:szCs w:val="24"/>
        </w:rPr>
        <w:t xml:space="preserve"> </w:t>
      </w:r>
      <w:r w:rsidR="00F8666A">
        <w:rPr>
          <w:rFonts w:ascii="Times New Roman" w:hAnsi="Times New Roman"/>
          <w:bCs/>
          <w:color w:val="auto"/>
          <w:szCs w:val="24"/>
        </w:rPr>
        <w:t>febbraio</w:t>
      </w:r>
      <w:r w:rsidR="005C164E" w:rsidRPr="00D37C38">
        <w:rPr>
          <w:rFonts w:ascii="Times New Roman" w:hAnsi="Times New Roman"/>
          <w:bCs/>
          <w:color w:val="auto"/>
          <w:szCs w:val="24"/>
        </w:rPr>
        <w:t xml:space="preserve"> 2017</w:t>
      </w:r>
      <w:r w:rsidR="00CB2980" w:rsidRPr="00D37C38">
        <w:rPr>
          <w:rFonts w:ascii="Times New Roman" w:hAnsi="Times New Roman"/>
          <w:bCs/>
          <w:color w:val="auto"/>
          <w:szCs w:val="24"/>
        </w:rPr>
        <w:t>.</w:t>
      </w:r>
    </w:p>
    <w:p w:rsidR="0086097C" w:rsidRPr="00E36ED0" w:rsidRDefault="0086097C" w:rsidP="00D16437">
      <w:pPr>
        <w:spacing w:line="360" w:lineRule="auto"/>
        <w:ind w:firstLine="708"/>
        <w:jc w:val="both"/>
        <w:rPr>
          <w:rFonts w:ascii="Times New Roman" w:hAnsi="Times New Roman"/>
          <w:bCs/>
          <w:szCs w:val="24"/>
        </w:rPr>
      </w:pPr>
      <w:r w:rsidRPr="00E36ED0">
        <w:rPr>
          <w:rFonts w:ascii="Times New Roman" w:hAnsi="Times New Roman"/>
          <w:bCs/>
          <w:szCs w:val="24"/>
        </w:rPr>
        <w:t>Il materiale in concorso non verrà restituito. Il Ministero si riserva la possibilità di pubblicare e diffondere le opere attraverso tutti i mezzi che saranno ritenuti necessari.</w:t>
      </w:r>
    </w:p>
    <w:p w:rsidR="00D16437" w:rsidRPr="00503DB3" w:rsidRDefault="00D16437" w:rsidP="00CB2980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86097C" w:rsidRPr="00503DB3" w:rsidRDefault="0086097C" w:rsidP="0086097C">
      <w:pPr>
        <w:spacing w:line="360" w:lineRule="auto"/>
        <w:ind w:left="142"/>
        <w:jc w:val="center"/>
        <w:rPr>
          <w:rFonts w:ascii="Times New Roman" w:hAnsi="Times New Roman"/>
          <w:b/>
          <w:bCs/>
          <w:szCs w:val="24"/>
        </w:rPr>
      </w:pPr>
      <w:r w:rsidRPr="00503DB3">
        <w:rPr>
          <w:rFonts w:ascii="Times New Roman" w:hAnsi="Times New Roman"/>
          <w:b/>
          <w:bCs/>
          <w:szCs w:val="24"/>
        </w:rPr>
        <w:t xml:space="preserve">Art. 5 – Commissione esaminatrice </w:t>
      </w:r>
    </w:p>
    <w:p w:rsidR="0086097C" w:rsidRPr="00503DB3" w:rsidRDefault="00D37C38" w:rsidP="00D16437">
      <w:pPr>
        <w:spacing w:line="360" w:lineRule="auto"/>
        <w:ind w:firstLine="70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V</w:t>
      </w:r>
      <w:r w:rsidR="0086097C" w:rsidRPr="00503DB3">
        <w:rPr>
          <w:rFonts w:ascii="Times New Roman" w:hAnsi="Times New Roman"/>
          <w:bCs/>
          <w:szCs w:val="24"/>
        </w:rPr>
        <w:t xml:space="preserve">errà costituita una commissione </w:t>
      </w:r>
      <w:r>
        <w:rPr>
          <w:rFonts w:ascii="Times New Roman" w:hAnsi="Times New Roman"/>
          <w:bCs/>
          <w:szCs w:val="24"/>
        </w:rPr>
        <w:t xml:space="preserve">composta da rappresentanti </w:t>
      </w:r>
      <w:r w:rsidR="009A4A0E">
        <w:rPr>
          <w:rFonts w:ascii="Times New Roman" w:hAnsi="Times New Roman"/>
          <w:bCs/>
          <w:szCs w:val="24"/>
        </w:rPr>
        <w:t>indicati da</w:t>
      </w:r>
      <w:r>
        <w:rPr>
          <w:rFonts w:ascii="Times New Roman" w:hAnsi="Times New Roman"/>
          <w:bCs/>
          <w:szCs w:val="24"/>
        </w:rPr>
        <w:t>l MI</w:t>
      </w:r>
      <w:r w:rsidR="009A4A0E">
        <w:rPr>
          <w:rFonts w:ascii="Times New Roman" w:hAnsi="Times New Roman"/>
          <w:bCs/>
          <w:szCs w:val="24"/>
        </w:rPr>
        <w:t>UR e da</w:t>
      </w:r>
      <w:r>
        <w:rPr>
          <w:rFonts w:ascii="Times New Roman" w:hAnsi="Times New Roman"/>
          <w:bCs/>
          <w:szCs w:val="24"/>
        </w:rPr>
        <w:t xml:space="preserve">lla Presidenza della Repubblica </w:t>
      </w:r>
      <w:r w:rsidR="0086097C" w:rsidRPr="00503DB3">
        <w:rPr>
          <w:rFonts w:ascii="Times New Roman" w:hAnsi="Times New Roman"/>
          <w:bCs/>
          <w:szCs w:val="24"/>
        </w:rPr>
        <w:t>che provvederà alla sele</w:t>
      </w:r>
      <w:r w:rsidR="00FC6EC2">
        <w:rPr>
          <w:rFonts w:ascii="Times New Roman" w:hAnsi="Times New Roman"/>
          <w:bCs/>
          <w:szCs w:val="24"/>
        </w:rPr>
        <w:t>zione, a livello nazionale, di tre</w:t>
      </w:r>
      <w:r w:rsidR="0086097C" w:rsidRPr="00503DB3">
        <w:rPr>
          <w:rFonts w:ascii="Times New Roman" w:hAnsi="Times New Roman"/>
          <w:bCs/>
          <w:szCs w:val="24"/>
        </w:rPr>
        <w:t xml:space="preserve"> lavori per ogni ordine di scuola. Il giudizio della commissione è insindacabile.</w:t>
      </w:r>
      <w:r w:rsidR="00945808">
        <w:rPr>
          <w:rFonts w:ascii="Times New Roman" w:hAnsi="Times New Roman"/>
          <w:bCs/>
          <w:szCs w:val="24"/>
        </w:rPr>
        <w:t xml:space="preserve"> Non sono previsti compensi o rimborsi spesa per i componenti della commissione.</w:t>
      </w:r>
    </w:p>
    <w:p w:rsidR="00FD3D7A" w:rsidRPr="00503DB3" w:rsidRDefault="00FD3D7A" w:rsidP="00640270">
      <w:pPr>
        <w:spacing w:line="360" w:lineRule="auto"/>
        <w:jc w:val="both"/>
        <w:rPr>
          <w:rFonts w:ascii="Times New Roman" w:hAnsi="Times New Roman"/>
          <w:bCs/>
          <w:szCs w:val="24"/>
        </w:rPr>
      </w:pPr>
    </w:p>
    <w:p w:rsidR="0086097C" w:rsidRPr="00716F89" w:rsidRDefault="0086097C" w:rsidP="008609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716F89">
        <w:rPr>
          <w:rFonts w:ascii="Times New Roman" w:hAnsi="Times New Roman"/>
          <w:b/>
          <w:bCs/>
          <w:szCs w:val="24"/>
        </w:rPr>
        <w:t xml:space="preserve">Art. 6 – Valutazione e premiazione </w:t>
      </w:r>
    </w:p>
    <w:p w:rsidR="00D37C38" w:rsidRPr="00716F89" w:rsidRDefault="0086097C" w:rsidP="00D16437">
      <w:pPr>
        <w:spacing w:line="360" w:lineRule="auto"/>
        <w:ind w:firstLine="708"/>
        <w:jc w:val="both"/>
        <w:rPr>
          <w:rFonts w:ascii="Times New Roman" w:hAnsi="Times New Roman"/>
          <w:bCs/>
          <w:szCs w:val="24"/>
        </w:rPr>
      </w:pPr>
      <w:r w:rsidRPr="00716F89">
        <w:rPr>
          <w:rFonts w:ascii="Times New Roman" w:hAnsi="Times New Roman"/>
          <w:bCs/>
          <w:szCs w:val="24"/>
        </w:rPr>
        <w:t xml:space="preserve">Sono candidati al premio finale </w:t>
      </w:r>
      <w:r w:rsidR="00945808">
        <w:rPr>
          <w:rFonts w:ascii="Times New Roman" w:hAnsi="Times New Roman"/>
          <w:bCs/>
          <w:szCs w:val="24"/>
        </w:rPr>
        <w:t xml:space="preserve">le alunne e gli alunni, le studentesse e </w:t>
      </w:r>
      <w:r w:rsidRPr="00716F89">
        <w:rPr>
          <w:rFonts w:ascii="Times New Roman" w:hAnsi="Times New Roman"/>
          <w:bCs/>
          <w:szCs w:val="24"/>
        </w:rPr>
        <w:t xml:space="preserve">gli studenti partecipanti al concorso che avranno affrontato in maniera originale, creativa e significativa il tema oggetto del bando. Le scuole vincitrici saranno premiate </w:t>
      </w:r>
      <w:r w:rsidR="00D37C38" w:rsidRPr="00716F89">
        <w:rPr>
          <w:rFonts w:ascii="Times New Roman" w:hAnsi="Times New Roman"/>
          <w:bCs/>
          <w:szCs w:val="24"/>
        </w:rPr>
        <w:t xml:space="preserve">con una medaglia concessa dalla Presidenza della Repubblica </w:t>
      </w:r>
      <w:r w:rsidRPr="00716F89">
        <w:rPr>
          <w:rFonts w:ascii="Times New Roman" w:hAnsi="Times New Roman"/>
          <w:bCs/>
          <w:szCs w:val="24"/>
        </w:rPr>
        <w:t xml:space="preserve">durante la celebrazione della </w:t>
      </w:r>
      <w:r w:rsidR="00B57CFE" w:rsidRPr="00716F89">
        <w:rPr>
          <w:rFonts w:ascii="Times New Roman" w:hAnsi="Times New Roman"/>
          <w:bCs/>
          <w:szCs w:val="24"/>
        </w:rPr>
        <w:t xml:space="preserve">Giornata Internazionale </w:t>
      </w:r>
      <w:r w:rsidRPr="00716F89">
        <w:rPr>
          <w:rFonts w:ascii="Times New Roman" w:hAnsi="Times New Roman"/>
          <w:bCs/>
          <w:szCs w:val="24"/>
        </w:rPr>
        <w:t>della Donna, l’8 marzo 201</w:t>
      </w:r>
      <w:r w:rsidR="005C164E" w:rsidRPr="00716F89">
        <w:rPr>
          <w:rFonts w:ascii="Times New Roman" w:hAnsi="Times New Roman"/>
          <w:bCs/>
          <w:szCs w:val="24"/>
        </w:rPr>
        <w:t>7</w:t>
      </w:r>
      <w:r w:rsidRPr="00716F89">
        <w:rPr>
          <w:rFonts w:ascii="Times New Roman" w:hAnsi="Times New Roman"/>
          <w:bCs/>
          <w:szCs w:val="24"/>
        </w:rPr>
        <w:t>, alla presenza del Presidente della Repub</w:t>
      </w:r>
      <w:r w:rsidR="00624097" w:rsidRPr="00716F89">
        <w:rPr>
          <w:rFonts w:ascii="Times New Roman" w:hAnsi="Times New Roman"/>
          <w:bCs/>
          <w:szCs w:val="24"/>
        </w:rPr>
        <w:t>blica</w:t>
      </w:r>
      <w:r w:rsidR="00C93FF5" w:rsidRPr="00716F89">
        <w:rPr>
          <w:rFonts w:ascii="Times New Roman" w:hAnsi="Times New Roman"/>
          <w:bCs/>
          <w:szCs w:val="24"/>
        </w:rPr>
        <w:t xml:space="preserve"> e del Ministro dell’Istruzione, dell’Università e della Ricerca</w:t>
      </w:r>
      <w:r w:rsidR="00624097" w:rsidRPr="00716F89">
        <w:rPr>
          <w:rFonts w:ascii="Times New Roman" w:hAnsi="Times New Roman"/>
          <w:bCs/>
          <w:szCs w:val="24"/>
        </w:rPr>
        <w:t xml:space="preserve">. </w:t>
      </w:r>
    </w:p>
    <w:p w:rsidR="00624097" w:rsidRPr="00716F89" w:rsidRDefault="009A793A" w:rsidP="00D16437">
      <w:pPr>
        <w:spacing w:line="360" w:lineRule="auto"/>
        <w:ind w:firstLine="708"/>
        <w:jc w:val="both"/>
        <w:rPr>
          <w:rFonts w:ascii="Times New Roman" w:hAnsi="Times New Roman"/>
          <w:bCs/>
          <w:szCs w:val="24"/>
        </w:rPr>
      </w:pPr>
      <w:r w:rsidRPr="00716F89">
        <w:rPr>
          <w:rFonts w:ascii="Times New Roman" w:hAnsi="Times New Roman"/>
          <w:bCs/>
          <w:szCs w:val="24"/>
        </w:rPr>
        <w:t xml:space="preserve">In questa occasione verrà allestita, presso il Quirinale, una mostra espositiva dei migliori elaborati prodotti </w:t>
      </w:r>
      <w:r w:rsidR="00945808">
        <w:rPr>
          <w:rFonts w:ascii="Times New Roman" w:hAnsi="Times New Roman"/>
          <w:bCs/>
          <w:szCs w:val="24"/>
        </w:rPr>
        <w:t xml:space="preserve">dalle alunne e dagli alunni, dalle studentesse e </w:t>
      </w:r>
      <w:r w:rsidRPr="00716F89">
        <w:rPr>
          <w:rFonts w:ascii="Times New Roman" w:hAnsi="Times New Roman"/>
          <w:bCs/>
          <w:szCs w:val="24"/>
        </w:rPr>
        <w:t>dagli studenti.</w:t>
      </w:r>
    </w:p>
    <w:p w:rsidR="009A793A" w:rsidRPr="00503DB3" w:rsidRDefault="009A793A" w:rsidP="00B57CFE">
      <w:pPr>
        <w:spacing w:line="360" w:lineRule="auto"/>
        <w:ind w:firstLine="708"/>
        <w:jc w:val="both"/>
        <w:rPr>
          <w:rFonts w:ascii="Times New Roman" w:hAnsi="Times New Roman"/>
          <w:bCs/>
          <w:szCs w:val="24"/>
        </w:rPr>
      </w:pPr>
    </w:p>
    <w:p w:rsidR="0086097C" w:rsidRPr="00503DB3" w:rsidRDefault="0086097C" w:rsidP="0086097C">
      <w:pPr>
        <w:spacing w:line="360" w:lineRule="auto"/>
        <w:jc w:val="both"/>
        <w:rPr>
          <w:rFonts w:ascii="Times New Roman" w:hAnsi="Times New Roman"/>
          <w:bCs/>
          <w:szCs w:val="24"/>
        </w:rPr>
      </w:pPr>
    </w:p>
    <w:p w:rsidR="00D16437" w:rsidRDefault="00D16437" w:rsidP="0086097C">
      <w:pPr>
        <w:rPr>
          <w:rFonts w:ascii="Times New Roman" w:hAnsi="Times New Roman"/>
          <w:bCs/>
          <w:szCs w:val="24"/>
        </w:rPr>
      </w:pPr>
    </w:p>
    <w:p w:rsidR="00D67DB1" w:rsidRPr="00A66A2D" w:rsidRDefault="00D67DB1" w:rsidP="00D67DB1">
      <w:pPr>
        <w:jc w:val="center"/>
        <w:rPr>
          <w:rFonts w:ascii="Times New Roman" w:hAnsi="Times New Roman"/>
          <w:b/>
          <w:bCs/>
          <w:iCs/>
          <w:szCs w:val="24"/>
        </w:rPr>
      </w:pPr>
      <w:r w:rsidRPr="00A66A2D">
        <w:rPr>
          <w:rFonts w:ascii="Times New Roman" w:hAnsi="Times New Roman"/>
          <w:b/>
          <w:bCs/>
          <w:iCs/>
          <w:szCs w:val="24"/>
        </w:rPr>
        <w:t>SCHEDA DI PARTECIPAZIONE</w:t>
      </w:r>
    </w:p>
    <w:p w:rsidR="00D67DB1" w:rsidRPr="00A66A2D" w:rsidRDefault="00D67DB1" w:rsidP="00D67DB1">
      <w:pPr>
        <w:jc w:val="center"/>
        <w:rPr>
          <w:rFonts w:ascii="Times New Roman" w:hAnsi="Times New Roman"/>
          <w:b/>
          <w:bCs/>
          <w:iCs/>
          <w:szCs w:val="24"/>
        </w:rPr>
      </w:pPr>
      <w:r w:rsidRPr="00A66A2D">
        <w:rPr>
          <w:rFonts w:ascii="Times New Roman" w:hAnsi="Times New Roman"/>
          <w:b/>
          <w:bCs/>
          <w:iCs/>
          <w:szCs w:val="24"/>
        </w:rPr>
        <w:t xml:space="preserve">Concorso Nazionale </w:t>
      </w:r>
    </w:p>
    <w:p w:rsidR="00D67DB1" w:rsidRPr="00C6440E" w:rsidRDefault="001D7D5C" w:rsidP="00D67DB1">
      <w:pPr>
        <w:ind w:left="142"/>
        <w:jc w:val="center"/>
        <w:rPr>
          <w:rFonts w:ascii="Times New Roman" w:hAnsi="Times New Roman"/>
          <w:b/>
          <w:bCs/>
          <w:i/>
          <w:szCs w:val="24"/>
        </w:rPr>
      </w:pPr>
      <w:r w:rsidRPr="00C6440E">
        <w:rPr>
          <w:rFonts w:ascii="Times New Roman" w:hAnsi="Times New Roman"/>
          <w:b/>
          <w:i/>
          <w:szCs w:val="24"/>
        </w:rPr>
        <w:lastRenderedPageBreak/>
        <w:t>“Donne per la pace”</w:t>
      </w:r>
    </w:p>
    <w:p w:rsidR="00D67DB1" w:rsidRPr="00A66A2D" w:rsidRDefault="005C164E" w:rsidP="00D67DB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 scolastico 2016-2017</w:t>
      </w:r>
    </w:p>
    <w:p w:rsidR="00D67DB1" w:rsidRPr="00A66A2D" w:rsidRDefault="00D67DB1" w:rsidP="00D67DB1">
      <w:pPr>
        <w:rPr>
          <w:rFonts w:ascii="Times New Roman" w:hAnsi="Times New Roman"/>
          <w:b/>
          <w:szCs w:val="24"/>
        </w:rPr>
      </w:pP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Regione</w:t>
      </w:r>
      <w:r w:rsidRPr="00A66A2D">
        <w:rPr>
          <w:rFonts w:ascii="Times New Roman" w:hAnsi="Times New Roman"/>
          <w:szCs w:val="24"/>
        </w:rPr>
        <w:t>______________________________________________________________________</w:t>
      </w:r>
      <w:r>
        <w:rPr>
          <w:rFonts w:ascii="Times New Roman" w:hAnsi="Times New Roman"/>
          <w:szCs w:val="24"/>
        </w:rPr>
        <w:t>__</w:t>
      </w:r>
    </w:p>
    <w:p w:rsidR="00D67DB1" w:rsidRPr="00A66A2D" w:rsidRDefault="00D67DB1" w:rsidP="00D67DB1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Città________________________ Provincia_____________________________________</w:t>
      </w:r>
      <w:r>
        <w:rPr>
          <w:rFonts w:ascii="Times New Roman" w:hAnsi="Times New Roman"/>
          <w:szCs w:val="24"/>
        </w:rPr>
        <w:t>______</w:t>
      </w: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Istituto Scolastico_________________________________________________________________</w:t>
      </w: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Indirizzo_____________________________________________________</w:t>
      </w:r>
      <w:r w:rsidRPr="00A66A2D">
        <w:rPr>
          <w:rFonts w:ascii="Times New Roman" w:hAnsi="Times New Roman"/>
          <w:szCs w:val="24"/>
        </w:rPr>
        <w:softHyphen/>
      </w:r>
      <w:r w:rsidRPr="00A66A2D">
        <w:rPr>
          <w:rFonts w:ascii="Times New Roman" w:hAnsi="Times New Roman"/>
          <w:szCs w:val="24"/>
        </w:rPr>
        <w:softHyphen/>
      </w:r>
      <w:r w:rsidRPr="00A66A2D">
        <w:rPr>
          <w:rFonts w:ascii="Times New Roman" w:hAnsi="Times New Roman"/>
          <w:szCs w:val="24"/>
        </w:rPr>
        <w:softHyphen/>
      </w:r>
      <w:r w:rsidRPr="00A66A2D">
        <w:rPr>
          <w:rFonts w:ascii="Times New Roman" w:hAnsi="Times New Roman"/>
          <w:szCs w:val="24"/>
        </w:rPr>
        <w:softHyphen/>
      </w:r>
      <w:r w:rsidRPr="00A66A2D">
        <w:rPr>
          <w:rFonts w:ascii="Times New Roman" w:hAnsi="Times New Roman"/>
          <w:szCs w:val="24"/>
        </w:rPr>
        <w:softHyphen/>
      </w:r>
      <w:r w:rsidRPr="00A66A2D">
        <w:rPr>
          <w:rFonts w:ascii="Times New Roman" w:hAnsi="Times New Roman"/>
          <w:szCs w:val="24"/>
        </w:rPr>
        <w:softHyphen/>
      </w:r>
      <w:r w:rsidRPr="00A66A2D">
        <w:rPr>
          <w:rFonts w:ascii="Times New Roman" w:hAnsi="Times New Roman"/>
          <w:szCs w:val="24"/>
        </w:rPr>
        <w:softHyphen/>
      </w:r>
      <w:r w:rsidRPr="00A66A2D">
        <w:rPr>
          <w:rFonts w:ascii="Times New Roman" w:hAnsi="Times New Roman"/>
          <w:szCs w:val="24"/>
        </w:rPr>
        <w:softHyphen/>
      </w:r>
      <w:r w:rsidRPr="00A66A2D">
        <w:rPr>
          <w:rFonts w:ascii="Times New Roman" w:hAnsi="Times New Roman"/>
          <w:szCs w:val="24"/>
        </w:rPr>
        <w:softHyphen/>
      </w:r>
      <w:r w:rsidRPr="00A66A2D">
        <w:rPr>
          <w:rFonts w:ascii="Times New Roman" w:hAnsi="Times New Roman"/>
          <w:szCs w:val="24"/>
        </w:rPr>
        <w:softHyphen/>
      </w:r>
      <w:r w:rsidRPr="00A66A2D">
        <w:rPr>
          <w:rFonts w:ascii="Times New Roman" w:hAnsi="Times New Roman"/>
          <w:szCs w:val="24"/>
        </w:rPr>
        <w:softHyphen/>
      </w:r>
      <w:r w:rsidRPr="00A66A2D">
        <w:rPr>
          <w:rFonts w:ascii="Times New Roman" w:hAnsi="Times New Roman"/>
          <w:szCs w:val="24"/>
        </w:rPr>
        <w:softHyphen/>
        <w:t>___________________</w:t>
      </w: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Tel.(*)_______________________________ E-mail_____________________________________</w:t>
      </w: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 xml:space="preserve">□ Lavoro singolo: </w:t>
      </w: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Autore/i-Autrice/i_______________</w:t>
      </w:r>
      <w:r>
        <w:rPr>
          <w:rFonts w:ascii="Times New Roman" w:hAnsi="Times New Roman"/>
          <w:szCs w:val="24"/>
        </w:rPr>
        <w:t>____________</w:t>
      </w:r>
      <w:r w:rsidRPr="00A66A2D">
        <w:rPr>
          <w:rFonts w:ascii="Times New Roman" w:hAnsi="Times New Roman"/>
          <w:szCs w:val="24"/>
        </w:rPr>
        <w:t>Classe/i____________Sezione/i__________</w:t>
      </w:r>
      <w:r>
        <w:rPr>
          <w:rFonts w:ascii="Times New Roman" w:hAnsi="Times New Roman"/>
          <w:szCs w:val="24"/>
        </w:rPr>
        <w:t>___</w:t>
      </w: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 xml:space="preserve">□ Lavoro collettivo: </w:t>
      </w: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Classe/</w:t>
      </w:r>
      <w:proofErr w:type="spellStart"/>
      <w:r w:rsidRPr="00A66A2D">
        <w:rPr>
          <w:rFonts w:ascii="Times New Roman" w:hAnsi="Times New Roman"/>
          <w:szCs w:val="24"/>
        </w:rPr>
        <w:t>i____________Sezione</w:t>
      </w:r>
      <w:proofErr w:type="spellEnd"/>
      <w:r w:rsidRPr="00A66A2D">
        <w:rPr>
          <w:rFonts w:ascii="Times New Roman" w:hAnsi="Times New Roman"/>
          <w:szCs w:val="24"/>
        </w:rPr>
        <w:t>/</w:t>
      </w:r>
      <w:proofErr w:type="spellStart"/>
      <w:r w:rsidRPr="00A66A2D">
        <w:rPr>
          <w:rFonts w:ascii="Times New Roman" w:hAnsi="Times New Roman"/>
          <w:szCs w:val="24"/>
        </w:rPr>
        <w:t>i_____________________________N</w:t>
      </w:r>
      <w:proofErr w:type="spellEnd"/>
      <w:r w:rsidRPr="00A66A2D">
        <w:rPr>
          <w:rFonts w:ascii="Times New Roman" w:hAnsi="Times New Roman"/>
          <w:szCs w:val="24"/>
        </w:rPr>
        <w:t>. studenti coinvolti</w:t>
      </w:r>
      <w:r>
        <w:rPr>
          <w:rFonts w:ascii="Times New Roman" w:hAnsi="Times New Roman"/>
          <w:szCs w:val="24"/>
        </w:rPr>
        <w:t>________</w:t>
      </w: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</w:p>
    <w:p w:rsidR="00D67DB1" w:rsidRDefault="004D3110" w:rsidP="00D67DB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D45ECA">
        <w:rPr>
          <w:rFonts w:ascii="Times New Roman" w:hAnsi="Times New Roman"/>
          <w:szCs w:val="24"/>
        </w:rPr>
        <w:t xml:space="preserve">ezione </w:t>
      </w:r>
      <w:r>
        <w:rPr>
          <w:rFonts w:ascii="Times New Roman" w:hAnsi="Times New Roman"/>
          <w:szCs w:val="24"/>
        </w:rPr>
        <w:t xml:space="preserve">cui </w:t>
      </w:r>
      <w:r w:rsidR="00D67DB1" w:rsidRPr="00A66A2D">
        <w:rPr>
          <w:rFonts w:ascii="Times New Roman" w:hAnsi="Times New Roman"/>
          <w:szCs w:val="24"/>
        </w:rPr>
        <w:t xml:space="preserve">si intende partecipare: </w:t>
      </w: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□ Scuola primaria       □ Scuola secondaria di I grado        □ Scuola secondaria di II grado</w:t>
      </w: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Referente/Coordinatore del progetto________________________________________________</w:t>
      </w:r>
      <w:r>
        <w:rPr>
          <w:rFonts w:ascii="Times New Roman" w:hAnsi="Times New Roman"/>
          <w:szCs w:val="24"/>
        </w:rPr>
        <w:t>__</w:t>
      </w: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Riferimenti telefonici(*)___________________________________________________________</w:t>
      </w:r>
      <w:r>
        <w:rPr>
          <w:rFonts w:ascii="Times New Roman" w:hAnsi="Times New Roman"/>
          <w:szCs w:val="24"/>
        </w:rPr>
        <w:t>_</w:t>
      </w: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Titolo dell’opera___________________________________________________________</w:t>
      </w:r>
      <w:r>
        <w:rPr>
          <w:rFonts w:ascii="Times New Roman" w:hAnsi="Times New Roman"/>
          <w:szCs w:val="24"/>
        </w:rPr>
        <w:t>_______</w:t>
      </w: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Settore/Tipologia</w:t>
      </w:r>
      <w:r w:rsidR="001D7D5C">
        <w:rPr>
          <w:rFonts w:ascii="Times New Roman" w:hAnsi="Times New Roman"/>
          <w:szCs w:val="24"/>
        </w:rPr>
        <w:t xml:space="preserve"> </w:t>
      </w:r>
      <w:r w:rsidR="001D7D5C" w:rsidRPr="001D7D5C">
        <w:rPr>
          <w:rFonts w:ascii="Times New Roman" w:hAnsi="Times New Roman"/>
          <w:szCs w:val="24"/>
        </w:rPr>
        <w:t>(art. 3)</w:t>
      </w:r>
      <w:r w:rsidRPr="001D7D5C">
        <w:rPr>
          <w:rFonts w:ascii="Times New Roman" w:hAnsi="Times New Roman"/>
          <w:szCs w:val="24"/>
        </w:rPr>
        <w:t>:</w:t>
      </w:r>
      <w:r w:rsidRPr="00A66A2D">
        <w:rPr>
          <w:rFonts w:ascii="Times New Roman" w:hAnsi="Times New Roman"/>
          <w:szCs w:val="24"/>
        </w:rPr>
        <w:t xml:space="preserve"> __________________________</w:t>
      </w:r>
      <w:r w:rsidR="001D7D5C">
        <w:rPr>
          <w:rFonts w:ascii="Times New Roman" w:hAnsi="Times New Roman"/>
          <w:szCs w:val="24"/>
        </w:rPr>
        <w:t>________________________________</w:t>
      </w:r>
    </w:p>
    <w:p w:rsidR="00D67DB1" w:rsidRPr="00A66A2D" w:rsidRDefault="00D67DB1" w:rsidP="00D67DB1">
      <w:pPr>
        <w:rPr>
          <w:rFonts w:ascii="Times New Roman" w:hAnsi="Times New Roman"/>
          <w:szCs w:val="24"/>
        </w:rPr>
      </w:pPr>
    </w:p>
    <w:p w:rsidR="00D67DB1" w:rsidRPr="00D67DB1" w:rsidRDefault="00D67DB1" w:rsidP="0086097C">
      <w:pPr>
        <w:rPr>
          <w:rFonts w:ascii="Times New Roman" w:hAnsi="Times New Roman"/>
          <w:szCs w:val="24"/>
        </w:rPr>
      </w:pPr>
      <w:r w:rsidRPr="00A66A2D">
        <w:rPr>
          <w:rFonts w:ascii="Times New Roman" w:hAnsi="Times New Roman"/>
          <w:szCs w:val="24"/>
        </w:rPr>
        <w:t>Tema principale</w:t>
      </w:r>
      <w:r>
        <w:rPr>
          <w:rFonts w:ascii="Times New Roman" w:hAnsi="Times New Roman"/>
          <w:szCs w:val="24"/>
        </w:rPr>
        <w:t xml:space="preserve"> (b</w:t>
      </w:r>
      <w:r w:rsidRPr="00A66A2D">
        <w:rPr>
          <w:rFonts w:ascii="Times New Roman" w:hAnsi="Times New Roman"/>
          <w:szCs w:val="24"/>
        </w:rPr>
        <w:t>reve descrizione</w:t>
      </w:r>
      <w:r>
        <w:rPr>
          <w:rFonts w:ascii="Times New Roman" w:hAnsi="Times New Roman"/>
          <w:szCs w:val="24"/>
        </w:rPr>
        <w:t>):</w:t>
      </w:r>
    </w:p>
    <w:p w:rsidR="00503DB3" w:rsidRDefault="00D67DB1" w:rsidP="0086097C">
      <w:pPr>
        <w:rPr>
          <w:rFonts w:ascii="Times New Roman" w:hAnsi="Times New Roman"/>
          <w:bCs/>
          <w:szCs w:val="24"/>
        </w:rPr>
      </w:pPr>
      <w:r w:rsidRPr="00671F71">
        <w:rPr>
          <w:rFonts w:ascii="Times New Roman" w:hAnsi="Times New Roman"/>
          <w:noProof/>
          <w:color w:val="auto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59626" wp14:editId="055DE6A8">
                <wp:simplePos x="0" y="0"/>
                <wp:positionH relativeFrom="column">
                  <wp:posOffset>13335</wp:posOffset>
                </wp:positionH>
                <wp:positionV relativeFrom="paragraph">
                  <wp:posOffset>12065</wp:posOffset>
                </wp:positionV>
                <wp:extent cx="6267450" cy="1562100"/>
                <wp:effectExtent l="0" t="0" r="19050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.05pt;margin-top:.95pt;width:493.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" strokecolor="#339"/>
            </w:pict>
          </mc:Fallback>
        </mc:AlternateContent>
      </w:r>
    </w:p>
    <w:p w:rsidR="00503DB3" w:rsidRDefault="00503DB3" w:rsidP="0086097C">
      <w:pPr>
        <w:rPr>
          <w:rFonts w:ascii="Times New Roman" w:hAnsi="Times New Roman"/>
          <w:bCs/>
          <w:szCs w:val="24"/>
        </w:rPr>
      </w:pPr>
    </w:p>
    <w:p w:rsidR="00503DB3" w:rsidRDefault="00503DB3" w:rsidP="0086097C">
      <w:pPr>
        <w:rPr>
          <w:rFonts w:ascii="Times New Roman" w:hAnsi="Times New Roman"/>
          <w:bCs/>
          <w:szCs w:val="24"/>
        </w:rPr>
      </w:pPr>
    </w:p>
    <w:p w:rsidR="00503DB3" w:rsidRDefault="00503DB3" w:rsidP="0086097C">
      <w:pPr>
        <w:rPr>
          <w:rFonts w:ascii="Times New Roman" w:hAnsi="Times New Roman"/>
          <w:bCs/>
          <w:szCs w:val="24"/>
        </w:rPr>
      </w:pPr>
    </w:p>
    <w:p w:rsidR="00503DB3" w:rsidRDefault="00503DB3" w:rsidP="0086097C">
      <w:pPr>
        <w:rPr>
          <w:rFonts w:ascii="Times New Roman" w:hAnsi="Times New Roman"/>
          <w:bCs/>
          <w:szCs w:val="24"/>
        </w:rPr>
      </w:pPr>
    </w:p>
    <w:p w:rsidR="00D67DB1" w:rsidRDefault="00D67DB1">
      <w:pPr>
        <w:rPr>
          <w:rFonts w:ascii="Times New Roman" w:hAnsi="Times New Roman"/>
          <w:szCs w:val="24"/>
        </w:rPr>
      </w:pPr>
    </w:p>
    <w:p w:rsidR="00D67DB1" w:rsidRPr="00D67DB1" w:rsidRDefault="00D67DB1" w:rsidP="00D67DB1">
      <w:pPr>
        <w:rPr>
          <w:rFonts w:ascii="Times New Roman" w:hAnsi="Times New Roman"/>
          <w:szCs w:val="24"/>
        </w:rPr>
      </w:pPr>
    </w:p>
    <w:p w:rsidR="00D67DB1" w:rsidRPr="00D67DB1" w:rsidRDefault="00D67DB1" w:rsidP="00D67DB1">
      <w:pPr>
        <w:rPr>
          <w:rFonts w:ascii="Times New Roman" w:hAnsi="Times New Roman"/>
          <w:szCs w:val="24"/>
        </w:rPr>
      </w:pPr>
    </w:p>
    <w:p w:rsidR="00D67DB1" w:rsidRPr="00D67DB1" w:rsidRDefault="00D67DB1" w:rsidP="00D67DB1">
      <w:pPr>
        <w:rPr>
          <w:rFonts w:ascii="Times New Roman" w:hAnsi="Times New Roman"/>
          <w:szCs w:val="24"/>
        </w:rPr>
      </w:pPr>
    </w:p>
    <w:p w:rsidR="00D67DB1" w:rsidRDefault="00D67DB1" w:rsidP="00D67DB1">
      <w:pPr>
        <w:jc w:val="both"/>
        <w:rPr>
          <w:rFonts w:ascii="Times New Roman" w:hAnsi="Times New Roman"/>
          <w:szCs w:val="24"/>
        </w:rPr>
      </w:pPr>
    </w:p>
    <w:p w:rsidR="00D67DB1" w:rsidRPr="00A66A2D" w:rsidRDefault="00D67DB1" w:rsidP="00D67DB1">
      <w:pPr>
        <w:pStyle w:val="Default"/>
        <w:tabs>
          <w:tab w:val="left" w:pos="9638"/>
        </w:tabs>
        <w:ind w:right="-285"/>
        <w:jc w:val="both"/>
        <w:rPr>
          <w:rFonts w:ascii="Times New Roman" w:hAnsi="Times New Roman" w:cs="Times New Roman"/>
          <w:b/>
          <w:color w:val="auto"/>
        </w:rPr>
      </w:pPr>
      <w:r w:rsidRPr="00A66A2D">
        <w:rPr>
          <w:rFonts w:ascii="Times New Roman" w:hAnsi="Times New Roman" w:cs="Times New Roman"/>
          <w:b/>
          <w:color w:val="auto"/>
        </w:rPr>
        <w:t xml:space="preserve">Ai sensi della L. 675/96 e in relazione al D.L. 196/2003, dichiaro di essere  informato/a </w:t>
      </w:r>
      <w:r>
        <w:rPr>
          <w:rFonts w:ascii="Times New Roman" w:hAnsi="Times New Roman" w:cs="Times New Roman"/>
          <w:b/>
          <w:color w:val="auto"/>
        </w:rPr>
        <w:t xml:space="preserve">delle </w:t>
      </w:r>
      <w:r w:rsidRPr="00A66A2D">
        <w:rPr>
          <w:rFonts w:ascii="Times New Roman" w:hAnsi="Times New Roman" w:cs="Times New Roman"/>
          <w:b/>
          <w:color w:val="auto"/>
        </w:rPr>
        <w:t xml:space="preserve">finalità e delle modalità del trattamento dei dati personali, consapevolmente indicati nella scheda </w:t>
      </w:r>
      <w:r w:rsidRPr="00A66A2D">
        <w:rPr>
          <w:rFonts w:ascii="Times New Roman" w:hAnsi="Times New Roman" w:cs="Times New Roman"/>
          <w:b/>
          <w:color w:val="auto"/>
        </w:rPr>
        <w:lastRenderedPageBreak/>
        <w:t xml:space="preserve">di iscrizione e di autorizzarne l’archiviazione nella banca dati dell’organizzazione. </w:t>
      </w:r>
    </w:p>
    <w:p w:rsidR="00D67DB1" w:rsidRPr="006F4A87" w:rsidRDefault="00D67DB1" w:rsidP="00D67DB1">
      <w:pPr>
        <w:pStyle w:val="Default"/>
        <w:ind w:right="249"/>
        <w:jc w:val="both"/>
        <w:rPr>
          <w:rFonts w:ascii="Times New Roman" w:hAnsi="Times New Roman" w:cs="Times New Roman"/>
          <w:color w:val="auto"/>
        </w:rPr>
      </w:pPr>
      <w:r w:rsidRPr="00A66A2D">
        <w:rPr>
          <w:rFonts w:ascii="Times New Roman" w:hAnsi="Times New Roman" w:cs="Times New Roman"/>
          <w:b/>
          <w:color w:val="auto"/>
        </w:rPr>
        <w:br/>
      </w:r>
      <w:r w:rsidRPr="006F4A87">
        <w:rPr>
          <w:rFonts w:ascii="Times New Roman" w:hAnsi="Times New Roman" w:cs="Times New Roman"/>
          <w:color w:val="auto"/>
        </w:rPr>
        <w:t>Data_____________________</w:t>
      </w:r>
      <w:r w:rsidRPr="006F4A87">
        <w:rPr>
          <w:rFonts w:ascii="Times New Roman" w:hAnsi="Times New Roman" w:cs="Times New Roman"/>
          <w:color w:val="auto"/>
        </w:rPr>
        <w:tab/>
      </w:r>
      <w:r w:rsidRPr="006F4A87">
        <w:rPr>
          <w:rFonts w:ascii="Times New Roman" w:hAnsi="Times New Roman" w:cs="Times New Roman"/>
          <w:color w:val="auto"/>
        </w:rPr>
        <w:tab/>
      </w:r>
      <w:r w:rsidRPr="006F4A87">
        <w:rPr>
          <w:rFonts w:ascii="Times New Roman" w:hAnsi="Times New Roman" w:cs="Times New Roman"/>
          <w:color w:val="auto"/>
        </w:rPr>
        <w:tab/>
      </w:r>
      <w:r w:rsidRPr="006F4A87">
        <w:rPr>
          <w:rFonts w:ascii="Times New Roman" w:hAnsi="Times New Roman" w:cs="Times New Roman"/>
          <w:color w:val="auto"/>
        </w:rPr>
        <w:tab/>
      </w:r>
    </w:p>
    <w:p w:rsidR="0086097C" w:rsidRDefault="00D67DB1" w:rsidP="00D67DB1">
      <w:pPr>
        <w:pStyle w:val="Default"/>
        <w:ind w:right="249"/>
        <w:jc w:val="right"/>
        <w:rPr>
          <w:rFonts w:ascii="Times New Roman" w:hAnsi="Times New Roman" w:cs="Times New Roman"/>
        </w:rPr>
      </w:pPr>
      <w:r w:rsidRPr="00A66A2D">
        <w:rPr>
          <w:rFonts w:ascii="Times New Roman" w:hAnsi="Times New Roman" w:cs="Times New Roman"/>
        </w:rPr>
        <w:t>Firma (legale rappresentante della scuola)</w:t>
      </w:r>
    </w:p>
    <w:p w:rsidR="00D67DB1" w:rsidRDefault="00D67DB1" w:rsidP="00D67DB1">
      <w:pPr>
        <w:pStyle w:val="Default"/>
        <w:ind w:right="249"/>
        <w:jc w:val="right"/>
        <w:rPr>
          <w:rFonts w:ascii="Times New Roman" w:hAnsi="Times New Roman" w:cs="Times New Roman"/>
        </w:rPr>
      </w:pPr>
    </w:p>
    <w:p w:rsidR="00D67DB1" w:rsidRPr="00D67DB1" w:rsidRDefault="00D67DB1" w:rsidP="00D67DB1">
      <w:pPr>
        <w:pStyle w:val="Default"/>
        <w:ind w:right="24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sectPr w:rsidR="00D67DB1" w:rsidRPr="00D67DB1" w:rsidSect="00FD3D7A">
      <w:headerReference w:type="default" r:id="rId9"/>
      <w:pgSz w:w="11906" w:h="16838"/>
      <w:pgMar w:top="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64" w:rsidRDefault="00DF3964" w:rsidP="0086097C">
      <w:r>
        <w:separator/>
      </w:r>
    </w:p>
  </w:endnote>
  <w:endnote w:type="continuationSeparator" w:id="0">
    <w:p w:rsidR="00DF3964" w:rsidRDefault="00DF3964" w:rsidP="0086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rkAvenue BT">
    <w:altName w:val="Vivald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64" w:rsidRDefault="00DF3964" w:rsidP="0086097C">
      <w:r>
        <w:separator/>
      </w:r>
    </w:p>
  </w:footnote>
  <w:footnote w:type="continuationSeparator" w:id="0">
    <w:p w:rsidR="00DF3964" w:rsidRDefault="00DF3964" w:rsidP="00860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0A4" w:rsidRDefault="009A60A4" w:rsidP="009A60A4">
    <w:pPr>
      <w:jc w:val="center"/>
      <w:rPr>
        <w:rFonts w:ascii="English111 Adagio BT" w:hAnsi="English111 Adagio BT"/>
        <w:sz w:val="72"/>
      </w:rPr>
    </w:pPr>
    <w:r>
      <w:rPr>
        <w:noProof/>
        <w:lang w:eastAsia="it-IT"/>
      </w:rPr>
      <w:drawing>
        <wp:inline distT="0" distB="0" distL="0" distR="0" wp14:anchorId="3DE079D6" wp14:editId="67AEEDD7">
          <wp:extent cx="876300" cy="76200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60A4" w:rsidRDefault="009A60A4" w:rsidP="009A60A4">
    <w:pPr>
      <w:spacing w:line="160" w:lineRule="atLeast"/>
      <w:ind w:left="-567" w:right="-567"/>
      <w:jc w:val="center"/>
      <w:rPr>
        <w:rFonts w:ascii="English111 Adagio BT" w:hAnsi="English111 Adagio BT"/>
        <w:sz w:val="52"/>
        <w:szCs w:val="52"/>
      </w:rPr>
    </w:pPr>
    <w:r>
      <w:rPr>
        <w:rFonts w:ascii="English111 Adagio BT" w:hAnsi="English111 Adagio BT"/>
        <w:sz w:val="52"/>
        <w:szCs w:val="52"/>
      </w:rPr>
      <w:t>Ministero dell’Istruzione, dell’ Università e della Ricerca</w:t>
    </w:r>
  </w:p>
  <w:p w:rsidR="009A60A4" w:rsidRDefault="009A60A4" w:rsidP="009A60A4">
    <w:pPr>
      <w:autoSpaceDE w:val="0"/>
      <w:autoSpaceDN w:val="0"/>
      <w:adjustRightInd w:val="0"/>
      <w:jc w:val="center"/>
      <w:rPr>
        <w:rFonts w:ascii="English111 Adagio BT" w:hAnsi="English111 Adagio BT"/>
        <w:sz w:val="40"/>
        <w:szCs w:val="40"/>
      </w:rPr>
    </w:pPr>
    <w:r>
      <w:rPr>
        <w:rFonts w:ascii="English111 Adagio BT" w:hAnsi="English111 Adagio BT"/>
        <w:sz w:val="40"/>
        <w:szCs w:val="40"/>
      </w:rPr>
      <w:t>Dipartimento per il sistema educativo di istruzione e di formazione</w:t>
    </w:r>
  </w:p>
  <w:p w:rsidR="009A60A4" w:rsidRDefault="009A60A4" w:rsidP="009A60A4">
    <w:pPr>
      <w:jc w:val="center"/>
      <w:rPr>
        <w:rFonts w:ascii="English111 Adagio BT" w:hAnsi="English111 Adagio BT"/>
        <w:sz w:val="32"/>
        <w:szCs w:val="32"/>
      </w:rPr>
    </w:pPr>
    <w:r w:rsidRPr="00D37C38">
      <w:rPr>
        <w:rFonts w:ascii="English111 Adagio BT" w:hAnsi="English111 Adagio BT"/>
        <w:sz w:val="32"/>
        <w:szCs w:val="32"/>
      </w:rPr>
      <w:t>Direzione Generale per lo Studente, l’Integrazione e la Partecipazione</w:t>
    </w:r>
  </w:p>
  <w:p w:rsidR="007F145C" w:rsidRPr="00F643BE" w:rsidRDefault="00DF3964" w:rsidP="00F643BE">
    <w:pPr>
      <w:tabs>
        <w:tab w:val="left" w:pos="-1701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20AD"/>
    <w:multiLevelType w:val="hybridMultilevel"/>
    <w:tmpl w:val="2EAE1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24996"/>
    <w:multiLevelType w:val="hybridMultilevel"/>
    <w:tmpl w:val="EC74A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C2C43"/>
    <w:multiLevelType w:val="hybridMultilevel"/>
    <w:tmpl w:val="B1A0BAE2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EBC1843"/>
    <w:multiLevelType w:val="hybridMultilevel"/>
    <w:tmpl w:val="100E2F7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29A74C4"/>
    <w:multiLevelType w:val="hybridMultilevel"/>
    <w:tmpl w:val="AA1A5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C1F19"/>
    <w:multiLevelType w:val="hybridMultilevel"/>
    <w:tmpl w:val="26645036"/>
    <w:lvl w:ilvl="0" w:tplc="4612766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7B80FF0"/>
    <w:multiLevelType w:val="hybridMultilevel"/>
    <w:tmpl w:val="2F3C753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C080539"/>
    <w:multiLevelType w:val="hybridMultilevel"/>
    <w:tmpl w:val="13F63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70"/>
    <w:rsid w:val="00023EBC"/>
    <w:rsid w:val="000243BA"/>
    <w:rsid w:val="00031E2A"/>
    <w:rsid w:val="000334B1"/>
    <w:rsid w:val="00035B10"/>
    <w:rsid w:val="00046CCF"/>
    <w:rsid w:val="000525D5"/>
    <w:rsid w:val="000634ED"/>
    <w:rsid w:val="000663DB"/>
    <w:rsid w:val="00075B29"/>
    <w:rsid w:val="000A283A"/>
    <w:rsid w:val="000C15E5"/>
    <w:rsid w:val="000D584E"/>
    <w:rsid w:val="000E66DD"/>
    <w:rsid w:val="00114EAF"/>
    <w:rsid w:val="00135B21"/>
    <w:rsid w:val="001433C2"/>
    <w:rsid w:val="001604BD"/>
    <w:rsid w:val="00161FC2"/>
    <w:rsid w:val="00176B8F"/>
    <w:rsid w:val="00197758"/>
    <w:rsid w:val="001B3302"/>
    <w:rsid w:val="001B4C37"/>
    <w:rsid w:val="001C3D81"/>
    <w:rsid w:val="001D3C15"/>
    <w:rsid w:val="001D52E9"/>
    <w:rsid w:val="001D7D5C"/>
    <w:rsid w:val="001E388E"/>
    <w:rsid w:val="00202575"/>
    <w:rsid w:val="00213D6D"/>
    <w:rsid w:val="00223FB7"/>
    <w:rsid w:val="00226E12"/>
    <w:rsid w:val="00235A0A"/>
    <w:rsid w:val="00241B2A"/>
    <w:rsid w:val="002432DA"/>
    <w:rsid w:val="00245888"/>
    <w:rsid w:val="00257220"/>
    <w:rsid w:val="00265139"/>
    <w:rsid w:val="00274D3F"/>
    <w:rsid w:val="002A3895"/>
    <w:rsid w:val="002A73DF"/>
    <w:rsid w:val="002B43AC"/>
    <w:rsid w:val="002B57EF"/>
    <w:rsid w:val="002B6994"/>
    <w:rsid w:val="002C2ACF"/>
    <w:rsid w:val="002E0B80"/>
    <w:rsid w:val="002E20AF"/>
    <w:rsid w:val="00302489"/>
    <w:rsid w:val="00313D88"/>
    <w:rsid w:val="0033277D"/>
    <w:rsid w:val="00337F07"/>
    <w:rsid w:val="00340C77"/>
    <w:rsid w:val="003618C6"/>
    <w:rsid w:val="003652FC"/>
    <w:rsid w:val="00366F20"/>
    <w:rsid w:val="003808B0"/>
    <w:rsid w:val="003A3143"/>
    <w:rsid w:val="003F6AD9"/>
    <w:rsid w:val="00403606"/>
    <w:rsid w:val="00407B0C"/>
    <w:rsid w:val="00456D67"/>
    <w:rsid w:val="00460AF7"/>
    <w:rsid w:val="00461CBC"/>
    <w:rsid w:val="00474687"/>
    <w:rsid w:val="004A4FD9"/>
    <w:rsid w:val="004C7042"/>
    <w:rsid w:val="004D3110"/>
    <w:rsid w:val="004F5177"/>
    <w:rsid w:val="00503DB3"/>
    <w:rsid w:val="00504B0A"/>
    <w:rsid w:val="005246DC"/>
    <w:rsid w:val="00525AF1"/>
    <w:rsid w:val="00531451"/>
    <w:rsid w:val="00545337"/>
    <w:rsid w:val="005469D4"/>
    <w:rsid w:val="0056747D"/>
    <w:rsid w:val="00580058"/>
    <w:rsid w:val="00581DB0"/>
    <w:rsid w:val="00582314"/>
    <w:rsid w:val="00586742"/>
    <w:rsid w:val="00594470"/>
    <w:rsid w:val="00594A97"/>
    <w:rsid w:val="005968A9"/>
    <w:rsid w:val="005A26B7"/>
    <w:rsid w:val="005B3661"/>
    <w:rsid w:val="005C164E"/>
    <w:rsid w:val="005C2A35"/>
    <w:rsid w:val="005C421C"/>
    <w:rsid w:val="005C71F3"/>
    <w:rsid w:val="005D7215"/>
    <w:rsid w:val="005E6699"/>
    <w:rsid w:val="005F160A"/>
    <w:rsid w:val="005F380D"/>
    <w:rsid w:val="005F7EA9"/>
    <w:rsid w:val="00615501"/>
    <w:rsid w:val="00621F63"/>
    <w:rsid w:val="00624097"/>
    <w:rsid w:val="0063388D"/>
    <w:rsid w:val="00635C43"/>
    <w:rsid w:val="00640270"/>
    <w:rsid w:val="00645690"/>
    <w:rsid w:val="00652365"/>
    <w:rsid w:val="00663E84"/>
    <w:rsid w:val="0066740B"/>
    <w:rsid w:val="00671F71"/>
    <w:rsid w:val="00675873"/>
    <w:rsid w:val="00691E07"/>
    <w:rsid w:val="0069274A"/>
    <w:rsid w:val="006B16C5"/>
    <w:rsid w:val="006C45F4"/>
    <w:rsid w:val="006D37C8"/>
    <w:rsid w:val="006E088C"/>
    <w:rsid w:val="006F408A"/>
    <w:rsid w:val="006F4A87"/>
    <w:rsid w:val="00700191"/>
    <w:rsid w:val="00701354"/>
    <w:rsid w:val="00710200"/>
    <w:rsid w:val="007122D1"/>
    <w:rsid w:val="00716F89"/>
    <w:rsid w:val="00755493"/>
    <w:rsid w:val="00775AF4"/>
    <w:rsid w:val="00781323"/>
    <w:rsid w:val="0078234E"/>
    <w:rsid w:val="00785530"/>
    <w:rsid w:val="00794156"/>
    <w:rsid w:val="007B2ED8"/>
    <w:rsid w:val="007C221D"/>
    <w:rsid w:val="007E13D9"/>
    <w:rsid w:val="007F5ADE"/>
    <w:rsid w:val="008025DA"/>
    <w:rsid w:val="00802D8A"/>
    <w:rsid w:val="008041C5"/>
    <w:rsid w:val="0080432D"/>
    <w:rsid w:val="008307D7"/>
    <w:rsid w:val="0083146E"/>
    <w:rsid w:val="008315A7"/>
    <w:rsid w:val="008428D0"/>
    <w:rsid w:val="00844511"/>
    <w:rsid w:val="0086097C"/>
    <w:rsid w:val="009234B1"/>
    <w:rsid w:val="0092378F"/>
    <w:rsid w:val="009332D0"/>
    <w:rsid w:val="00940C33"/>
    <w:rsid w:val="00945808"/>
    <w:rsid w:val="00947AAD"/>
    <w:rsid w:val="0095685E"/>
    <w:rsid w:val="00963CD5"/>
    <w:rsid w:val="00972F0F"/>
    <w:rsid w:val="00983CA2"/>
    <w:rsid w:val="009909F1"/>
    <w:rsid w:val="0099297F"/>
    <w:rsid w:val="009A024A"/>
    <w:rsid w:val="009A3CF8"/>
    <w:rsid w:val="009A4A0E"/>
    <w:rsid w:val="009A60A4"/>
    <w:rsid w:val="009A793A"/>
    <w:rsid w:val="009A7A0F"/>
    <w:rsid w:val="009B29CC"/>
    <w:rsid w:val="009C631E"/>
    <w:rsid w:val="009D412F"/>
    <w:rsid w:val="00A03701"/>
    <w:rsid w:val="00A16BCB"/>
    <w:rsid w:val="00A20B27"/>
    <w:rsid w:val="00A3114F"/>
    <w:rsid w:val="00A36D7B"/>
    <w:rsid w:val="00A4358B"/>
    <w:rsid w:val="00A601AE"/>
    <w:rsid w:val="00A60BF6"/>
    <w:rsid w:val="00A62759"/>
    <w:rsid w:val="00A66A17"/>
    <w:rsid w:val="00AA11BA"/>
    <w:rsid w:val="00AA75C6"/>
    <w:rsid w:val="00AA771D"/>
    <w:rsid w:val="00AC04AF"/>
    <w:rsid w:val="00AC471E"/>
    <w:rsid w:val="00AD0E9A"/>
    <w:rsid w:val="00AD51C9"/>
    <w:rsid w:val="00AE0732"/>
    <w:rsid w:val="00AE724F"/>
    <w:rsid w:val="00AF14F1"/>
    <w:rsid w:val="00AF1F26"/>
    <w:rsid w:val="00B121CD"/>
    <w:rsid w:val="00B23826"/>
    <w:rsid w:val="00B25656"/>
    <w:rsid w:val="00B352AC"/>
    <w:rsid w:val="00B43402"/>
    <w:rsid w:val="00B44117"/>
    <w:rsid w:val="00B57CFE"/>
    <w:rsid w:val="00B659D2"/>
    <w:rsid w:val="00B70837"/>
    <w:rsid w:val="00B91E44"/>
    <w:rsid w:val="00BA7CAA"/>
    <w:rsid w:val="00BA7CDA"/>
    <w:rsid w:val="00BC1641"/>
    <w:rsid w:val="00BD420C"/>
    <w:rsid w:val="00BE377B"/>
    <w:rsid w:val="00BE4A4D"/>
    <w:rsid w:val="00BF0244"/>
    <w:rsid w:val="00BF1C2F"/>
    <w:rsid w:val="00BF38C5"/>
    <w:rsid w:val="00C0532D"/>
    <w:rsid w:val="00C0555F"/>
    <w:rsid w:val="00C13896"/>
    <w:rsid w:val="00C15032"/>
    <w:rsid w:val="00C27951"/>
    <w:rsid w:val="00C32A5D"/>
    <w:rsid w:val="00C34BB3"/>
    <w:rsid w:val="00C40E0F"/>
    <w:rsid w:val="00C456AC"/>
    <w:rsid w:val="00C629CE"/>
    <w:rsid w:val="00C6440E"/>
    <w:rsid w:val="00C82B43"/>
    <w:rsid w:val="00C862F3"/>
    <w:rsid w:val="00C93BD5"/>
    <w:rsid w:val="00C93FF5"/>
    <w:rsid w:val="00C94A18"/>
    <w:rsid w:val="00CA3DD0"/>
    <w:rsid w:val="00CA5B47"/>
    <w:rsid w:val="00CB2980"/>
    <w:rsid w:val="00CD023F"/>
    <w:rsid w:val="00CD535E"/>
    <w:rsid w:val="00CD6F18"/>
    <w:rsid w:val="00CE09B1"/>
    <w:rsid w:val="00CE1AA2"/>
    <w:rsid w:val="00CE66EC"/>
    <w:rsid w:val="00CE7AB0"/>
    <w:rsid w:val="00D04A44"/>
    <w:rsid w:val="00D05627"/>
    <w:rsid w:val="00D10A98"/>
    <w:rsid w:val="00D15688"/>
    <w:rsid w:val="00D16437"/>
    <w:rsid w:val="00D37C38"/>
    <w:rsid w:val="00D45ECA"/>
    <w:rsid w:val="00D61750"/>
    <w:rsid w:val="00D67DB1"/>
    <w:rsid w:val="00D70C78"/>
    <w:rsid w:val="00D77E4A"/>
    <w:rsid w:val="00D84BEC"/>
    <w:rsid w:val="00DA335A"/>
    <w:rsid w:val="00DB451D"/>
    <w:rsid w:val="00DB47CB"/>
    <w:rsid w:val="00DC3590"/>
    <w:rsid w:val="00DD5A17"/>
    <w:rsid w:val="00DE043B"/>
    <w:rsid w:val="00DE6D8E"/>
    <w:rsid w:val="00DF3964"/>
    <w:rsid w:val="00E11723"/>
    <w:rsid w:val="00E22D7F"/>
    <w:rsid w:val="00E36ED0"/>
    <w:rsid w:val="00E73AD9"/>
    <w:rsid w:val="00E831EF"/>
    <w:rsid w:val="00EC4BED"/>
    <w:rsid w:val="00ED3AC4"/>
    <w:rsid w:val="00EE2596"/>
    <w:rsid w:val="00EE293D"/>
    <w:rsid w:val="00F02A26"/>
    <w:rsid w:val="00F21940"/>
    <w:rsid w:val="00F2226F"/>
    <w:rsid w:val="00F310A6"/>
    <w:rsid w:val="00F45E5C"/>
    <w:rsid w:val="00F5785C"/>
    <w:rsid w:val="00F75419"/>
    <w:rsid w:val="00F80A5C"/>
    <w:rsid w:val="00F8666A"/>
    <w:rsid w:val="00FB6CF4"/>
    <w:rsid w:val="00FB7096"/>
    <w:rsid w:val="00FC5033"/>
    <w:rsid w:val="00FC6EC2"/>
    <w:rsid w:val="00FD3D7A"/>
    <w:rsid w:val="00FD566F"/>
    <w:rsid w:val="00FD79CF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097C"/>
    <w:pPr>
      <w:suppressAutoHyphens/>
      <w:spacing w:after="0" w:line="240" w:lineRule="auto"/>
    </w:pPr>
    <w:rPr>
      <w:rFonts w:ascii="Palatino" w:eastAsia="Times New Roman" w:hAnsi="Palatino" w:cs="Times New Roman"/>
      <w:color w:val="000000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09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097C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86097C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609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097C"/>
    <w:rPr>
      <w:rFonts w:ascii="Palatino" w:eastAsia="Times New Roman" w:hAnsi="Palatino" w:cs="Times New Roman"/>
      <w:color w:val="000000"/>
      <w:sz w:val="24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609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97C"/>
    <w:rPr>
      <w:rFonts w:ascii="Palatino" w:eastAsia="Times New Roman" w:hAnsi="Palatino" w:cs="Times New Roman"/>
      <w:color w:val="000000"/>
      <w:sz w:val="24"/>
      <w:szCs w:val="20"/>
    </w:rPr>
  </w:style>
  <w:style w:type="character" w:styleId="Enfasigrassetto">
    <w:name w:val="Strong"/>
    <w:basedOn w:val="Carpredefinitoparagrafo"/>
    <w:uiPriority w:val="22"/>
    <w:qFormat/>
    <w:rsid w:val="008041C5"/>
    <w:rPr>
      <w:b/>
      <w:bCs/>
    </w:rPr>
  </w:style>
  <w:style w:type="character" w:customStyle="1" w:styleId="apple-converted-space">
    <w:name w:val="apple-converted-space"/>
    <w:basedOn w:val="Carpredefinitoparagrafo"/>
    <w:rsid w:val="008041C5"/>
  </w:style>
  <w:style w:type="paragraph" w:styleId="Paragrafoelenco">
    <w:name w:val="List Paragraph"/>
    <w:basedOn w:val="Normale"/>
    <w:uiPriority w:val="34"/>
    <w:qFormat/>
    <w:rsid w:val="002E2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097C"/>
    <w:pPr>
      <w:suppressAutoHyphens/>
      <w:spacing w:after="0" w:line="240" w:lineRule="auto"/>
    </w:pPr>
    <w:rPr>
      <w:rFonts w:ascii="Palatino" w:eastAsia="Times New Roman" w:hAnsi="Palatino" w:cs="Times New Roman"/>
      <w:color w:val="000000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09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097C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86097C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609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097C"/>
    <w:rPr>
      <w:rFonts w:ascii="Palatino" w:eastAsia="Times New Roman" w:hAnsi="Palatino" w:cs="Times New Roman"/>
      <w:color w:val="000000"/>
      <w:sz w:val="24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609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97C"/>
    <w:rPr>
      <w:rFonts w:ascii="Palatino" w:eastAsia="Times New Roman" w:hAnsi="Palatino" w:cs="Times New Roman"/>
      <w:color w:val="000000"/>
      <w:sz w:val="24"/>
      <w:szCs w:val="20"/>
    </w:rPr>
  </w:style>
  <w:style w:type="character" w:styleId="Enfasigrassetto">
    <w:name w:val="Strong"/>
    <w:basedOn w:val="Carpredefinitoparagrafo"/>
    <w:uiPriority w:val="22"/>
    <w:qFormat/>
    <w:rsid w:val="008041C5"/>
    <w:rPr>
      <w:b/>
      <w:bCs/>
    </w:rPr>
  </w:style>
  <w:style w:type="character" w:customStyle="1" w:styleId="apple-converted-space">
    <w:name w:val="apple-converted-space"/>
    <w:basedOn w:val="Carpredefinitoparagrafo"/>
    <w:rsid w:val="008041C5"/>
  </w:style>
  <w:style w:type="paragraph" w:styleId="Paragrafoelenco">
    <w:name w:val="List Paragraph"/>
    <w:basedOn w:val="Normale"/>
    <w:uiPriority w:val="34"/>
    <w:qFormat/>
    <w:rsid w:val="002E2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B1B3-2BDC-40F3-B7E3-FF213082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SGPR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2017-01-09T14:21:00Z</cp:lastPrinted>
  <dcterms:created xsi:type="dcterms:W3CDTF">2017-01-20T14:34:00Z</dcterms:created>
  <dcterms:modified xsi:type="dcterms:W3CDTF">2017-01-20T14:34:00Z</dcterms:modified>
</cp:coreProperties>
</file>