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tabs>
          <w:tab w:val="left" w:leader="none" w:pos="1733"/>
        </w:tabs>
        <w:spacing w:line="240" w:lineRule="auto"/>
        <w:ind w:left="-570" w:right="0.47244094488348765" w:firstLine="0"/>
        <w:jc w:val="left"/>
        <w:rPr>
          <w:rFonts w:ascii="Calibri" w:cs="Calibri" w:eastAsia="Calibri" w:hAnsi="Calibri"/>
          <w:b w:val="1"/>
          <w:i w:val="1"/>
          <w:sz w:val="24"/>
          <w:szCs w:val="24"/>
        </w:rPr>
      </w:pPr>
      <w:r w:rsidDel="00000000" w:rsidR="00000000" w:rsidRPr="00000000">
        <w:rPr>
          <w:rFonts w:ascii="Calibri" w:cs="Calibri" w:eastAsia="Calibri" w:hAnsi="Calibri"/>
          <w:b w:val="1"/>
          <w:i w:val="1"/>
          <w:sz w:val="24"/>
          <w:szCs w:val="24"/>
          <w:rtl w:val="0"/>
        </w:rPr>
        <w:t xml:space="preserve">DECRETO ASSENZA DI INCOMPATIBILITÀ INCARICO COMPONENTE COMUNITÀ DI PRATICHE DM 66/2023</w:t>
      </w:r>
      <w:r w:rsidDel="00000000" w:rsidR="00000000" w:rsidRPr="00000000">
        <w:rPr>
          <w:rtl w:val="0"/>
        </w:rPr>
      </w:r>
    </w:p>
    <w:p w:rsidR="00000000" w:rsidDel="00000000" w:rsidP="00000000" w:rsidRDefault="00000000" w:rsidRPr="00000000" w14:paraId="00000002">
      <w:pPr>
        <w:widowControl w:val="0"/>
        <w:tabs>
          <w:tab w:val="left" w:leader="none" w:pos="1733"/>
        </w:tabs>
        <w:spacing w:line="240" w:lineRule="auto"/>
        <w:ind w:left="-566.9291338582677" w:right="142.2047244094489" w:firstLine="0"/>
        <w:jc w:val="both"/>
        <w:rPr>
          <w:rFonts w:ascii="Calibri" w:cs="Calibri" w:eastAsia="Calibri" w:hAnsi="Calibri"/>
          <w:b w:val="1"/>
          <w:i w:val="1"/>
        </w:rPr>
      </w:pPr>
      <w:r w:rsidDel="00000000" w:rsidR="00000000" w:rsidRPr="00000000">
        <w:rPr>
          <w:rtl w:val="0"/>
        </w:rPr>
      </w:r>
    </w:p>
    <w:p w:rsidR="00000000" w:rsidDel="00000000" w:rsidP="00000000" w:rsidRDefault="00000000" w:rsidRPr="00000000" w14:paraId="00000003">
      <w:pPr>
        <w:widowControl w:val="0"/>
        <w:tabs>
          <w:tab w:val="left" w:leader="none" w:pos="1733"/>
        </w:tabs>
        <w:spacing w:line="240" w:lineRule="auto"/>
        <w:ind w:right="284"/>
        <w:jc w:val="center"/>
        <w:rPr>
          <w:rFonts w:ascii="Calibri" w:cs="Calibri" w:eastAsia="Calibri" w:hAnsi="Calibri"/>
          <w:b w:val="1"/>
          <w:i w:val="1"/>
          <w:sz w:val="24"/>
          <w:szCs w:val="24"/>
        </w:rPr>
      </w:pPr>
      <w:r w:rsidDel="00000000" w:rsidR="00000000" w:rsidRPr="00000000">
        <w:rPr>
          <w:rFonts w:ascii="Calibri" w:cs="Calibri" w:eastAsia="Calibri" w:hAnsi="Calibri"/>
          <w:b w:val="1"/>
          <w:i w:val="1"/>
          <w:sz w:val="24"/>
          <w:szCs w:val="24"/>
          <w:rtl w:val="0"/>
        </w:rPr>
        <w:t xml:space="preserve">Dichiarazione di insussistenza di incompatibilità o cause ostative a valere su:</w:t>
      </w:r>
    </w:p>
    <w:p w:rsidR="00000000" w:rsidDel="00000000" w:rsidP="00000000" w:rsidRDefault="00000000" w:rsidRPr="00000000" w14:paraId="00000004">
      <w:pPr>
        <w:ind w:left="-566.9291338582677" w:right="142.2047244094489" w:firstLine="0"/>
        <w:jc w:val="both"/>
        <w:rPr>
          <w:rFonts w:ascii="Calibri" w:cs="Calibri" w:eastAsia="Calibri" w:hAnsi="Calibri"/>
          <w:i w:val="1"/>
        </w:rPr>
      </w:pPr>
      <w:r w:rsidDel="00000000" w:rsidR="00000000" w:rsidRPr="00000000">
        <w:rPr>
          <w:rFonts w:ascii="Calibri" w:cs="Calibri" w:eastAsia="Calibri" w:hAnsi="Calibri"/>
          <w:i w:val="1"/>
          <w:rtl w:val="0"/>
        </w:rPr>
        <w:t xml:space="preserve">PIANO NAZIONALE DI RIPRESA E RESILIENZA MISSIONE 4: ISTRUZIONE E RICERCA Componente 1 – Potenziamento dell’offerta dei servizi di istruzione: dagli asili nido alle Università Investimento 2.1: Didattica digitale integrata e formazione alla transizione digitale del personale scolastico Formazione del personale scolastico per la transizione digitale (D.M. 66/2023)</w:t>
      </w:r>
    </w:p>
    <w:p w:rsidR="00000000" w:rsidDel="00000000" w:rsidP="00000000" w:rsidRDefault="00000000" w:rsidRPr="00000000" w14:paraId="00000005">
      <w:pPr>
        <w:ind w:left="-566.9291338582677" w:right="142.2047244094489" w:firstLine="0"/>
        <w:jc w:val="both"/>
        <w:rPr>
          <w:rFonts w:ascii="Calibri" w:cs="Calibri" w:eastAsia="Calibri" w:hAnsi="Calibri"/>
          <w:i w:val="1"/>
        </w:rPr>
      </w:pPr>
      <w:r w:rsidDel="00000000" w:rsidR="00000000" w:rsidRPr="00000000">
        <w:rPr>
          <w:rtl w:val="0"/>
        </w:rPr>
      </w:r>
    </w:p>
    <w:p w:rsidR="00000000" w:rsidDel="00000000" w:rsidP="00000000" w:rsidRDefault="00000000" w:rsidRPr="00000000" w14:paraId="00000006">
      <w:pPr>
        <w:ind w:left="-566.9291338582677" w:right="142.2047244094489" w:firstLine="0"/>
        <w:jc w:val="center"/>
        <w:rPr>
          <w:rFonts w:ascii="Calibri" w:cs="Calibri" w:eastAsia="Calibri" w:hAnsi="Calibri"/>
          <w:b w:val="1"/>
        </w:rPr>
      </w:pPr>
      <w:r w:rsidDel="00000000" w:rsidR="00000000" w:rsidRPr="00000000">
        <w:rPr>
          <w:rFonts w:ascii="Calibri" w:cs="Calibri" w:eastAsia="Calibri" w:hAnsi="Calibri"/>
          <w:b w:val="1"/>
          <w:rtl w:val="0"/>
        </w:rPr>
        <w:t xml:space="preserve">ALLARGARE GLI SGUARDI</w:t>
      </w:r>
    </w:p>
    <w:p w:rsidR="00000000" w:rsidDel="00000000" w:rsidP="00000000" w:rsidRDefault="00000000" w:rsidRPr="00000000" w14:paraId="00000007">
      <w:pPr>
        <w:ind w:left="-566.9291338582677" w:right="142.2047244094489"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CUP: B94D23003370006</w:t>
      </w:r>
    </w:p>
    <w:p w:rsidR="00000000" w:rsidDel="00000000" w:rsidP="00000000" w:rsidRDefault="00000000" w:rsidRPr="00000000" w14:paraId="00000008">
      <w:pPr>
        <w:ind w:left="-566.9291338582677" w:right="142.2047244094489"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CIP: M4C1I2.1-2023-1222-P-41505</w:t>
      </w:r>
    </w:p>
    <w:p w:rsidR="00000000" w:rsidDel="00000000" w:rsidP="00000000" w:rsidRDefault="00000000" w:rsidRPr="00000000" w14:paraId="00000009">
      <w:pPr>
        <w:ind w:left="-566.9291338582677" w:right="142.2047244094489" w:firstLine="0"/>
        <w:jc w:val="center"/>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0A">
      <w:pPr>
        <w:keepNext w:val="1"/>
        <w:keepLines w:val="1"/>
        <w:widowControl w:val="0"/>
        <w:spacing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0B">
      <w:pPr>
        <w:keepNext w:val="1"/>
        <w:keepLines w:val="1"/>
        <w:widowControl w:val="0"/>
        <w:spacing w:line="240" w:lineRule="auto"/>
        <w:ind w:left="-566.9291338582677" w:right="142.2047244094489" w:firstLine="0"/>
        <w:rPr>
          <w:rFonts w:ascii="Calibri" w:cs="Calibri" w:eastAsia="Calibri" w:hAnsi="Calibri"/>
          <w:b w:val="1"/>
        </w:rPr>
      </w:pPr>
      <w:r w:rsidDel="00000000" w:rsidR="00000000" w:rsidRPr="00000000">
        <w:rPr>
          <w:rFonts w:ascii="Calibri" w:cs="Calibri" w:eastAsia="Calibri" w:hAnsi="Calibri"/>
          <w:b w:val="1"/>
          <w:rtl w:val="0"/>
        </w:rPr>
        <w:t xml:space="preserve">Il sottoscritto __________________________________</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0C">
      <w:pPr>
        <w:keepNext w:val="1"/>
        <w:keepLines w:val="1"/>
        <w:widowControl w:val="0"/>
        <w:spacing w:line="240" w:lineRule="auto"/>
        <w:ind w:left="-566.9291338582677" w:right="142.2047244094489"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0D">
      <w:pPr>
        <w:keepNext w:val="1"/>
        <w:keepLines w:val="1"/>
        <w:widowControl w:val="0"/>
        <w:spacing w:line="240" w:lineRule="auto"/>
        <w:ind w:left="-566.9291338582677" w:right="142.2047244094489" w:firstLine="0"/>
        <w:rPr>
          <w:rFonts w:ascii="Calibri" w:cs="Calibri" w:eastAsia="Calibri" w:hAnsi="Calibri"/>
          <w:b w:val="1"/>
        </w:rPr>
      </w:pPr>
      <w:r w:rsidDel="00000000" w:rsidR="00000000" w:rsidRPr="00000000">
        <w:rPr>
          <w:rFonts w:ascii="Calibri" w:cs="Calibri" w:eastAsia="Calibri" w:hAnsi="Calibri"/>
          <w:b w:val="1"/>
          <w:rtl w:val="0"/>
        </w:rPr>
        <w:t xml:space="preserve"> Nato a _______________ il______________ residente a_____________ Provincia di _________</w:t>
      </w:r>
    </w:p>
    <w:p w:rsidR="00000000" w:rsidDel="00000000" w:rsidP="00000000" w:rsidRDefault="00000000" w:rsidRPr="00000000" w14:paraId="0000000E">
      <w:pPr>
        <w:keepNext w:val="1"/>
        <w:keepLines w:val="1"/>
        <w:widowControl w:val="0"/>
        <w:spacing w:line="240" w:lineRule="auto"/>
        <w:ind w:left="-566.9291338582677" w:right="142.2047244094489"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0F">
      <w:pPr>
        <w:keepNext w:val="1"/>
        <w:keepLines w:val="1"/>
        <w:widowControl w:val="0"/>
        <w:spacing w:line="240" w:lineRule="auto"/>
        <w:ind w:left="-566.9291338582677" w:right="142.2047244094489" w:firstLine="0"/>
        <w:rPr>
          <w:rFonts w:ascii="Calibri" w:cs="Calibri" w:eastAsia="Calibri" w:hAnsi="Calibri"/>
          <w:b w:val="1"/>
        </w:rPr>
      </w:pPr>
      <w:r w:rsidDel="00000000" w:rsidR="00000000" w:rsidRPr="00000000">
        <w:rPr>
          <w:rFonts w:ascii="Calibri" w:cs="Calibri" w:eastAsia="Calibri" w:hAnsi="Calibri"/>
          <w:b w:val="1"/>
          <w:rtl w:val="0"/>
        </w:rPr>
        <w:t xml:space="preserve"> Via________________________________________________ Codice Fiscale __________________ </w:t>
      </w:r>
    </w:p>
    <w:p w:rsidR="00000000" w:rsidDel="00000000" w:rsidP="00000000" w:rsidRDefault="00000000" w:rsidRPr="00000000" w14:paraId="00000010">
      <w:pPr>
        <w:keepNext w:val="1"/>
        <w:keepLines w:val="1"/>
        <w:widowControl w:val="0"/>
        <w:spacing w:line="240" w:lineRule="auto"/>
        <w:ind w:left="-566.9291338582677" w:right="142.2047244094489"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11">
      <w:pPr>
        <w:keepNext w:val="1"/>
        <w:keepLines w:val="1"/>
        <w:widowControl w:val="0"/>
        <w:spacing w:line="240" w:lineRule="auto"/>
        <w:ind w:left="-566.9291338582677" w:right="142.2047244094489" w:firstLine="0"/>
        <w:rPr>
          <w:rFonts w:ascii="Calibri" w:cs="Calibri" w:eastAsia="Calibri" w:hAnsi="Calibri"/>
          <w:b w:val="1"/>
        </w:rPr>
      </w:pPr>
      <w:r w:rsidDel="00000000" w:rsidR="00000000" w:rsidRPr="00000000">
        <w:rPr>
          <w:rFonts w:ascii="Calibri" w:cs="Calibri" w:eastAsia="Calibri" w:hAnsi="Calibri"/>
          <w:b w:val="1"/>
          <w:rtl w:val="0"/>
        </w:rPr>
        <w:t xml:space="preserve">Individuato in qualità di componente della comunità di pratiche nel progetto di cui in oggetto</w:t>
      </w:r>
    </w:p>
    <w:p w:rsidR="00000000" w:rsidDel="00000000" w:rsidP="00000000" w:rsidRDefault="00000000" w:rsidRPr="00000000" w14:paraId="00000012">
      <w:pPr>
        <w:keepNext w:val="1"/>
        <w:keepLines w:val="1"/>
        <w:widowControl w:val="0"/>
        <w:spacing w:line="240" w:lineRule="auto"/>
        <w:ind w:left="-566.9291338582677" w:right="142.2047244094489" w:firstLine="0"/>
        <w:rPr>
          <w:rFonts w:ascii="Calibri" w:cs="Calibri" w:eastAsia="Calibri" w:hAnsi="Calibri"/>
        </w:rPr>
      </w:pPr>
      <w:r w:rsidDel="00000000" w:rsidR="00000000" w:rsidRPr="00000000">
        <w:rPr>
          <w:rtl w:val="0"/>
        </w:rPr>
      </w:r>
    </w:p>
    <w:p w:rsidR="00000000" w:rsidDel="00000000" w:rsidP="00000000" w:rsidRDefault="00000000" w:rsidRPr="00000000" w14:paraId="00000013">
      <w:pPr>
        <w:spacing w:after="120" w:before="12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DICHIARA</w:t>
      </w:r>
    </w:p>
    <w:p w:rsidR="00000000" w:rsidDel="00000000" w:rsidP="00000000" w:rsidRDefault="00000000" w:rsidRPr="00000000" w14:paraId="00000014">
      <w:pPr>
        <w:spacing w:after="120" w:before="120" w:line="240" w:lineRule="auto"/>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015">
      <w:pPr>
        <w:spacing w:after="120" w:before="120" w:line="240" w:lineRule="auto"/>
        <w:ind w:left="-566.9291338582677" w:firstLine="0"/>
        <w:jc w:val="both"/>
        <w:rPr>
          <w:rFonts w:ascii="Calibri" w:cs="Calibri" w:eastAsia="Calibri" w:hAnsi="Calibri"/>
          <w:b w:val="1"/>
        </w:rPr>
      </w:pPr>
      <w:r w:rsidDel="00000000" w:rsidR="00000000" w:rsidRPr="00000000">
        <w:rPr>
          <w:rFonts w:ascii="Calibri" w:cs="Calibri" w:eastAsia="Calibri" w:hAnsi="Calibri"/>
          <w:b w:val="1"/>
          <w:rtl w:val="0"/>
        </w:rPr>
        <w:t xml:space="preserve">ai sensi dell’art. 75 del d.P.R. n. 445 del 28 dicembre 2000 consapevole degli artt. 46 e 47 del d.P.R. n. 445 del 28 dicembre 2000:</w:t>
      </w:r>
    </w:p>
    <w:p w:rsidR="00000000" w:rsidDel="00000000" w:rsidP="00000000" w:rsidRDefault="00000000" w:rsidRPr="00000000" w14:paraId="00000016">
      <w:pPr>
        <w:spacing w:after="120" w:before="120" w:line="240" w:lineRule="auto"/>
        <w:ind w:left="-566.9291338582677" w:firstLine="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7">
      <w:pPr>
        <w:numPr>
          <w:ilvl w:val="0"/>
          <w:numId w:val="1"/>
        </w:numPr>
        <w:spacing w:before="120" w:line="240" w:lineRule="auto"/>
        <w:ind w:left="-283.46456692913375" w:hanging="283.4645669291339"/>
        <w:jc w:val="both"/>
        <w:rPr>
          <w:rFonts w:ascii="Calibri" w:cs="Calibri" w:eastAsia="Calibri" w:hAnsi="Calibri"/>
        </w:rPr>
      </w:pPr>
      <w:r w:rsidDel="00000000" w:rsidR="00000000" w:rsidRPr="00000000">
        <w:rPr>
          <w:rFonts w:ascii="Calibri" w:cs="Calibri" w:eastAsia="Calibri" w:hAnsi="Calibri"/>
          <w:rtl w:val="0"/>
        </w:rPr>
        <w:t xml:space="preserve">non trovarsi in situazione di incompatibilità, ai sensi di quanto previsto dal d.lgs. n. 39/2013 e dall’art. 53, del d.lgs. n. 165/2001; </w:t>
      </w:r>
    </w:p>
    <w:p w:rsidR="00000000" w:rsidDel="00000000" w:rsidP="00000000" w:rsidRDefault="00000000" w:rsidRPr="00000000" w14:paraId="00000018">
      <w:pPr>
        <w:spacing w:line="240" w:lineRule="auto"/>
        <w:ind w:left="-283.46456692913375" w:hanging="283.4645669291339"/>
        <w:jc w:val="both"/>
        <w:rPr>
          <w:rFonts w:ascii="Calibri" w:cs="Calibri" w:eastAsia="Calibri" w:hAnsi="Calibri"/>
        </w:rPr>
      </w:pPr>
      <w:r w:rsidDel="00000000" w:rsidR="00000000" w:rsidRPr="00000000">
        <w:rPr>
          <w:rtl w:val="0"/>
        </w:rPr>
      </w:r>
    </w:p>
    <w:p w:rsidR="00000000" w:rsidDel="00000000" w:rsidP="00000000" w:rsidRDefault="00000000" w:rsidRPr="00000000" w14:paraId="00000019">
      <w:pPr>
        <w:numPr>
          <w:ilvl w:val="0"/>
          <w:numId w:val="1"/>
        </w:numPr>
        <w:spacing w:line="240" w:lineRule="auto"/>
        <w:ind w:left="-283.46456692913375" w:hanging="283.4645669291339"/>
        <w:jc w:val="both"/>
        <w:rPr>
          <w:rFonts w:ascii="Calibri" w:cs="Calibri" w:eastAsia="Calibri" w:hAnsi="Calibri"/>
        </w:rPr>
      </w:pPr>
      <w:r w:rsidDel="00000000" w:rsidR="00000000" w:rsidRPr="00000000">
        <w:rPr>
          <w:rFonts w:ascii="Calibri" w:cs="Calibri" w:eastAsia="Calibri" w:hAnsi="Calibri"/>
          <w:rtl w:val="0"/>
        </w:rPr>
        <w:t xml:space="preserve">di non avere, direttamente o indirettamente, un interesse finanziario, economico o altro interesse personale nel procedimento in esame ai sensi e per gli effetti di quanto:</w:t>
      </w:r>
    </w:p>
    <w:p w:rsidR="00000000" w:rsidDel="00000000" w:rsidP="00000000" w:rsidRDefault="00000000" w:rsidRPr="00000000" w14:paraId="0000001A">
      <w:pPr>
        <w:numPr>
          <w:ilvl w:val="0"/>
          <w:numId w:val="2"/>
        </w:numPr>
        <w:spacing w:line="240" w:lineRule="auto"/>
        <w:ind w:left="-283.46456692913375" w:hanging="283.4645669291339"/>
        <w:jc w:val="both"/>
        <w:rPr/>
      </w:pPr>
      <w:r w:rsidDel="00000000" w:rsidR="00000000" w:rsidRPr="00000000">
        <w:rPr>
          <w:rFonts w:ascii="Calibri" w:cs="Calibri" w:eastAsia="Calibri" w:hAnsi="Calibri"/>
          <w:rtl w:val="0"/>
        </w:rPr>
        <w:t xml:space="preserve">non coinvolge interessi propri;</w:t>
      </w:r>
    </w:p>
    <w:p w:rsidR="00000000" w:rsidDel="00000000" w:rsidP="00000000" w:rsidRDefault="00000000" w:rsidRPr="00000000" w14:paraId="0000001B">
      <w:pPr>
        <w:numPr>
          <w:ilvl w:val="0"/>
          <w:numId w:val="2"/>
        </w:numPr>
        <w:spacing w:line="240" w:lineRule="auto"/>
        <w:ind w:left="-283.46456692913375" w:hanging="283.4645669291339"/>
        <w:jc w:val="both"/>
        <w:rPr/>
      </w:pPr>
      <w:r w:rsidDel="00000000" w:rsidR="00000000" w:rsidRPr="00000000">
        <w:rPr>
          <w:rFonts w:ascii="Calibri" w:cs="Calibri" w:eastAsia="Calibri" w:hAnsi="Calibri"/>
          <w:rtl w:val="0"/>
        </w:rPr>
        <w:t xml:space="preserve">non coinvolge interessi di parenti, affini entro il secondo grado, del coniuge o di conviventi, oppure di persone con le quali abbia rapporti di frequentazione abituale;</w:t>
      </w:r>
    </w:p>
    <w:p w:rsidR="00000000" w:rsidDel="00000000" w:rsidP="00000000" w:rsidRDefault="00000000" w:rsidRPr="00000000" w14:paraId="0000001C">
      <w:pPr>
        <w:numPr>
          <w:ilvl w:val="0"/>
          <w:numId w:val="2"/>
        </w:numPr>
        <w:spacing w:line="240" w:lineRule="auto"/>
        <w:ind w:left="-283.46456692913375" w:hanging="283.4645669291339"/>
        <w:jc w:val="both"/>
        <w:rPr/>
      </w:pPr>
      <w:r w:rsidDel="00000000" w:rsidR="00000000" w:rsidRPr="00000000">
        <w:rPr>
          <w:rFonts w:ascii="Calibri" w:cs="Calibri" w:eastAsia="Calibri" w:hAnsi="Calibri"/>
          <w:rtl w:val="0"/>
        </w:rPr>
        <w:t xml:space="preserve">non coinvolge interessi di soggetti od organizzazioni con cui egli o il coniuge abbia causa pendente o grave inimicizia o rapporti di credito o debito significativi;</w:t>
      </w:r>
    </w:p>
    <w:p w:rsidR="00000000" w:rsidDel="00000000" w:rsidP="00000000" w:rsidRDefault="00000000" w:rsidRPr="00000000" w14:paraId="0000001D">
      <w:pPr>
        <w:numPr>
          <w:ilvl w:val="0"/>
          <w:numId w:val="2"/>
        </w:numPr>
        <w:spacing w:line="240" w:lineRule="auto"/>
        <w:ind w:left="-283.46456692913375" w:hanging="283.4645669291339"/>
        <w:jc w:val="both"/>
        <w:rPr/>
      </w:pPr>
      <w:r w:rsidDel="00000000" w:rsidR="00000000" w:rsidRPr="00000000">
        <w:rPr>
          <w:rFonts w:ascii="Calibri" w:cs="Calibri" w:eastAsia="Calibri" w:hAnsi="Calibri"/>
          <w:rtl w:val="0"/>
        </w:rPr>
        <w:t xml:space="preserve">non coinvolge interessi di soggetti od organizzazioni di cui sia tutore, curatore, procuratore o agente, titolare effettivo, ovvero di enti, associazioni anche non riconosciute, comitati, società o stabilimenti di cui sia amministratore o gerente o dirigente;</w:t>
      </w:r>
    </w:p>
    <w:p w:rsidR="00000000" w:rsidDel="00000000" w:rsidP="00000000" w:rsidRDefault="00000000" w:rsidRPr="00000000" w14:paraId="0000001E">
      <w:pPr>
        <w:spacing w:line="240" w:lineRule="auto"/>
        <w:ind w:left="-283.46456692913375" w:hanging="283.4645669291339"/>
        <w:jc w:val="both"/>
        <w:rPr>
          <w:rFonts w:ascii="Calibri" w:cs="Calibri" w:eastAsia="Calibri" w:hAnsi="Calibri"/>
        </w:rPr>
      </w:pPr>
      <w:r w:rsidDel="00000000" w:rsidR="00000000" w:rsidRPr="00000000">
        <w:rPr>
          <w:rtl w:val="0"/>
        </w:rPr>
      </w:r>
    </w:p>
    <w:p w:rsidR="00000000" w:rsidDel="00000000" w:rsidP="00000000" w:rsidRDefault="00000000" w:rsidRPr="00000000" w14:paraId="0000001F">
      <w:pPr>
        <w:numPr>
          <w:ilvl w:val="0"/>
          <w:numId w:val="1"/>
        </w:numPr>
        <w:ind w:left="-283.46456692913375" w:hanging="283.4645669291339"/>
        <w:jc w:val="both"/>
        <w:rPr>
          <w:rFonts w:ascii="Calibri" w:cs="Calibri" w:eastAsia="Calibri" w:hAnsi="Calibri"/>
        </w:rPr>
      </w:pPr>
      <w:r w:rsidDel="00000000" w:rsidR="00000000" w:rsidRPr="00000000">
        <w:rPr>
          <w:rFonts w:ascii="Calibri" w:cs="Calibri" w:eastAsia="Calibri" w:hAnsi="Calibri"/>
          <w:rtl w:val="0"/>
        </w:rPr>
        <w:t xml:space="preserve">che non sussistono diverse ragioni di opportunità che si frappongano al conferimento dell’incarico in questione;</w:t>
      </w:r>
    </w:p>
    <w:p w:rsidR="00000000" w:rsidDel="00000000" w:rsidP="00000000" w:rsidRDefault="00000000" w:rsidRPr="00000000" w14:paraId="00000020">
      <w:pPr>
        <w:ind w:left="-283.46456692913375" w:hanging="283.4645669291339"/>
        <w:jc w:val="both"/>
        <w:rPr>
          <w:rFonts w:ascii="Calibri" w:cs="Calibri" w:eastAsia="Calibri" w:hAnsi="Calibri"/>
        </w:rPr>
      </w:pPr>
      <w:r w:rsidDel="00000000" w:rsidR="00000000" w:rsidRPr="00000000">
        <w:rPr>
          <w:rtl w:val="0"/>
        </w:rPr>
      </w:r>
    </w:p>
    <w:p w:rsidR="00000000" w:rsidDel="00000000" w:rsidP="00000000" w:rsidRDefault="00000000" w:rsidRPr="00000000" w14:paraId="00000021">
      <w:pPr>
        <w:numPr>
          <w:ilvl w:val="0"/>
          <w:numId w:val="1"/>
        </w:numPr>
        <w:spacing w:line="240" w:lineRule="auto"/>
        <w:ind w:left="-283.46456692913375" w:hanging="283.4645669291339"/>
        <w:jc w:val="both"/>
        <w:rPr>
          <w:rFonts w:ascii="Calibri" w:cs="Calibri" w:eastAsia="Calibri" w:hAnsi="Calibri"/>
        </w:rPr>
      </w:pPr>
      <w:r w:rsidDel="00000000" w:rsidR="00000000" w:rsidRPr="00000000">
        <w:rPr>
          <w:rFonts w:ascii="Calibri" w:cs="Calibri" w:eastAsia="Calibri" w:hAnsi="Calibri"/>
          <w:rtl w:val="0"/>
        </w:rPr>
        <w:t xml:space="preserve">di aver preso piena cognizione del D.M. 26 aprile 2022, n. 105, recante il Codice di Comportamento dei dipendenti del Ministero dell’istruzione e del merito;</w:t>
      </w:r>
    </w:p>
    <w:p w:rsidR="00000000" w:rsidDel="00000000" w:rsidP="00000000" w:rsidRDefault="00000000" w:rsidRPr="00000000" w14:paraId="00000022">
      <w:pPr>
        <w:spacing w:line="240" w:lineRule="auto"/>
        <w:ind w:left="-283.46456692913375" w:hanging="283.4645669291339"/>
        <w:jc w:val="both"/>
        <w:rPr>
          <w:rFonts w:ascii="Calibri" w:cs="Calibri" w:eastAsia="Calibri" w:hAnsi="Calibri"/>
        </w:rPr>
      </w:pPr>
      <w:r w:rsidDel="00000000" w:rsidR="00000000" w:rsidRPr="00000000">
        <w:rPr>
          <w:rtl w:val="0"/>
        </w:rPr>
      </w:r>
    </w:p>
    <w:p w:rsidR="00000000" w:rsidDel="00000000" w:rsidP="00000000" w:rsidRDefault="00000000" w:rsidRPr="00000000" w14:paraId="00000023">
      <w:pPr>
        <w:numPr>
          <w:ilvl w:val="0"/>
          <w:numId w:val="1"/>
        </w:numPr>
        <w:spacing w:line="240" w:lineRule="auto"/>
        <w:ind w:left="-283.46456692913375" w:hanging="283.4645669291339"/>
        <w:jc w:val="both"/>
        <w:rPr>
          <w:rFonts w:ascii="Calibri" w:cs="Calibri" w:eastAsia="Calibri" w:hAnsi="Calibri"/>
        </w:rPr>
      </w:pPr>
      <w:r w:rsidDel="00000000" w:rsidR="00000000" w:rsidRPr="00000000">
        <w:rPr>
          <w:rFonts w:ascii="Calibri" w:cs="Calibri" w:eastAsia="Calibri" w:hAnsi="Calibri"/>
          <w:rtl w:val="0"/>
        </w:rPr>
        <w:t xml:space="preserve">di impegnarsi a comunicare tempestivamente all’Istituzione scolastica eventuali variazioni che dovessero intervenire nel corso dello svolgimento dell’incarico;</w:t>
      </w:r>
    </w:p>
    <w:p w:rsidR="00000000" w:rsidDel="00000000" w:rsidP="00000000" w:rsidRDefault="00000000" w:rsidRPr="00000000" w14:paraId="00000024">
      <w:pPr>
        <w:spacing w:line="240" w:lineRule="auto"/>
        <w:ind w:left="-283.46456692913375" w:hanging="283.4645669291339"/>
        <w:jc w:val="both"/>
        <w:rPr>
          <w:rFonts w:ascii="Calibri" w:cs="Calibri" w:eastAsia="Calibri" w:hAnsi="Calibri"/>
        </w:rPr>
      </w:pPr>
      <w:r w:rsidDel="00000000" w:rsidR="00000000" w:rsidRPr="00000000">
        <w:rPr>
          <w:rtl w:val="0"/>
        </w:rPr>
      </w:r>
    </w:p>
    <w:p w:rsidR="00000000" w:rsidDel="00000000" w:rsidP="00000000" w:rsidRDefault="00000000" w:rsidRPr="00000000" w14:paraId="00000025">
      <w:pPr>
        <w:numPr>
          <w:ilvl w:val="0"/>
          <w:numId w:val="1"/>
        </w:numPr>
        <w:spacing w:line="240" w:lineRule="auto"/>
        <w:ind w:left="-283.46456692913375" w:hanging="283.4645669291339"/>
        <w:jc w:val="both"/>
        <w:rPr>
          <w:rFonts w:ascii="Calibri" w:cs="Calibri" w:eastAsia="Calibri" w:hAnsi="Calibri"/>
        </w:rPr>
      </w:pPr>
      <w:r w:rsidDel="00000000" w:rsidR="00000000" w:rsidRPr="00000000">
        <w:rPr>
          <w:rFonts w:ascii="Calibri" w:cs="Calibri" w:eastAsia="Calibri" w:hAnsi="Calibri"/>
          <w:rtl w:val="0"/>
        </w:rPr>
        <w:t xml:space="preserve">di impegnarsi altresì a comunicare all’Istituzione scolastica qualsiasi altra circostanza sopravvenuta di carattere ostativo rispetto all’espletamento dell’incarico;</w:t>
      </w:r>
    </w:p>
    <w:p w:rsidR="00000000" w:rsidDel="00000000" w:rsidP="00000000" w:rsidRDefault="00000000" w:rsidRPr="00000000" w14:paraId="00000026">
      <w:pPr>
        <w:spacing w:line="240" w:lineRule="auto"/>
        <w:ind w:left="-283.46456692913375" w:hanging="283.4645669291339"/>
        <w:jc w:val="both"/>
        <w:rPr>
          <w:rFonts w:ascii="Calibri" w:cs="Calibri" w:eastAsia="Calibri" w:hAnsi="Calibri"/>
        </w:rPr>
      </w:pPr>
      <w:r w:rsidDel="00000000" w:rsidR="00000000" w:rsidRPr="00000000">
        <w:rPr>
          <w:rtl w:val="0"/>
        </w:rPr>
      </w:r>
    </w:p>
    <w:p w:rsidR="00000000" w:rsidDel="00000000" w:rsidP="00000000" w:rsidRDefault="00000000" w:rsidRPr="00000000" w14:paraId="00000027">
      <w:pPr>
        <w:numPr>
          <w:ilvl w:val="0"/>
          <w:numId w:val="1"/>
        </w:numPr>
        <w:spacing w:after="120" w:line="240" w:lineRule="auto"/>
        <w:ind w:left="-283.46456692913375" w:hanging="283.4645669291339"/>
        <w:jc w:val="both"/>
        <w:rPr>
          <w:rFonts w:ascii="Calibri" w:cs="Calibri" w:eastAsia="Calibri" w:hAnsi="Calibri"/>
        </w:rPr>
      </w:pPr>
      <w:r w:rsidDel="00000000" w:rsidR="00000000" w:rsidRPr="00000000">
        <w:rPr>
          <w:rFonts w:ascii="Calibri" w:cs="Calibri" w:eastAsia="Calibri" w:hAnsi="Calibri"/>
          <w:rtl w:val="0"/>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000000" w:rsidDel="00000000" w:rsidP="00000000" w:rsidRDefault="00000000" w:rsidRPr="00000000" w14:paraId="00000028">
      <w:pPr>
        <w:tabs>
          <w:tab w:val="left" w:leader="none" w:pos="6585"/>
        </w:tabs>
        <w:spacing w:line="240" w:lineRule="auto"/>
        <w:rPr>
          <w:rFonts w:ascii="Calibri" w:cs="Calibri" w:eastAsia="Calibri" w:hAnsi="Calibri"/>
        </w:rPr>
      </w:pPr>
      <w:r w:rsidDel="00000000" w:rsidR="00000000" w:rsidRPr="00000000">
        <w:rPr>
          <w:rFonts w:ascii="Calibri" w:cs="Calibri" w:eastAsia="Calibri" w:hAnsi="Calibri"/>
          <w:rtl w:val="0"/>
        </w:rPr>
        <w:tab/>
      </w:r>
    </w:p>
    <w:p w:rsidR="00000000" w:rsidDel="00000000" w:rsidP="00000000" w:rsidRDefault="00000000" w:rsidRPr="00000000" w14:paraId="00000029">
      <w:pPr>
        <w:tabs>
          <w:tab w:val="left" w:leader="none" w:pos="6585"/>
        </w:tabs>
        <w:spacing w:line="240" w:lineRule="auto"/>
        <w:rPr>
          <w:rFonts w:ascii="Calibri" w:cs="Calibri" w:eastAsia="Calibri" w:hAnsi="Calibri"/>
        </w:rPr>
      </w:pPr>
      <w:r w:rsidDel="00000000" w:rsidR="00000000" w:rsidRPr="00000000">
        <w:rPr>
          <w:rFonts w:ascii="Calibri" w:cs="Calibri" w:eastAsia="Calibri" w:hAnsi="Calibri"/>
          <w:rtl w:val="0"/>
        </w:rPr>
        <w:t xml:space="preserve">                                                                                                                               </w:t>
        <w:tab/>
        <w:t xml:space="preserve">        Firmato</w:t>
      </w:r>
    </w:p>
    <w:p w:rsidR="00000000" w:rsidDel="00000000" w:rsidP="00000000" w:rsidRDefault="00000000" w:rsidRPr="00000000" w14:paraId="0000002A">
      <w:pPr>
        <w:tabs>
          <w:tab w:val="left" w:leader="none" w:pos="6585"/>
        </w:tabs>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2B">
      <w:pPr>
        <w:tabs>
          <w:tab w:val="left" w:leader="none" w:pos="6585"/>
        </w:tabs>
        <w:spacing w:line="240" w:lineRule="auto"/>
        <w:rPr>
          <w:rFonts w:ascii="Calibri" w:cs="Calibri" w:eastAsia="Calibri" w:hAnsi="Calibri"/>
        </w:rPr>
      </w:pPr>
      <w:r w:rsidDel="00000000" w:rsidR="00000000" w:rsidRPr="00000000">
        <w:rPr>
          <w:rFonts w:ascii="Calibri" w:cs="Calibri" w:eastAsia="Calibri" w:hAnsi="Calibri"/>
          <w:rtl w:val="0"/>
        </w:rPr>
        <w:tab/>
        <w:t xml:space="preserve">__________________</w:t>
      </w:r>
    </w:p>
    <w:p w:rsidR="00000000" w:rsidDel="00000000" w:rsidP="00000000" w:rsidRDefault="00000000" w:rsidRPr="00000000" w14:paraId="0000002C">
      <w:pPr>
        <w:tabs>
          <w:tab w:val="left" w:leader="none" w:pos="3280"/>
        </w:tabs>
        <w:ind w:left="6480" w:right="135.00000000000037"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2D">
      <w:pPr>
        <w:tabs>
          <w:tab w:val="left" w:leader="none" w:pos="3280"/>
        </w:tabs>
        <w:ind w:left="6480" w:right="135.00000000000037"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2E">
      <w:pPr>
        <w:tabs>
          <w:tab w:val="left" w:leader="none" w:pos="9498"/>
        </w:tabs>
        <w:spacing w:line="240" w:lineRule="auto"/>
        <w:ind w:left="-566.9291338582677" w:right="142.2047244094489"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2F">
      <w:pPr>
        <w:tabs>
          <w:tab w:val="left" w:leader="none" w:pos="6812"/>
        </w:tabs>
        <w:spacing w:line="240" w:lineRule="auto"/>
        <w:ind w:left="-566.9291338582677" w:right="142.2047244094489" w:firstLine="0"/>
        <w:jc w:val="both"/>
        <w:rPr>
          <w:rFonts w:ascii="Calibri" w:cs="Calibri" w:eastAsia="Calibri" w:hAnsi="Calibri"/>
          <w:b w:val="1"/>
        </w:rPr>
      </w:pPr>
      <w:r w:rsidDel="00000000" w:rsidR="00000000" w:rsidRPr="00000000">
        <w:rPr>
          <w:rtl w:val="0"/>
        </w:rPr>
      </w:r>
    </w:p>
    <w:sectPr>
      <w:headerReference r:id="rId7" w:type="default"/>
      <w:headerReference r:id="rId8" w:type="first"/>
      <w:footerReference r:id="rId9" w:type="default"/>
      <w:footerReference r:id="rId10" w:type="first"/>
      <w:pgSz w:h="16834" w:w="11909" w:orient="portrait"/>
      <w:pgMar w:bottom="1440" w:top="1440" w:left="1417.3228346456694" w:right="720.4724409448835"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Times New Roman"/>
  <w:font w:name="Courier New"/>
  <w:font w:name="Noto Sans Symbols">
    <w:embedRegular w:fontKey="{00000000-0000-0000-0000-000000000000}" r:id="rId1" w:subsetted="0"/>
    <w:embedBold w:fontKey="{00000000-0000-0000-0000-000000000000}" r:id="rId2" w:subsetted="0"/>
  </w:font>
  <w:font w:name="Comfortaa">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ind w:left="-566.9291338582677" w:right="142.2047244094489" w:firstLine="0"/>
      <w:rPr/>
    </w:pPr>
    <w:r w:rsidDel="00000000" w:rsidR="00000000" w:rsidRPr="00000000">
      <w:pict>
        <v:rect style="width:0.0pt;height:1.5pt" o:hr="t" o:hrstd="t" o:hralign="center" fillcolor="#A0A0A0" stroked="f"/>
      </w:pic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-276217</wp:posOffset>
          </wp:positionH>
          <wp:positionV relativeFrom="paragraph">
            <wp:posOffset>190500</wp:posOffset>
          </wp:positionV>
          <wp:extent cx="914513" cy="656063"/>
          <wp:effectExtent b="0" l="0" r="0" t="0"/>
          <wp:wrapNone/>
          <wp:docPr id="40"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914513" cy="656063"/>
                  </a:xfrm>
                  <a:prstGeom prst="rect"/>
                  <a:ln/>
                </pic:spPr>
              </pic:pic>
            </a:graphicData>
          </a:graphic>
        </wp:anchor>
      </w:drawing>
    </w:r>
  </w:p>
  <w:p w:rsidR="00000000" w:rsidDel="00000000" w:rsidP="00000000" w:rsidRDefault="00000000" w:rsidRPr="00000000" w14:paraId="0000003A">
    <w:pPr>
      <w:numPr>
        <w:ilvl w:val="0"/>
        <w:numId w:val="4"/>
      </w:numPr>
      <w:spacing w:line="300" w:lineRule="auto"/>
      <w:ind w:left="1133.858267716535" w:right="-719.5275590551165" w:firstLine="0"/>
      <w:rPr>
        <w:rFonts w:ascii="Calibri" w:cs="Calibri" w:eastAsia="Calibri" w:hAnsi="Calibri"/>
        <w:sz w:val="16"/>
        <w:szCs w:val="16"/>
      </w:rPr>
    </w:pPr>
    <w:r w:rsidDel="00000000" w:rsidR="00000000" w:rsidRPr="00000000">
      <w:rPr>
        <w:rFonts w:ascii="Calibri" w:cs="Calibri" w:eastAsia="Calibri" w:hAnsi="Calibri"/>
        <w:sz w:val="18"/>
        <w:szCs w:val="18"/>
        <w:rtl w:val="0"/>
      </w:rPr>
      <w:t xml:space="preserve">SCUOLA POLO PER LA FORMAZIONE DI AMBITO 002 ER</w:t>
      <w:tab/>
      <w:tab/>
      <w:tab/>
    </w:r>
    <w:r w:rsidDel="00000000" w:rsidR="00000000" w:rsidRPr="00000000">
      <w:rPr>
        <w:rtl w:val="0"/>
      </w:rPr>
    </w:r>
  </w:p>
  <w:p w:rsidR="00000000" w:rsidDel="00000000" w:rsidP="00000000" w:rsidRDefault="00000000" w:rsidRPr="00000000" w14:paraId="0000003B">
    <w:pPr>
      <w:numPr>
        <w:ilvl w:val="0"/>
        <w:numId w:val="4"/>
      </w:numPr>
      <w:spacing w:line="300" w:lineRule="auto"/>
      <w:ind w:left="1133.858267716535" w:right="-719.5275590551165" w:firstLine="0"/>
      <w:rPr>
        <w:rFonts w:ascii="Calibri" w:cs="Calibri" w:eastAsia="Calibri" w:hAnsi="Calibri"/>
        <w:sz w:val="16"/>
        <w:szCs w:val="16"/>
      </w:rPr>
    </w:pPr>
    <w:r w:rsidDel="00000000" w:rsidR="00000000" w:rsidRPr="00000000">
      <w:rPr>
        <w:rFonts w:ascii="Calibri" w:cs="Calibri" w:eastAsia="Calibri" w:hAnsi="Calibri"/>
        <w:sz w:val="18"/>
        <w:szCs w:val="18"/>
        <w:rtl w:val="0"/>
      </w:rPr>
      <w:t xml:space="preserve">Codice fiscale 80073190375 </w:t>
      <w:tab/>
      <w:tab/>
      <w:tab/>
      <w:tab/>
      <w:tab/>
      <w:tab/>
    </w:r>
    <w:r w:rsidDel="00000000" w:rsidR="00000000" w:rsidRPr="00000000">
      <w:rPr>
        <w:rtl w:val="0"/>
      </w:rPr>
    </w:r>
  </w:p>
  <w:p w:rsidR="00000000" w:rsidDel="00000000" w:rsidP="00000000" w:rsidRDefault="00000000" w:rsidRPr="00000000" w14:paraId="0000003C">
    <w:pPr>
      <w:numPr>
        <w:ilvl w:val="0"/>
        <w:numId w:val="4"/>
      </w:numPr>
      <w:spacing w:line="300" w:lineRule="auto"/>
      <w:ind w:left="1133.858267716535" w:right="425"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Codice meccanografico BOIC866009</w:t>
      <w:tab/>
      <w:tab/>
      <w:tab/>
      <w:tab/>
      <w:tab/>
    </w:r>
  </w:p>
  <w:p w:rsidR="00000000" w:rsidDel="00000000" w:rsidP="00000000" w:rsidRDefault="00000000" w:rsidRPr="00000000" w14:paraId="0000003D">
    <w:pPr>
      <w:widowControl w:val="0"/>
      <w:numPr>
        <w:ilvl w:val="0"/>
        <w:numId w:val="4"/>
      </w:numPr>
      <w:spacing w:line="240" w:lineRule="auto"/>
      <w:ind w:left="1133.858267716535" w:firstLine="0"/>
      <w:rPr>
        <w:rFonts w:ascii="Calibri" w:cs="Calibri" w:eastAsia="Calibri" w:hAnsi="Calibri"/>
        <w:sz w:val="16"/>
        <w:szCs w:val="16"/>
      </w:rPr>
    </w:pPr>
    <w:r w:rsidDel="00000000" w:rsidR="00000000" w:rsidRPr="00000000">
      <w:rPr>
        <w:rFonts w:ascii="Calibri" w:cs="Calibri" w:eastAsia="Calibri" w:hAnsi="Calibri"/>
        <w:sz w:val="18"/>
        <w:szCs w:val="18"/>
        <w:rtl w:val="0"/>
      </w:rPr>
      <w:t xml:space="preserve">Cod. Fatturazione: UFHR</w:t>
      <w:tab/>
      <w:tab/>
      <w:tab/>
      <w:tab/>
      <w:tab/>
      <w:tab/>
      <w:tab/>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E">
    <w:pPr>
      <w:numPr>
        <w:ilvl w:val="0"/>
        <w:numId w:val="4"/>
      </w:numPr>
      <w:spacing w:line="300" w:lineRule="auto"/>
      <w:ind w:left="1133.858267716535" w:right="-719.5275590551165" w:firstLine="0"/>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3F">
    <w:pPr>
      <w:spacing w:line="300" w:lineRule="auto"/>
      <w:ind w:left="-566.9291338582677" w:right="142.2047244094489" w:firstLine="0"/>
      <w:rPr>
        <w:rFonts w:ascii="Calibri" w:cs="Calibri" w:eastAsia="Calibri" w:hAnsi="Calibri"/>
        <w:sz w:val="18"/>
        <w:szCs w:val="18"/>
      </w:rPr>
    </w:pPr>
    <w:r w:rsidDel="00000000" w:rsidR="00000000" w:rsidRPr="00000000">
      <w:pict>
        <v:rect style="width:0.0pt;height:1.5pt" o:hr="t" o:hrstd="t" o:hralign="center" fillcolor="#A0A0A0" stroked="f"/>
      </w:pic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-295265</wp:posOffset>
          </wp:positionH>
          <wp:positionV relativeFrom="paragraph">
            <wp:posOffset>177366</wp:posOffset>
          </wp:positionV>
          <wp:extent cx="914513" cy="656063"/>
          <wp:effectExtent b="0" l="0" r="0" t="0"/>
          <wp:wrapNone/>
          <wp:docPr id="39"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914513" cy="656063"/>
                  </a:xfrm>
                  <a:prstGeom prst="rect"/>
                  <a:ln/>
                </pic:spPr>
              </pic:pic>
            </a:graphicData>
          </a:graphic>
        </wp:anchor>
      </w:drawing>
    </w:r>
  </w:p>
  <w:p w:rsidR="00000000" w:rsidDel="00000000" w:rsidP="00000000" w:rsidRDefault="00000000" w:rsidRPr="00000000" w14:paraId="00000040">
    <w:pPr>
      <w:numPr>
        <w:ilvl w:val="0"/>
        <w:numId w:val="4"/>
      </w:numPr>
      <w:spacing w:line="300" w:lineRule="auto"/>
      <w:ind w:left="1133.858267716535" w:right="-719.5275590551165" w:firstLine="0"/>
      <w:rPr>
        <w:rFonts w:ascii="Calibri" w:cs="Calibri" w:eastAsia="Calibri" w:hAnsi="Calibri"/>
        <w:sz w:val="16"/>
        <w:szCs w:val="16"/>
      </w:rPr>
    </w:pPr>
    <w:r w:rsidDel="00000000" w:rsidR="00000000" w:rsidRPr="00000000">
      <w:rPr>
        <w:rFonts w:ascii="Calibri" w:cs="Calibri" w:eastAsia="Calibri" w:hAnsi="Calibri"/>
        <w:sz w:val="18"/>
        <w:szCs w:val="18"/>
        <w:rtl w:val="0"/>
      </w:rPr>
      <w:t xml:space="preserve">SCUOLA POLO PER LA FORMAZIONE DI AMBITO 002 ER</w:t>
      <w:tab/>
      <w:tab/>
    </w:r>
    <w:r w:rsidDel="00000000" w:rsidR="00000000" w:rsidRPr="00000000">
      <w:rPr>
        <w:rtl w:val="0"/>
      </w:rPr>
    </w:r>
  </w:p>
  <w:p w:rsidR="00000000" w:rsidDel="00000000" w:rsidP="00000000" w:rsidRDefault="00000000" w:rsidRPr="00000000" w14:paraId="00000041">
    <w:pPr>
      <w:numPr>
        <w:ilvl w:val="0"/>
        <w:numId w:val="4"/>
      </w:numPr>
      <w:spacing w:line="300" w:lineRule="auto"/>
      <w:ind w:left="1133.858267716535" w:right="425"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Codice fiscale 80073190375 </w:t>
      <w:tab/>
      <w:tab/>
      <w:tab/>
      <w:tab/>
      <w:tab/>
      <w:tab/>
    </w:r>
  </w:p>
  <w:p w:rsidR="00000000" w:rsidDel="00000000" w:rsidP="00000000" w:rsidRDefault="00000000" w:rsidRPr="00000000" w14:paraId="00000042">
    <w:pPr>
      <w:numPr>
        <w:ilvl w:val="0"/>
        <w:numId w:val="4"/>
      </w:numPr>
      <w:spacing w:line="300" w:lineRule="auto"/>
      <w:ind w:left="1133.858267716535" w:right="425"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Codice meccanografico BOIC866009</w:t>
      <w:tab/>
      <w:tab/>
      <w:tab/>
      <w:tab/>
      <w:tab/>
    </w:r>
  </w:p>
  <w:p w:rsidR="00000000" w:rsidDel="00000000" w:rsidP="00000000" w:rsidRDefault="00000000" w:rsidRPr="00000000" w14:paraId="00000043">
    <w:pPr>
      <w:widowControl w:val="0"/>
      <w:numPr>
        <w:ilvl w:val="0"/>
        <w:numId w:val="4"/>
      </w:numPr>
      <w:spacing w:line="240" w:lineRule="auto"/>
      <w:ind w:left="1133.858267716535" w:firstLine="0"/>
      <w:rPr>
        <w:rFonts w:ascii="Calibri" w:cs="Calibri" w:eastAsia="Calibri" w:hAnsi="Calibri"/>
        <w:sz w:val="16"/>
        <w:szCs w:val="16"/>
      </w:rPr>
    </w:pPr>
    <w:r w:rsidDel="00000000" w:rsidR="00000000" w:rsidRPr="00000000">
      <w:rPr>
        <w:rFonts w:ascii="Calibri" w:cs="Calibri" w:eastAsia="Calibri" w:hAnsi="Calibri"/>
        <w:sz w:val="18"/>
        <w:szCs w:val="18"/>
        <w:rtl w:val="0"/>
      </w:rPr>
      <w:t xml:space="preserve">Cod. Fatturazione: UFHR</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0">
    <w:pPr>
      <w:spacing w:line="300" w:lineRule="auto"/>
      <w:ind w:left="-1133.8582677165355" w:right="-424.7244094488178" w:firstLine="0"/>
      <w:jc w:val="center"/>
      <w:rPr>
        <w:rFonts w:ascii="Times New Roman" w:cs="Times New Roman" w:eastAsia="Times New Roman" w:hAnsi="Times New Roman"/>
        <w:sz w:val="24"/>
        <w:szCs w:val="24"/>
      </w:rPr>
    </w:pPr>
    <w:r w:rsidDel="00000000" w:rsidR="00000000" w:rsidRPr="00000000">
      <w:rPr>
        <w:rFonts w:ascii="Calibri" w:cs="Calibri" w:eastAsia="Calibri" w:hAnsi="Calibri"/>
        <w:b w:val="1"/>
      </w:rPr>
      <w:drawing>
        <wp:inline distB="114300" distT="114300" distL="114300" distR="114300">
          <wp:extent cx="2830191" cy="1027329"/>
          <wp:effectExtent b="0" l="0" r="0" t="0"/>
          <wp:docPr id="36"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2830191" cy="1027329"/>
                  </a:xfrm>
                  <a:prstGeom prst="rect"/>
                  <a:ln/>
                </pic:spPr>
              </pic:pic>
            </a:graphicData>
          </a:graphic>
        </wp:inline>
      </w:drawing>
    </w:r>
    <w:r w:rsidDel="00000000" w:rsidR="00000000" w:rsidRPr="00000000">
      <w:rPr>
        <w:rtl w:val="0"/>
      </w:rPr>
    </w:r>
  </w:p>
  <w:p w:rsidR="00000000" w:rsidDel="00000000" w:rsidP="00000000" w:rsidRDefault="00000000" w:rsidRPr="00000000" w14:paraId="00000031">
    <w:pPr>
      <w:numPr>
        <w:ilvl w:val="0"/>
        <w:numId w:val="5"/>
      </w:numPr>
      <w:spacing w:line="300" w:lineRule="auto"/>
      <w:ind w:left="-1133.8582677165355" w:right="-424.7244094488178" w:firstLine="0"/>
      <w:jc w:val="center"/>
      <w:rPr>
        <w:rFonts w:ascii="Comfortaa" w:cs="Comfortaa" w:eastAsia="Comfortaa" w:hAnsi="Comfortaa"/>
        <w:b w:val="1"/>
        <w:color w:val="330099"/>
      </w:rPr>
    </w:pPr>
    <w:r w:rsidDel="00000000" w:rsidR="00000000" w:rsidRPr="00000000">
      <w:rPr>
        <w:rFonts w:ascii="Comfortaa" w:cs="Comfortaa" w:eastAsia="Comfortaa" w:hAnsi="Comfortaa"/>
        <w:b w:val="1"/>
        <w:rtl w:val="0"/>
      </w:rPr>
      <w:t xml:space="preserve">ISTITUTO COMPRENSIVO STATALE DI CASTENASO</w:t>
    </w:r>
    <w:r w:rsidDel="00000000" w:rsidR="00000000" w:rsidRPr="00000000">
      <w:rPr>
        <w:rtl w:val="0"/>
      </w:rPr>
    </w:r>
  </w:p>
  <w:p w:rsidR="00000000" w:rsidDel="00000000" w:rsidP="00000000" w:rsidRDefault="00000000" w:rsidRPr="00000000" w14:paraId="00000032">
    <w:pPr>
      <w:numPr>
        <w:ilvl w:val="0"/>
        <w:numId w:val="5"/>
      </w:numPr>
      <w:spacing w:line="300" w:lineRule="auto"/>
      <w:ind w:left="-1133.8582677165355" w:right="-424.7244094488178" w:firstLine="0"/>
      <w:jc w:val="center"/>
      <w:rPr>
        <w:rFonts w:ascii="Comfortaa" w:cs="Comfortaa" w:eastAsia="Comfortaa" w:hAnsi="Comfortaa"/>
        <w:b w:val="1"/>
        <w:color w:val="330099"/>
      </w:rPr>
    </w:pPr>
    <w:r w:rsidDel="00000000" w:rsidR="00000000" w:rsidRPr="00000000">
      <w:rPr>
        <w:rFonts w:ascii="Calibri" w:cs="Calibri" w:eastAsia="Calibri" w:hAnsi="Calibri"/>
        <w:sz w:val="18"/>
        <w:szCs w:val="18"/>
        <w:rtl w:val="0"/>
      </w:rPr>
      <w:t xml:space="preserve">Via Marconi, 3/2 - 40055 CASTENASO (BO) Tel.051 - 787303 - 788060 - 784301</w:t>
    </w:r>
    <w:r w:rsidDel="00000000" w:rsidR="00000000" w:rsidRPr="00000000">
      <w:rPr>
        <w:rtl w:val="0"/>
      </w:rPr>
    </w:r>
  </w:p>
  <w:p w:rsidR="00000000" w:rsidDel="00000000" w:rsidP="00000000" w:rsidRDefault="00000000" w:rsidRPr="00000000" w14:paraId="00000033">
    <w:pPr>
      <w:numPr>
        <w:ilvl w:val="0"/>
        <w:numId w:val="5"/>
      </w:numPr>
      <w:spacing w:line="300" w:lineRule="auto"/>
      <w:ind w:left="-1133.8582677165355" w:right="-424.7244094488178" w:firstLine="0"/>
      <w:jc w:val="center"/>
      <w:rPr>
        <w:rFonts w:ascii="Calibri" w:cs="Calibri" w:eastAsia="Calibri" w:hAnsi="Calibri"/>
        <w:b w:val="1"/>
        <w:color w:val="330099"/>
        <w:sz w:val="18"/>
        <w:szCs w:val="18"/>
      </w:rPr>
    </w:pPr>
    <w:r w:rsidDel="00000000" w:rsidR="00000000" w:rsidRPr="00000000">
      <w:rPr>
        <w:rFonts w:ascii="Calibri" w:cs="Calibri" w:eastAsia="Calibri" w:hAnsi="Calibri"/>
        <w:sz w:val="18"/>
        <w:szCs w:val="18"/>
        <w:rtl w:val="0"/>
      </w:rPr>
      <w:t xml:space="preserve">e-mail: </w:t>
    </w:r>
    <w:hyperlink r:id="rId2">
      <w:r w:rsidDel="00000000" w:rsidR="00000000" w:rsidRPr="00000000">
        <w:rPr>
          <w:rFonts w:ascii="Calibri" w:cs="Calibri" w:eastAsia="Calibri" w:hAnsi="Calibri"/>
          <w:color w:val="0b5394"/>
          <w:sz w:val="18"/>
          <w:szCs w:val="18"/>
          <w:rtl w:val="0"/>
        </w:rPr>
        <w:t xml:space="preserve">boic866009@istruzione.i</w:t>
      </w:r>
    </w:hyperlink>
    <w:r w:rsidDel="00000000" w:rsidR="00000000" w:rsidRPr="00000000">
      <w:rPr>
        <w:rFonts w:ascii="Calibri" w:cs="Calibri" w:eastAsia="Calibri" w:hAnsi="Calibri"/>
        <w:color w:val="0b5394"/>
        <w:sz w:val="18"/>
        <w:szCs w:val="18"/>
        <w:rtl w:val="0"/>
      </w:rPr>
      <w:t xml:space="preserve">t</w:t>
    </w:r>
    <w:r w:rsidDel="00000000" w:rsidR="00000000" w:rsidRPr="00000000">
      <w:rPr>
        <w:rFonts w:ascii="Calibri" w:cs="Calibri" w:eastAsia="Calibri" w:hAnsi="Calibri"/>
        <w:sz w:val="18"/>
        <w:szCs w:val="18"/>
        <w:rtl w:val="0"/>
      </w:rPr>
      <w:t xml:space="preserve"> - pec: </w:t>
    </w:r>
    <w:hyperlink r:id="rId3">
      <w:r w:rsidDel="00000000" w:rsidR="00000000" w:rsidRPr="00000000">
        <w:rPr>
          <w:rFonts w:ascii="Calibri" w:cs="Calibri" w:eastAsia="Calibri" w:hAnsi="Calibri"/>
          <w:color w:val="0b5394"/>
          <w:sz w:val="18"/>
          <w:szCs w:val="18"/>
          <w:rtl w:val="0"/>
        </w:rPr>
        <w:t xml:space="preserve">boic866009@pec.istruzione.it</w:t>
      </w:r>
    </w:hyperlink>
    <w:r w:rsidDel="00000000" w:rsidR="00000000" w:rsidRPr="00000000">
      <w:rPr>
        <w:rFonts w:ascii="Calibri" w:cs="Calibri" w:eastAsia="Calibri" w:hAnsi="Calibri"/>
        <w:sz w:val="18"/>
        <w:szCs w:val="18"/>
        <w:rtl w:val="0"/>
      </w:rPr>
      <w:t xml:space="preserve"> - sito web:</w:t>
    </w:r>
    <w:r w:rsidDel="00000000" w:rsidR="00000000" w:rsidRPr="00000000">
      <w:rPr>
        <w:rFonts w:ascii="Calibri" w:cs="Calibri" w:eastAsia="Calibri" w:hAnsi="Calibri"/>
        <w:color w:val="2f5e9d"/>
        <w:sz w:val="18"/>
        <w:szCs w:val="18"/>
        <w:rtl w:val="0"/>
      </w:rPr>
      <w:t xml:space="preserve"> </w:t>
    </w:r>
    <w:hyperlink r:id="rId4">
      <w:r w:rsidDel="00000000" w:rsidR="00000000" w:rsidRPr="00000000">
        <w:rPr>
          <w:rFonts w:ascii="Calibri" w:cs="Calibri" w:eastAsia="Calibri" w:hAnsi="Calibri"/>
          <w:color w:val="0b5394"/>
          <w:sz w:val="18"/>
          <w:szCs w:val="18"/>
          <w:rtl w:val="0"/>
        </w:rPr>
        <w:t xml:space="preserve">www.iccastenaso.edu.it</w:t>
      </w:r>
    </w:hyperlink>
    <w:r w:rsidDel="00000000" w:rsidR="00000000" w:rsidRPr="00000000">
      <w:rPr>
        <w:rFonts w:ascii="Calibri" w:cs="Calibri" w:eastAsia="Calibri" w:hAnsi="Calibri"/>
        <w:color w:val="0b5394"/>
        <w:sz w:val="18"/>
        <w:szCs w:val="18"/>
        <w:rtl w:val="0"/>
      </w:rPr>
      <w:t xml:space="preserve">  </w:t>
    </w:r>
    <w:r w:rsidDel="00000000" w:rsidR="00000000" w:rsidRPr="00000000">
      <w:rPr>
        <w:rFonts w:ascii="Calibri" w:cs="Calibri" w:eastAsia="Calibri" w:hAnsi="Calibri"/>
        <w:color w:val="0b5394"/>
        <w:sz w:val="18"/>
        <w:szCs w:val="18"/>
      </w:rPr>
      <w:drawing>
        <wp:inline distB="114300" distT="114300" distL="114300" distR="114300">
          <wp:extent cx="6200775" cy="368862"/>
          <wp:effectExtent b="0" l="0" r="0" t="0"/>
          <wp:docPr id="38" name="image1.png"/>
          <a:graphic>
            <a:graphicData uri="http://schemas.openxmlformats.org/drawingml/2006/picture">
              <pic:pic>
                <pic:nvPicPr>
                  <pic:cNvPr id="0" name="image1.png"/>
                  <pic:cNvPicPr preferRelativeResize="0"/>
                </pic:nvPicPr>
                <pic:blipFill>
                  <a:blip r:embed="rId5"/>
                  <a:srcRect b="32060" l="0" r="0" t="0"/>
                  <a:stretch>
                    <a:fillRect/>
                  </a:stretch>
                </pic:blipFill>
                <pic:spPr>
                  <a:xfrm>
                    <a:off x="0" y="0"/>
                    <a:ext cx="6200775" cy="368862"/>
                  </a:xfrm>
                  <a:prstGeom prst="rect"/>
                  <a:ln/>
                </pic:spPr>
              </pic:pic>
            </a:graphicData>
          </a:graphic>
        </wp:inline>
      </w:drawing>
    </w:r>
    <w:r w:rsidDel="00000000" w:rsidR="00000000" w:rsidRPr="00000000">
      <w:rPr>
        <w:rtl w:val="0"/>
      </w:rPr>
    </w:r>
  </w:p>
  <w:p w:rsidR="00000000" w:rsidDel="00000000" w:rsidP="00000000" w:rsidRDefault="00000000" w:rsidRPr="00000000" w14:paraId="00000034">
    <w:pPr>
      <w:spacing w:line="300" w:lineRule="auto"/>
      <w:ind w:left="-566.9291338582677" w:right="142.2047244094489" w:firstLine="0"/>
      <w:jc w:val="center"/>
      <w:rPr>
        <w:rFonts w:ascii="Calibri" w:cs="Calibri" w:eastAsia="Calibri" w:hAnsi="Calibri"/>
        <w:color w:val="0b5394"/>
        <w:sz w:val="18"/>
        <w:szCs w:val="1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5">
    <w:pPr>
      <w:numPr>
        <w:ilvl w:val="0"/>
        <w:numId w:val="5"/>
      </w:numPr>
      <w:spacing w:line="300" w:lineRule="auto"/>
      <w:ind w:left="0" w:right="145.27559055118218" w:firstLine="0"/>
      <w:jc w:val="center"/>
      <w:rPr>
        <w:rFonts w:ascii="Calibri" w:cs="Calibri" w:eastAsia="Calibri" w:hAnsi="Calibri"/>
        <w:color w:val="0b5394"/>
        <w:sz w:val="18"/>
        <w:szCs w:val="18"/>
        <w:u w:val="no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6">
    <w:pPr>
      <w:spacing w:line="300" w:lineRule="auto"/>
      <w:ind w:left="-566.9291338582676" w:right="145.27559055118218" w:firstLine="0"/>
      <w:jc w:val="center"/>
      <w:rPr>
        <w:rFonts w:ascii="Calibri" w:cs="Calibri" w:eastAsia="Calibri" w:hAnsi="Calibri"/>
        <w:color w:val="0b5394"/>
        <w:sz w:val="18"/>
        <w:szCs w:val="18"/>
      </w:rPr>
    </w:pPr>
    <w:r w:rsidDel="00000000" w:rsidR="00000000" w:rsidRPr="00000000">
      <w:rPr>
        <w:rFonts w:ascii="Calibri" w:cs="Calibri" w:eastAsia="Calibri" w:hAnsi="Calibri"/>
        <w:color w:val="0b5394"/>
        <w:sz w:val="18"/>
        <w:szCs w:val="18"/>
      </w:rPr>
      <w:drawing>
        <wp:inline distB="114300" distT="114300" distL="114300" distR="114300">
          <wp:extent cx="6202500" cy="546100"/>
          <wp:effectExtent b="0" l="0" r="0" t="0"/>
          <wp:docPr id="37"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202500" cy="546100"/>
                  </a:xfrm>
                  <a:prstGeom prst="rect"/>
                  <a:ln/>
                </pic:spPr>
              </pic:pic>
            </a:graphicData>
          </a:graphic>
        </wp:inline>
      </w:drawing>
    </w:r>
    <w:r w:rsidDel="00000000" w:rsidR="00000000" w:rsidRPr="00000000">
      <w:rPr>
        <w:rtl w:val="0"/>
      </w:rPr>
    </w:r>
  </w:p>
  <w:p w:rsidR="00000000" w:rsidDel="00000000" w:rsidP="00000000" w:rsidRDefault="00000000" w:rsidRPr="00000000" w14:paraId="00000037">
    <w:pPr>
      <w:numPr>
        <w:ilvl w:val="0"/>
        <w:numId w:val="3"/>
      </w:numPr>
      <w:spacing w:line="300" w:lineRule="auto"/>
      <w:ind w:left="0" w:right="145.27559055118218" w:firstLine="0"/>
      <w:jc w:val="center"/>
      <w:rPr>
        <w:rFonts w:ascii="Calibri" w:cs="Calibri" w:eastAsia="Calibri" w:hAnsi="Calibri"/>
        <w:color w:val="0b5394"/>
        <w:sz w:val="18"/>
        <w:szCs w:val="18"/>
        <w:u w:val="no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1068" w:hanging="360"/>
      </w:pPr>
      <w:rPr>
        <w:rFonts w:ascii="Calibri" w:cs="Calibri" w:eastAsia="Calibri" w:hAnsi="Calibri"/>
      </w:rPr>
    </w:lvl>
    <w:lvl w:ilvl="1">
      <w:start w:val="1"/>
      <w:numFmt w:val="bullet"/>
      <w:lvlText w:val="o"/>
      <w:lvlJc w:val="left"/>
      <w:pPr>
        <w:ind w:left="1788" w:hanging="360"/>
      </w:pPr>
      <w:rPr>
        <w:rFonts w:ascii="Courier New" w:cs="Courier New" w:eastAsia="Courier New" w:hAnsi="Courier New"/>
      </w:rPr>
    </w:lvl>
    <w:lvl w:ilvl="2">
      <w:start w:val="1"/>
      <w:numFmt w:val="bullet"/>
      <w:lvlText w:val="▪"/>
      <w:lvlJc w:val="left"/>
      <w:pPr>
        <w:ind w:left="2508" w:hanging="360"/>
      </w:pPr>
      <w:rPr>
        <w:rFonts w:ascii="Noto Sans Symbols" w:cs="Noto Sans Symbols" w:eastAsia="Noto Sans Symbols" w:hAnsi="Noto Sans Symbols"/>
      </w:rPr>
    </w:lvl>
    <w:lvl w:ilvl="3">
      <w:start w:val="1"/>
      <w:numFmt w:val="bullet"/>
      <w:lvlText w:val="●"/>
      <w:lvlJc w:val="left"/>
      <w:pPr>
        <w:ind w:left="3228" w:hanging="360"/>
      </w:pPr>
      <w:rPr>
        <w:rFonts w:ascii="Noto Sans Symbols" w:cs="Noto Sans Symbols" w:eastAsia="Noto Sans Symbols" w:hAnsi="Noto Sans Symbols"/>
      </w:rPr>
    </w:lvl>
    <w:lvl w:ilvl="4">
      <w:start w:val="1"/>
      <w:numFmt w:val="bullet"/>
      <w:lvlText w:val="o"/>
      <w:lvlJc w:val="left"/>
      <w:pPr>
        <w:ind w:left="3948" w:hanging="360"/>
      </w:pPr>
      <w:rPr>
        <w:rFonts w:ascii="Courier New" w:cs="Courier New" w:eastAsia="Courier New" w:hAnsi="Courier New"/>
      </w:rPr>
    </w:lvl>
    <w:lvl w:ilvl="5">
      <w:start w:val="1"/>
      <w:numFmt w:val="bullet"/>
      <w:lvlText w:val="▪"/>
      <w:lvlJc w:val="left"/>
      <w:pPr>
        <w:ind w:left="4668" w:hanging="360"/>
      </w:pPr>
      <w:rPr>
        <w:rFonts w:ascii="Noto Sans Symbols" w:cs="Noto Sans Symbols" w:eastAsia="Noto Sans Symbols" w:hAnsi="Noto Sans Symbols"/>
      </w:rPr>
    </w:lvl>
    <w:lvl w:ilvl="6">
      <w:start w:val="1"/>
      <w:numFmt w:val="bullet"/>
      <w:lvlText w:val="●"/>
      <w:lvlJc w:val="left"/>
      <w:pPr>
        <w:ind w:left="5388" w:hanging="360"/>
      </w:pPr>
      <w:rPr>
        <w:rFonts w:ascii="Noto Sans Symbols" w:cs="Noto Sans Symbols" w:eastAsia="Noto Sans Symbols" w:hAnsi="Noto Sans Symbols"/>
      </w:rPr>
    </w:lvl>
    <w:lvl w:ilvl="7">
      <w:start w:val="1"/>
      <w:numFmt w:val="bullet"/>
      <w:lvlText w:val="o"/>
      <w:lvlJc w:val="left"/>
      <w:pPr>
        <w:ind w:left="6108" w:hanging="360"/>
      </w:pPr>
      <w:rPr>
        <w:rFonts w:ascii="Courier New" w:cs="Courier New" w:eastAsia="Courier New" w:hAnsi="Courier New"/>
      </w:rPr>
    </w:lvl>
    <w:lvl w:ilvl="8">
      <w:start w:val="1"/>
      <w:numFmt w:val="bullet"/>
      <w:lvlText w:val="▪"/>
      <w:lvlJc w:val="left"/>
      <w:pPr>
        <w:ind w:left="6828" w:hanging="360"/>
      </w:pPr>
      <w:rPr>
        <w:rFonts w:ascii="Noto Sans Symbols" w:cs="Noto Sans Symbols" w:eastAsia="Noto Sans Symbols" w:hAnsi="Noto Sans Symbols"/>
      </w:rPr>
    </w:lvl>
  </w:abstractNum>
  <w:abstractNum w:abstractNumId="3">
    <w:lvl w:ilvl="0">
      <w:start w:val="1"/>
      <w:numFmt w:val="decimal"/>
      <w:lvlText w:val=""/>
      <w:lvlJc w:val="left"/>
      <w:pPr>
        <w:ind w:left="0" w:firstLine="0"/>
      </w:pPr>
      <w:rPr/>
    </w:lvl>
    <w:lvl w:ilvl="1">
      <w:start w:val="1"/>
      <w:numFmt w:val="decimal"/>
      <w:lvlText w:val=""/>
      <w:lvlJc w:val="left"/>
      <w:pPr>
        <w:ind w:left="0" w:firstLine="0"/>
      </w:pPr>
      <w:rPr/>
    </w:lvl>
    <w:lvl w:ilvl="2">
      <w:start w:val="1"/>
      <w:numFmt w:val="decimal"/>
      <w:lvlText w:val=""/>
      <w:lvlJc w:val="left"/>
      <w:pPr>
        <w:ind w:left="0" w:firstLine="0"/>
      </w:pPr>
      <w:rPr/>
    </w:lvl>
    <w:lvl w:ilvl="3">
      <w:start w:val="1"/>
      <w:numFmt w:val="decimal"/>
      <w:lvlText w:val=""/>
      <w:lvlJc w:val="left"/>
      <w:pPr>
        <w:ind w:left="0" w:firstLine="0"/>
      </w:pPr>
      <w:rPr/>
    </w:lvl>
    <w:lvl w:ilvl="4">
      <w:start w:val="1"/>
      <w:numFmt w:val="decimal"/>
      <w:lvlText w:val=""/>
      <w:lvlJc w:val="left"/>
      <w:pPr>
        <w:ind w:left="0" w:firstLine="0"/>
      </w:pPr>
      <w:rPr/>
    </w:lvl>
    <w:lvl w:ilvl="5">
      <w:start w:val="1"/>
      <w:numFmt w:val="decimal"/>
      <w:lvlText w:val=""/>
      <w:lvlJc w:val="left"/>
      <w:pPr>
        <w:ind w:left="0" w:firstLine="0"/>
      </w:pPr>
      <w:rPr/>
    </w:lvl>
    <w:lvl w:ilvl="6">
      <w:start w:val="1"/>
      <w:numFmt w:val="decimal"/>
      <w:lvlText w:val=""/>
      <w:lvlJc w:val="left"/>
      <w:pPr>
        <w:ind w:left="0" w:firstLine="0"/>
      </w:pPr>
      <w:rPr/>
    </w:lvl>
    <w:lvl w:ilvl="7">
      <w:start w:val="1"/>
      <w:numFmt w:val="decimal"/>
      <w:lvlText w:val=""/>
      <w:lvlJc w:val="left"/>
      <w:pPr>
        <w:ind w:left="0" w:firstLine="0"/>
      </w:pPr>
      <w:rPr/>
    </w:lvl>
    <w:lvl w:ilvl="8">
      <w:start w:val="1"/>
      <w:numFmt w:val="decimal"/>
      <w:lvlText w:val=""/>
      <w:lvlJc w:val="left"/>
      <w:pPr>
        <w:ind w:left="0" w:firstLine="0"/>
      </w:pPr>
      <w:rPr/>
    </w:lvl>
  </w:abstractNum>
  <w:abstractNum w:abstractNumId="4">
    <w:lvl w:ilvl="0">
      <w:start w:val="1"/>
      <w:numFmt w:val="decimal"/>
      <w:lvlText w:val=""/>
      <w:lvlJc w:val="left"/>
      <w:pPr>
        <w:ind w:left="0" w:firstLine="0"/>
      </w:pPr>
      <w:rPr/>
    </w:lvl>
    <w:lvl w:ilvl="1">
      <w:start w:val="1"/>
      <w:numFmt w:val="decimal"/>
      <w:lvlText w:val=""/>
      <w:lvlJc w:val="left"/>
      <w:pPr>
        <w:ind w:left="0" w:firstLine="0"/>
      </w:pPr>
      <w:rPr/>
    </w:lvl>
    <w:lvl w:ilvl="2">
      <w:start w:val="1"/>
      <w:numFmt w:val="decimal"/>
      <w:lvlText w:val=""/>
      <w:lvlJc w:val="left"/>
      <w:pPr>
        <w:ind w:left="0" w:firstLine="0"/>
      </w:pPr>
      <w:rPr/>
    </w:lvl>
    <w:lvl w:ilvl="3">
      <w:start w:val="1"/>
      <w:numFmt w:val="decimal"/>
      <w:lvlText w:val=""/>
      <w:lvlJc w:val="left"/>
      <w:pPr>
        <w:ind w:left="0" w:firstLine="0"/>
      </w:pPr>
      <w:rPr/>
    </w:lvl>
    <w:lvl w:ilvl="4">
      <w:start w:val="1"/>
      <w:numFmt w:val="decimal"/>
      <w:lvlText w:val=""/>
      <w:lvlJc w:val="left"/>
      <w:pPr>
        <w:ind w:left="0" w:firstLine="0"/>
      </w:pPr>
      <w:rPr/>
    </w:lvl>
    <w:lvl w:ilvl="5">
      <w:start w:val="1"/>
      <w:numFmt w:val="decimal"/>
      <w:lvlText w:val=""/>
      <w:lvlJc w:val="left"/>
      <w:pPr>
        <w:ind w:left="0" w:firstLine="0"/>
      </w:pPr>
      <w:rPr/>
    </w:lvl>
    <w:lvl w:ilvl="6">
      <w:start w:val="1"/>
      <w:numFmt w:val="decimal"/>
      <w:lvlText w:val=""/>
      <w:lvlJc w:val="left"/>
      <w:pPr>
        <w:ind w:left="0" w:firstLine="0"/>
      </w:pPr>
      <w:rPr/>
    </w:lvl>
    <w:lvl w:ilvl="7">
      <w:start w:val="1"/>
      <w:numFmt w:val="decimal"/>
      <w:lvlText w:val=""/>
      <w:lvlJc w:val="left"/>
      <w:pPr>
        <w:ind w:left="0" w:firstLine="0"/>
      </w:pPr>
      <w:rPr/>
    </w:lvl>
    <w:lvl w:ilvl="8">
      <w:start w:val="1"/>
      <w:numFmt w:val="decimal"/>
      <w:lvlText w:val=""/>
      <w:lvlJc w:val="left"/>
      <w:pPr>
        <w:ind w:left="0" w:firstLine="0"/>
      </w:pPr>
      <w:rPr/>
    </w:lvl>
  </w:abstractNum>
  <w:abstractNum w:abstractNumId="5">
    <w:lvl w:ilvl="0">
      <w:start w:val="1"/>
      <w:numFmt w:val="decimal"/>
      <w:lvlText w:val=""/>
      <w:lvlJc w:val="left"/>
      <w:pPr>
        <w:ind w:left="0" w:firstLine="0"/>
      </w:pPr>
      <w:rPr/>
    </w:lvl>
    <w:lvl w:ilvl="1">
      <w:start w:val="1"/>
      <w:numFmt w:val="decimal"/>
      <w:lvlText w:val=""/>
      <w:lvlJc w:val="left"/>
      <w:pPr>
        <w:ind w:left="0" w:firstLine="0"/>
      </w:pPr>
      <w:rPr/>
    </w:lvl>
    <w:lvl w:ilvl="2">
      <w:start w:val="1"/>
      <w:numFmt w:val="decimal"/>
      <w:lvlText w:val=""/>
      <w:lvlJc w:val="left"/>
      <w:pPr>
        <w:ind w:left="0" w:firstLine="0"/>
      </w:pPr>
      <w:rPr/>
    </w:lvl>
    <w:lvl w:ilvl="3">
      <w:start w:val="1"/>
      <w:numFmt w:val="decimal"/>
      <w:lvlText w:val=""/>
      <w:lvlJc w:val="left"/>
      <w:pPr>
        <w:ind w:left="0" w:firstLine="0"/>
      </w:pPr>
      <w:rPr/>
    </w:lvl>
    <w:lvl w:ilvl="4">
      <w:start w:val="1"/>
      <w:numFmt w:val="decimal"/>
      <w:lvlText w:val=""/>
      <w:lvlJc w:val="left"/>
      <w:pPr>
        <w:ind w:left="0" w:firstLine="0"/>
      </w:pPr>
      <w:rPr/>
    </w:lvl>
    <w:lvl w:ilvl="5">
      <w:start w:val="1"/>
      <w:numFmt w:val="decimal"/>
      <w:lvlText w:val=""/>
      <w:lvlJc w:val="left"/>
      <w:pPr>
        <w:ind w:left="0" w:firstLine="0"/>
      </w:pPr>
      <w:rPr/>
    </w:lvl>
    <w:lvl w:ilvl="6">
      <w:start w:val="1"/>
      <w:numFmt w:val="decimal"/>
      <w:lvlText w:val=""/>
      <w:lvlJc w:val="left"/>
      <w:pPr>
        <w:ind w:left="0" w:firstLine="0"/>
      </w:pPr>
      <w:rPr/>
    </w:lvl>
    <w:lvl w:ilvl="7">
      <w:start w:val="1"/>
      <w:numFmt w:val="decimal"/>
      <w:lvlText w:val=""/>
      <w:lvlJc w:val="left"/>
      <w:pPr>
        <w:ind w:left="0" w:firstLine="0"/>
      </w:pPr>
      <w:rPr/>
    </w:lvl>
    <w:lvl w:ilvl="8">
      <w:start w:val="1"/>
      <w:numFmt w:val="decimal"/>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t"/>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omfortaa-regular.ttf"/><Relationship Id="rId4" Type="http://schemas.openxmlformats.org/officeDocument/2006/relationships/font" Target="fonts/Comfortaa-bold.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hyperlink" Target="mailto:boic866009@istruzione.it" TargetMode="External"/><Relationship Id="rId3" Type="http://schemas.openxmlformats.org/officeDocument/2006/relationships/hyperlink" Target="mailto:boic866009@pec.istruzione.it" TargetMode="External"/><Relationship Id="rId4" Type="http://schemas.openxmlformats.org/officeDocument/2006/relationships/hyperlink" Target="http://www.iccastenaso.gov.it/" TargetMode="External"/><Relationship Id="rId5"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xCa33VLP6AtCes+EOtIt7MWj+A==">CgMxLjA4AHIhMVp6R0ZFUmo3Y3cwSmpRMGozVXp1NjlZWl9DM1JHYzVK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