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AFE4" w14:textId="77777777" w:rsidR="008C08E9" w:rsidRDefault="0019265C">
      <w:pPr>
        <w:pStyle w:val="Corpotesto"/>
        <w:ind w:left="4903"/>
        <w:rPr>
          <w:sz w:val="20"/>
        </w:rPr>
      </w:pPr>
      <w:r>
        <w:rPr>
          <w:noProof/>
          <w:sz w:val="20"/>
        </w:rPr>
        <w:drawing>
          <wp:inline distT="0" distB="0" distL="0" distR="0" wp14:anchorId="636C2CA2" wp14:editId="47F9369E">
            <wp:extent cx="633709" cy="720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09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CB6C3" w14:textId="77777777" w:rsidR="008C08E9" w:rsidRDefault="0019265C">
      <w:pPr>
        <w:ind w:left="1402" w:right="1062"/>
        <w:jc w:val="center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MEDICINA</w:t>
      </w:r>
    </w:p>
    <w:p w14:paraId="782C3745" w14:textId="77777777" w:rsidR="008C08E9" w:rsidRDefault="0019265C">
      <w:pPr>
        <w:ind w:left="1279" w:right="1062"/>
        <w:jc w:val="center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Gramsci,</w:t>
      </w:r>
      <w:r>
        <w:rPr>
          <w:spacing w:val="-3"/>
          <w:sz w:val="20"/>
        </w:rPr>
        <w:t xml:space="preserve"> </w:t>
      </w:r>
      <w:r>
        <w:rPr>
          <w:sz w:val="20"/>
        </w:rPr>
        <w:t>2/A</w:t>
      </w:r>
      <w:r>
        <w:rPr>
          <w:spacing w:val="80"/>
          <w:sz w:val="20"/>
        </w:rPr>
        <w:t xml:space="preserve"> </w:t>
      </w:r>
      <w:r>
        <w:rPr>
          <w:sz w:val="20"/>
        </w:rPr>
        <w:t>40059</w:t>
      </w:r>
      <w:r>
        <w:rPr>
          <w:spacing w:val="40"/>
          <w:sz w:val="20"/>
        </w:rPr>
        <w:t xml:space="preserve"> </w:t>
      </w: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(BO) -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40"/>
          <w:sz w:val="20"/>
        </w:rPr>
        <w:t xml:space="preserve"> </w:t>
      </w:r>
      <w:r>
        <w:rPr>
          <w:sz w:val="20"/>
        </w:rPr>
        <w:t>80071270377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Cod.</w:t>
      </w:r>
      <w:r>
        <w:rPr>
          <w:spacing w:val="-3"/>
          <w:sz w:val="20"/>
        </w:rPr>
        <w:t xml:space="preserve"> </w:t>
      </w:r>
      <w:r>
        <w:rPr>
          <w:sz w:val="20"/>
        </w:rPr>
        <w:t>Mecc.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BOIC867005 Email: </w:t>
      </w:r>
      <w:hyperlink r:id="rId6">
        <w:r>
          <w:rPr>
            <w:color w:val="0000FF"/>
            <w:sz w:val="20"/>
            <w:u w:val="single" w:color="0000FF"/>
          </w:rPr>
          <w:t>boic867005@pec.istruzione.it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Tel. 051 6970595 - Fax 051 6970596</w:t>
      </w:r>
    </w:p>
    <w:p w14:paraId="53514980" w14:textId="77777777" w:rsidR="008C08E9" w:rsidRDefault="0019265C">
      <w:pPr>
        <w:ind w:left="1279" w:right="1185"/>
        <w:jc w:val="center"/>
        <w:rPr>
          <w:sz w:val="20"/>
        </w:rPr>
      </w:pPr>
      <w:r>
        <w:rPr>
          <w:sz w:val="20"/>
        </w:rPr>
        <w:t>Sito</w:t>
      </w:r>
      <w:r>
        <w:rPr>
          <w:spacing w:val="-4"/>
          <w:sz w:val="20"/>
        </w:rPr>
        <w:t xml:space="preserve"> </w:t>
      </w:r>
      <w:r>
        <w:rPr>
          <w:sz w:val="20"/>
        </w:rPr>
        <w:t>Web:</w:t>
      </w:r>
      <w:r>
        <w:rPr>
          <w:spacing w:val="-4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www.icmedicina.edu.it</w:t>
        </w:r>
      </w:hyperlink>
    </w:p>
    <w:p w14:paraId="707DA204" w14:textId="77777777" w:rsidR="008C08E9" w:rsidRDefault="008C08E9">
      <w:pPr>
        <w:pStyle w:val="Corpotesto"/>
        <w:spacing w:before="275"/>
      </w:pPr>
    </w:p>
    <w:p w14:paraId="1EBD7096" w14:textId="77777777" w:rsidR="008C08E9" w:rsidRDefault="0019265C">
      <w:pPr>
        <w:ind w:left="5849" w:right="358" w:firstLine="828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SIGG.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ALUNNI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 PERSONALE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ATA</w:t>
      </w:r>
    </w:p>
    <w:p w14:paraId="6494EB27" w14:textId="77777777" w:rsidR="008C08E9" w:rsidRDefault="0019265C">
      <w:pPr>
        <w:ind w:right="341"/>
        <w:jc w:val="right"/>
        <w:rPr>
          <w:b/>
          <w:sz w:val="24"/>
        </w:rPr>
      </w:pPr>
      <w:r>
        <w:rPr>
          <w:b/>
          <w:sz w:val="24"/>
        </w:rPr>
        <w:t>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MEDICINA</w:t>
      </w:r>
    </w:p>
    <w:p w14:paraId="400E2E01" w14:textId="77777777" w:rsidR="008C08E9" w:rsidRDefault="0019265C">
      <w:pPr>
        <w:ind w:right="337"/>
        <w:jc w:val="right"/>
        <w:rPr>
          <w:b/>
          <w:sz w:val="24"/>
        </w:rPr>
      </w:pPr>
      <w:r>
        <w:rPr>
          <w:b/>
          <w:sz w:val="24"/>
        </w:rPr>
        <w:t>LORO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SEDI</w:t>
      </w:r>
    </w:p>
    <w:p w14:paraId="7B07B959" w14:textId="77777777" w:rsidR="008C08E9" w:rsidRDefault="0019265C">
      <w:pPr>
        <w:ind w:right="380"/>
        <w:jc w:val="right"/>
        <w:rPr>
          <w:b/>
          <w:sz w:val="24"/>
        </w:rPr>
      </w:pPr>
      <w:r>
        <w:rPr>
          <w:b/>
          <w:sz w:val="24"/>
        </w:rPr>
        <w:t>ALL’AMMINISTRAZIONE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COMUNALE</w:t>
      </w:r>
    </w:p>
    <w:p w14:paraId="725E7521" w14:textId="77777777" w:rsidR="008C08E9" w:rsidRDefault="0019265C">
      <w:pPr>
        <w:ind w:right="370"/>
        <w:jc w:val="right"/>
        <w:rPr>
          <w:b/>
          <w:sz w:val="24"/>
        </w:rPr>
      </w:pPr>
      <w:r>
        <w:rPr>
          <w:b/>
          <w:sz w:val="24"/>
        </w:rPr>
        <w:t>ALL’ALBO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LINE</w:t>
      </w:r>
    </w:p>
    <w:p w14:paraId="2CC05F1C" w14:textId="77777777" w:rsidR="008C08E9" w:rsidRDefault="008C08E9">
      <w:pPr>
        <w:pStyle w:val="Corpotesto"/>
        <w:rPr>
          <w:b/>
        </w:rPr>
      </w:pPr>
    </w:p>
    <w:p w14:paraId="6B0D9334" w14:textId="77777777" w:rsidR="008C08E9" w:rsidRDefault="008C08E9">
      <w:pPr>
        <w:pStyle w:val="Corpotesto"/>
        <w:spacing w:before="1"/>
        <w:rPr>
          <w:b/>
        </w:rPr>
      </w:pPr>
    </w:p>
    <w:p w14:paraId="02D53086" w14:textId="5549DCD7" w:rsidR="00644EAC" w:rsidRDefault="0019265C" w:rsidP="00644EAC">
      <w:pPr>
        <w:ind w:left="1733" w:right="959" w:hanging="1321"/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 w:rsidR="00C43AF7">
        <w:rPr>
          <w:b/>
          <w:spacing w:val="-4"/>
          <w:sz w:val="24"/>
        </w:rPr>
        <w:t xml:space="preserve">INTEGRAZIONE </w:t>
      </w:r>
      <w:r>
        <w:rPr>
          <w:b/>
          <w:sz w:val="24"/>
        </w:rPr>
        <w:t>FUNZIONAMENTO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giornata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 w:rsidR="00D75544">
        <w:rPr>
          <w:b/>
          <w:sz w:val="24"/>
        </w:rPr>
        <w:t>3 O</w:t>
      </w:r>
      <w:r w:rsidR="005034BC">
        <w:rPr>
          <w:b/>
          <w:sz w:val="24"/>
        </w:rPr>
        <w:t>TT</w:t>
      </w:r>
      <w:r w:rsidR="00D75544">
        <w:rPr>
          <w:b/>
          <w:sz w:val="24"/>
        </w:rPr>
        <w:t xml:space="preserve">OBRE </w:t>
      </w:r>
      <w:r w:rsidR="00644EAC">
        <w:rPr>
          <w:b/>
          <w:sz w:val="24"/>
        </w:rPr>
        <w:t xml:space="preserve">2025 </w:t>
      </w:r>
      <w:r>
        <w:rPr>
          <w:b/>
          <w:sz w:val="24"/>
        </w:rPr>
        <w:t xml:space="preserve">IN OCCASIONE dello SCIOPERO GENERALE PROCLAMATO </w:t>
      </w:r>
      <w:r w:rsidR="00644EAC" w:rsidRPr="00644EAC">
        <w:rPr>
          <w:b/>
          <w:sz w:val="24"/>
        </w:rPr>
        <w:t xml:space="preserve">da </w:t>
      </w:r>
      <w:r w:rsidR="00D75544">
        <w:rPr>
          <w:b/>
          <w:sz w:val="24"/>
        </w:rPr>
        <w:t>SI COBAS</w:t>
      </w:r>
      <w:r w:rsidR="00C43AF7">
        <w:rPr>
          <w:b/>
          <w:sz w:val="24"/>
        </w:rPr>
        <w:t>, USB, SGB, CUB, GLC CGIL</w:t>
      </w:r>
    </w:p>
    <w:p w14:paraId="5D38D4E5" w14:textId="684C4282" w:rsidR="00DA61AF" w:rsidRDefault="0019265C" w:rsidP="00DA61AF">
      <w:pPr>
        <w:pStyle w:val="Corpotesto"/>
        <w:ind w:left="1733" w:right="959"/>
      </w:pPr>
      <w:r>
        <w:t>con adesione del personale del Comparto e Area Istruzione e Ricerca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determinato.</w:t>
      </w:r>
    </w:p>
    <w:p w14:paraId="36D9EDBA" w14:textId="77777777" w:rsidR="00DA61AF" w:rsidRDefault="00DA61AF" w:rsidP="00DA61AF">
      <w:pPr>
        <w:pStyle w:val="Corpotesto"/>
        <w:ind w:left="1733" w:right="959"/>
      </w:pPr>
    </w:p>
    <w:p w14:paraId="748C4C98" w14:textId="77777777" w:rsidR="008C08E9" w:rsidRDefault="0019265C">
      <w:pPr>
        <w:pStyle w:val="Corpotesto"/>
        <w:ind w:left="412" w:right="771"/>
        <w:jc w:val="both"/>
      </w:pPr>
      <w:r>
        <w:t>Tenuto conto dell’Accordo Nazionale sulle norme di garanzia dei servizi pubblici essenziali e sulle procedure di raffreddamento e di conciliazione in caso di sciopero nel Comparto Istruzione e Ricerca, sottoscritte da Aran e dalle Organizzazioni sindacali in data 2 dicembre 2020;</w:t>
      </w:r>
    </w:p>
    <w:p w14:paraId="45634A3F" w14:textId="77777777" w:rsidR="008C08E9" w:rsidRDefault="0019265C">
      <w:pPr>
        <w:pStyle w:val="Corpotesto"/>
        <w:spacing w:before="1"/>
        <w:ind w:left="412" w:right="959"/>
      </w:pPr>
      <w:r>
        <w:t>Tenuto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organizzazioni</w:t>
      </w:r>
      <w:r>
        <w:rPr>
          <w:spacing w:val="-3"/>
        </w:rPr>
        <w:t xml:space="preserve"> </w:t>
      </w:r>
      <w:r>
        <w:t>sindacali; Tenuto conto del Regolamento degli scioperi in Istituto;</w:t>
      </w:r>
    </w:p>
    <w:p w14:paraId="3B3DEF78" w14:textId="77777777" w:rsidR="005F59DD" w:rsidRDefault="0019265C">
      <w:pPr>
        <w:ind w:left="412" w:right="3450"/>
        <w:rPr>
          <w:sz w:val="24"/>
        </w:rPr>
      </w:pPr>
      <w:r>
        <w:rPr>
          <w:sz w:val="24"/>
        </w:rPr>
        <w:t>Considerata</w:t>
      </w:r>
      <w:r>
        <w:rPr>
          <w:spacing w:val="-4"/>
          <w:sz w:val="24"/>
        </w:rPr>
        <w:t xml:space="preserve"> </w:t>
      </w:r>
      <w:r>
        <w:rPr>
          <w:sz w:val="24"/>
        </w:rPr>
        <w:t>l’indizione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sciopero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giornata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 w:rsidR="00D75544"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 w:rsidR="00D75544">
        <w:rPr>
          <w:b/>
          <w:sz w:val="24"/>
        </w:rPr>
        <w:t>ottobre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 xml:space="preserve">; </w:t>
      </w:r>
    </w:p>
    <w:p w14:paraId="0D242370" w14:textId="4DBBDDEF" w:rsidR="008C08E9" w:rsidRDefault="0019265C">
      <w:pPr>
        <w:ind w:left="412" w:right="3450"/>
        <w:rPr>
          <w:b/>
          <w:sz w:val="24"/>
        </w:rPr>
      </w:pPr>
      <w:r w:rsidRPr="005F59DD">
        <w:rPr>
          <w:bCs/>
          <w:sz w:val="24"/>
        </w:rPr>
        <w:t>Vista la nota MIM, relativa allo sciopero in oggetto;</w:t>
      </w:r>
    </w:p>
    <w:p w14:paraId="3E703D47" w14:textId="77777777" w:rsidR="008C08E9" w:rsidRDefault="0019265C">
      <w:pPr>
        <w:pStyle w:val="Corpotesto"/>
        <w:ind w:left="412"/>
        <w:rPr>
          <w:spacing w:val="-2"/>
        </w:rPr>
      </w:pP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elementi</w:t>
      </w:r>
      <w:r>
        <w:rPr>
          <w:spacing w:val="2"/>
        </w:rPr>
        <w:t xml:space="preserve"> </w:t>
      </w:r>
      <w:r>
        <w:t>conoscitivi</w:t>
      </w:r>
      <w:r>
        <w:rPr>
          <w:spacing w:val="-1"/>
        </w:rPr>
        <w:t xml:space="preserve"> </w:t>
      </w:r>
      <w:r>
        <w:rPr>
          <w:spacing w:val="-2"/>
        </w:rPr>
        <w:t>disponibili;</w:t>
      </w:r>
    </w:p>
    <w:p w14:paraId="58CC9991" w14:textId="78610933" w:rsidR="00C43AF7" w:rsidRDefault="00C43AF7">
      <w:pPr>
        <w:pStyle w:val="Corpotesto"/>
        <w:ind w:left="412"/>
      </w:pPr>
    </w:p>
    <w:p w14:paraId="72EBB278" w14:textId="77777777" w:rsidR="008C08E9" w:rsidRDefault="008C08E9">
      <w:pPr>
        <w:pStyle w:val="Corpotesto"/>
      </w:pPr>
    </w:p>
    <w:p w14:paraId="572A9217" w14:textId="77777777" w:rsidR="008C08E9" w:rsidRDefault="0019265C" w:rsidP="00394212">
      <w:pPr>
        <w:ind w:left="3313" w:right="3789"/>
        <w:jc w:val="center"/>
        <w:rPr>
          <w:b/>
          <w:spacing w:val="-2"/>
          <w:sz w:val="24"/>
        </w:rPr>
      </w:pPr>
      <w:r>
        <w:rPr>
          <w:b/>
          <w:sz w:val="24"/>
        </w:rPr>
        <w:t>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SCOLASTICO </w:t>
      </w:r>
      <w:r>
        <w:rPr>
          <w:b/>
          <w:spacing w:val="-2"/>
          <w:sz w:val="24"/>
        </w:rPr>
        <w:t>COMUNICA</w:t>
      </w:r>
    </w:p>
    <w:p w14:paraId="584CAE24" w14:textId="77777777" w:rsidR="00D75544" w:rsidRDefault="00D75544" w:rsidP="00394212">
      <w:pPr>
        <w:ind w:left="3313" w:right="3789"/>
        <w:jc w:val="center"/>
        <w:rPr>
          <w:b/>
          <w:spacing w:val="-2"/>
          <w:sz w:val="24"/>
        </w:rPr>
      </w:pPr>
    </w:p>
    <w:p w14:paraId="536489C5" w14:textId="1F3649E3" w:rsidR="00394212" w:rsidRDefault="00394212" w:rsidP="00394212">
      <w:pPr>
        <w:ind w:left="284" w:right="670"/>
        <w:jc w:val="both"/>
      </w:pPr>
      <w:r w:rsidRPr="00394212">
        <w:rPr>
          <w:b/>
          <w:bCs/>
          <w:sz w:val="24"/>
          <w:szCs w:val="24"/>
        </w:rPr>
        <w:t>NON SI ASSICURA L’EROGAZIONE REGOLARE DEL SERVIZIO PER TUTTI I PLESSI (COME DA PROSPETTO), PERTANTO SI INVITANO I GENITORI AD ASSICURARSI DELL’APERTURA DELLA SEDE/PLESSO, DELLA PRESENZA DEL DOCENTE E DELL’ORARIO DI FUNZIONAMENTO</w:t>
      </w:r>
      <w:r>
        <w:t>.</w:t>
      </w:r>
    </w:p>
    <w:p w14:paraId="1FD99C49" w14:textId="5C18D963" w:rsidR="00A8182C" w:rsidRPr="00A8182C" w:rsidRDefault="00A8182C" w:rsidP="00394212">
      <w:pPr>
        <w:ind w:left="284" w:right="670"/>
        <w:jc w:val="both"/>
        <w:rPr>
          <w:b/>
          <w:sz w:val="24"/>
          <w:u w:val="single"/>
        </w:rPr>
      </w:pPr>
      <w:r w:rsidRPr="00A8182C">
        <w:rPr>
          <w:b/>
          <w:bCs/>
          <w:sz w:val="24"/>
          <w:szCs w:val="24"/>
          <w:u w:val="single"/>
        </w:rPr>
        <w:t>SI INVITANO I GENITORI AD ACCOMPAGNARE PERSONALMENTE GLI ALUNNI</w:t>
      </w:r>
      <w:r w:rsidRPr="00A8182C">
        <w:rPr>
          <w:b/>
          <w:sz w:val="24"/>
          <w:u w:val="single"/>
        </w:rPr>
        <w:t>.</w:t>
      </w:r>
    </w:p>
    <w:p w14:paraId="173356CC" w14:textId="77777777" w:rsidR="008C08E9" w:rsidRDefault="0019265C">
      <w:pPr>
        <w:pStyle w:val="Corpotesto"/>
        <w:spacing w:before="231"/>
        <w:ind w:left="412"/>
        <w:rPr>
          <w:spacing w:val="-2"/>
        </w:rPr>
      </w:pPr>
      <w:r>
        <w:t>le</w:t>
      </w:r>
      <w:r>
        <w:rPr>
          <w:spacing w:val="-4"/>
        </w:rPr>
        <w:t xml:space="preserve"> </w:t>
      </w:r>
      <w:r>
        <w:t xml:space="preserve">seguenti </w:t>
      </w:r>
      <w:r>
        <w:rPr>
          <w:u w:val="single"/>
        </w:rPr>
        <w:t>variazioni</w:t>
      </w:r>
      <w:r>
        <w:t xml:space="preserve"> di</w:t>
      </w:r>
      <w:r>
        <w:rPr>
          <w:spacing w:val="-2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rPr>
          <w:spacing w:val="-2"/>
        </w:rPr>
        <w:t>didattiche:</w:t>
      </w:r>
    </w:p>
    <w:p w14:paraId="289C1AE2" w14:textId="77777777" w:rsidR="00394212" w:rsidRDefault="00394212">
      <w:pPr>
        <w:pStyle w:val="Corpotesto"/>
        <w:spacing w:before="231"/>
        <w:ind w:left="412"/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6244"/>
      </w:tblGrid>
      <w:tr w:rsidR="008C08E9" w14:paraId="2F477342" w14:textId="77777777">
        <w:trPr>
          <w:trHeight w:val="347"/>
        </w:trPr>
        <w:tc>
          <w:tcPr>
            <w:tcW w:w="9934" w:type="dxa"/>
            <w:gridSpan w:val="2"/>
          </w:tcPr>
          <w:p w14:paraId="27958CCE" w14:textId="79CE454F" w:rsidR="008C08E9" w:rsidRDefault="00D75544">
            <w:pPr>
              <w:pStyle w:val="TableParagraph"/>
              <w:spacing w:line="328" w:lineRule="exact"/>
              <w:ind w:left="1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VE</w:t>
            </w:r>
            <w:r w:rsidR="00644EAC">
              <w:rPr>
                <w:rFonts w:ascii="Calibri" w:hAnsi="Calibri"/>
                <w:b/>
                <w:sz w:val="28"/>
              </w:rPr>
              <w:t>NE</w:t>
            </w:r>
            <w:r>
              <w:rPr>
                <w:rFonts w:ascii="Calibri" w:hAnsi="Calibri"/>
                <w:b/>
                <w:sz w:val="28"/>
              </w:rPr>
              <w:t>R</w:t>
            </w:r>
            <w:r w:rsidR="00644EAC">
              <w:rPr>
                <w:rFonts w:ascii="Calibri" w:hAnsi="Calibri"/>
                <w:b/>
                <w:sz w:val="28"/>
              </w:rPr>
              <w:t>DI</w:t>
            </w:r>
            <w:r w:rsidR="0019265C">
              <w:rPr>
                <w:rFonts w:ascii="Calibri" w:hAnsi="Calibri"/>
                <w:b/>
                <w:sz w:val="28"/>
              </w:rPr>
              <w:t>’</w:t>
            </w:r>
            <w:r w:rsidR="0019265C"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3</w:t>
            </w:r>
            <w:r w:rsidR="00644EAC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OTTOBRE</w:t>
            </w:r>
            <w:r w:rsidR="0019265C">
              <w:rPr>
                <w:rFonts w:ascii="Calibri" w:hAnsi="Calibri"/>
                <w:b/>
                <w:spacing w:val="-4"/>
                <w:sz w:val="28"/>
              </w:rPr>
              <w:t xml:space="preserve"> 2025</w:t>
            </w:r>
          </w:p>
        </w:tc>
      </w:tr>
      <w:tr w:rsidR="00A8182C" w14:paraId="4C9DD9C1" w14:textId="77777777" w:rsidTr="00454F58">
        <w:trPr>
          <w:trHeight w:val="908"/>
        </w:trPr>
        <w:tc>
          <w:tcPr>
            <w:tcW w:w="3690" w:type="dxa"/>
          </w:tcPr>
          <w:p w14:paraId="4A5E5BB3" w14:textId="2B461C0F" w:rsidR="00A8182C" w:rsidRDefault="00A8182C" w:rsidP="0063667E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SCUOLA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dell’INFANZIA </w:t>
            </w:r>
            <w:r>
              <w:rPr>
                <w:rFonts w:ascii="Calibri" w:hAnsi="Calibri"/>
                <w:b/>
                <w:sz w:val="24"/>
              </w:rPr>
              <w:t>“CALZA”</w:t>
            </w:r>
            <w:r w:rsidR="004D6F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e </w:t>
            </w:r>
            <w:r w:rsidR="00766D8D">
              <w:rPr>
                <w:rFonts w:ascii="Calibri" w:hAnsi="Calibri"/>
                <w:b/>
                <w:sz w:val="24"/>
              </w:rPr>
              <w:t>“</w:t>
            </w:r>
            <w:r>
              <w:rPr>
                <w:rFonts w:ascii="Calibri" w:hAnsi="Calibri"/>
                <w:b/>
                <w:sz w:val="24"/>
              </w:rPr>
              <w:t>FANTELLI</w:t>
            </w:r>
            <w:r w:rsidR="00766D8D">
              <w:rPr>
                <w:rFonts w:ascii="Calibri" w:hAnsi="Calibri"/>
                <w:b/>
                <w:sz w:val="24"/>
              </w:rPr>
              <w:t>”</w:t>
            </w:r>
          </w:p>
        </w:tc>
        <w:tc>
          <w:tcPr>
            <w:tcW w:w="6244" w:type="dxa"/>
          </w:tcPr>
          <w:p w14:paraId="20F0B008" w14:textId="1FDBFB71" w:rsidR="00A8182C" w:rsidRPr="009E7B08" w:rsidRDefault="00A8182C">
            <w:pPr>
              <w:pStyle w:val="TableParagraph"/>
              <w:spacing w:line="275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Regolare svolgimento delle lezioni</w:t>
            </w:r>
          </w:p>
        </w:tc>
      </w:tr>
      <w:tr w:rsidR="008C08E9" w14:paraId="0C42D4A3" w14:textId="77777777" w:rsidTr="005F59DD">
        <w:trPr>
          <w:trHeight w:val="416"/>
        </w:trPr>
        <w:tc>
          <w:tcPr>
            <w:tcW w:w="3690" w:type="dxa"/>
          </w:tcPr>
          <w:p w14:paraId="165D908C" w14:textId="7C6C3652" w:rsidR="008C08E9" w:rsidRDefault="0019265C" w:rsidP="0063667E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SCUOLA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dell’INFANZIA</w:t>
            </w:r>
            <w:r w:rsidR="00CC4F4A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="00603465">
              <w:rPr>
                <w:rFonts w:ascii="Calibri" w:hAnsi="Calibri"/>
                <w:b/>
                <w:sz w:val="24"/>
              </w:rPr>
              <w:t>“SUCC. CALZA”</w:t>
            </w:r>
          </w:p>
        </w:tc>
        <w:tc>
          <w:tcPr>
            <w:tcW w:w="6244" w:type="dxa"/>
          </w:tcPr>
          <w:p w14:paraId="4E6F4024" w14:textId="47B08620" w:rsidR="00766D8D" w:rsidRDefault="005F59DD" w:rsidP="00766D8D">
            <w:pPr>
              <w:pStyle w:val="TableParagraph"/>
              <w:spacing w:line="275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Se l’adesione allo sciopero non permetterà il servizio, il plesso </w:t>
            </w:r>
            <w:r w:rsidRPr="005F59DD">
              <w:rPr>
                <w:b/>
                <w:bCs/>
                <w:sz w:val="24"/>
                <w:u w:val="single"/>
              </w:rPr>
              <w:t>potrebbe essere chiuso</w:t>
            </w:r>
            <w:r>
              <w:rPr>
                <w:b/>
                <w:bCs/>
                <w:sz w:val="24"/>
              </w:rPr>
              <w:t xml:space="preserve">. </w:t>
            </w:r>
          </w:p>
          <w:p w14:paraId="1E7F1484" w14:textId="75619C36" w:rsidR="004D6FCC" w:rsidRPr="00920CC8" w:rsidRDefault="005F59DD" w:rsidP="005F59DD">
            <w:pPr>
              <w:pStyle w:val="TableParagraph"/>
              <w:spacing w:line="275" w:lineRule="exact"/>
              <w:ind w:left="110"/>
              <w:rPr>
                <w:b/>
                <w:bCs/>
                <w:sz w:val="24"/>
                <w:u w:val="single"/>
              </w:rPr>
            </w:pPr>
            <w:r w:rsidRPr="005F59DD">
              <w:rPr>
                <w:b/>
                <w:bCs/>
                <w:sz w:val="24"/>
                <w:u w:val="single"/>
              </w:rPr>
              <w:t xml:space="preserve">Se ciò accadesse, </w:t>
            </w:r>
            <w:r w:rsidR="00766D8D">
              <w:rPr>
                <w:b/>
                <w:bCs/>
                <w:sz w:val="24"/>
                <w:u w:val="single"/>
              </w:rPr>
              <w:t xml:space="preserve">le lezioni saranno sospese e il personale </w:t>
            </w:r>
            <w:r w:rsidR="004D6FCC" w:rsidRPr="00920CC8">
              <w:rPr>
                <w:b/>
                <w:bCs/>
                <w:sz w:val="24"/>
                <w:u w:val="single"/>
              </w:rPr>
              <w:t>che non aderisc</w:t>
            </w:r>
            <w:r w:rsidR="00766D8D">
              <w:rPr>
                <w:b/>
                <w:bCs/>
                <w:sz w:val="24"/>
                <w:u w:val="single"/>
              </w:rPr>
              <w:t>e</w:t>
            </w:r>
            <w:r w:rsidR="004D6FCC" w:rsidRPr="00920CC8">
              <w:rPr>
                <w:b/>
                <w:bCs/>
                <w:sz w:val="24"/>
                <w:u w:val="single"/>
              </w:rPr>
              <w:t xml:space="preserve"> allo sciopero </w:t>
            </w:r>
            <w:r w:rsidR="00766D8D">
              <w:rPr>
                <w:b/>
                <w:bCs/>
                <w:sz w:val="24"/>
                <w:u w:val="single"/>
              </w:rPr>
              <w:t>svolgerà il proprio</w:t>
            </w:r>
            <w:r w:rsidR="004D6FCC" w:rsidRPr="00920CC8">
              <w:rPr>
                <w:b/>
                <w:bCs/>
                <w:sz w:val="24"/>
                <w:u w:val="single"/>
              </w:rPr>
              <w:t xml:space="preserve"> servizio </w:t>
            </w:r>
            <w:r w:rsidR="004D6FCC" w:rsidRPr="00920CC8">
              <w:rPr>
                <w:b/>
                <w:bCs/>
                <w:sz w:val="24"/>
                <w:u w:val="single"/>
              </w:rPr>
              <w:lastRenderedPageBreak/>
              <w:t>presso il plesso “CALZA” dalle ore 8,00 alle ore 13,00.</w:t>
            </w:r>
          </w:p>
        </w:tc>
      </w:tr>
      <w:tr w:rsidR="00DA61AF" w14:paraId="510963F4" w14:textId="77777777">
        <w:trPr>
          <w:trHeight w:val="587"/>
        </w:trPr>
        <w:tc>
          <w:tcPr>
            <w:tcW w:w="3690" w:type="dxa"/>
          </w:tcPr>
          <w:p w14:paraId="5263B6D9" w14:textId="75EB34B5" w:rsidR="00DA61AF" w:rsidRDefault="00DA61AF">
            <w:pPr>
              <w:pStyle w:val="TableParagraph"/>
              <w:spacing w:line="290" w:lineRule="atLeast"/>
              <w:ind w:right="2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SCUOLA PRIMARIA: “BIAGI”</w:t>
            </w:r>
          </w:p>
        </w:tc>
        <w:tc>
          <w:tcPr>
            <w:tcW w:w="6244" w:type="dxa"/>
          </w:tcPr>
          <w:p w14:paraId="0BCB8CED" w14:textId="4F51321C" w:rsidR="009E7B08" w:rsidRPr="00A8182C" w:rsidRDefault="009E7B08" w:rsidP="009E7B08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Non è garantita la contemporaneità/sostegno</w:t>
            </w:r>
            <w:r w:rsidR="005F59DD">
              <w:rPr>
                <w:b/>
                <w:bCs/>
                <w:sz w:val="24"/>
                <w:u w:val="single"/>
              </w:rPr>
              <w:t>.</w:t>
            </w:r>
          </w:p>
          <w:p w14:paraId="566A8F54" w14:textId="77FB29EE" w:rsidR="00DA61AF" w:rsidRDefault="00DA61AF">
            <w:pPr>
              <w:pStyle w:val="TableParagraph"/>
              <w:spacing w:before="1"/>
              <w:ind w:left="110"/>
              <w:rPr>
                <w:sz w:val="24"/>
                <w:u w:val="single"/>
              </w:rPr>
            </w:pPr>
          </w:p>
        </w:tc>
      </w:tr>
      <w:tr w:rsidR="00CC5FAD" w14:paraId="6B12B908" w14:textId="77777777">
        <w:trPr>
          <w:trHeight w:val="587"/>
        </w:trPr>
        <w:tc>
          <w:tcPr>
            <w:tcW w:w="3690" w:type="dxa"/>
          </w:tcPr>
          <w:p w14:paraId="74FC25B0" w14:textId="35413855" w:rsidR="00CC5FAD" w:rsidRDefault="00CC5FAD">
            <w:pPr>
              <w:pStyle w:val="TableParagraph"/>
              <w:spacing w:line="290" w:lineRule="atLeast"/>
              <w:ind w:right="2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SCUOLA PRIMARIA “ZANARDI”</w:t>
            </w:r>
          </w:p>
        </w:tc>
        <w:tc>
          <w:tcPr>
            <w:tcW w:w="6244" w:type="dxa"/>
          </w:tcPr>
          <w:p w14:paraId="26512AFF" w14:textId="228166A5" w:rsidR="00A8182C" w:rsidRDefault="00A8182C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 w:rsidRPr="00A8182C">
              <w:rPr>
                <w:b/>
                <w:bCs/>
                <w:sz w:val="24"/>
              </w:rPr>
              <w:t>2^A</w:t>
            </w:r>
            <w:r>
              <w:rPr>
                <w:b/>
                <w:bCs/>
                <w:sz w:val="24"/>
              </w:rPr>
              <w:t>,</w:t>
            </w:r>
            <w:r w:rsidRPr="00A8182C">
              <w:rPr>
                <w:b/>
                <w:bCs/>
                <w:sz w:val="24"/>
              </w:rPr>
              <w:t xml:space="preserve"> 2^B</w:t>
            </w:r>
            <w:r>
              <w:rPr>
                <w:b/>
                <w:bCs/>
                <w:sz w:val="24"/>
              </w:rPr>
              <w:t>,</w:t>
            </w:r>
            <w:r w:rsidRPr="00A8182C">
              <w:rPr>
                <w:b/>
                <w:bCs/>
                <w:sz w:val="24"/>
              </w:rPr>
              <w:t xml:space="preserve"> 3^C</w:t>
            </w:r>
            <w:r>
              <w:rPr>
                <w:b/>
                <w:bCs/>
                <w:sz w:val="24"/>
              </w:rPr>
              <w:t>,</w:t>
            </w:r>
            <w:r w:rsidRPr="00A8182C">
              <w:rPr>
                <w:b/>
                <w:bCs/>
                <w:sz w:val="24"/>
              </w:rPr>
              <w:t xml:space="preserve"> 4^A</w:t>
            </w:r>
            <w:r w:rsidR="000369AD">
              <w:rPr>
                <w:b/>
                <w:bCs/>
                <w:sz w:val="24"/>
              </w:rPr>
              <w:t>:</w:t>
            </w:r>
            <w:r w:rsidRPr="00A8182C">
              <w:rPr>
                <w:b/>
                <w:bCs/>
                <w:sz w:val="24"/>
              </w:rPr>
              <w:t xml:space="preserve"> </w:t>
            </w:r>
            <w:r w:rsidR="00F658E1" w:rsidRPr="00F658E1">
              <w:rPr>
                <w:b/>
                <w:bCs/>
                <w:sz w:val="24"/>
                <w:u w:val="single"/>
              </w:rPr>
              <w:t>Se l’adesione allo sciopero non permetterà il servizio</w:t>
            </w:r>
            <w:r w:rsidR="00F658E1" w:rsidRPr="00F658E1">
              <w:rPr>
                <w:b/>
                <w:bCs/>
                <w:sz w:val="24"/>
                <w:u w:val="single"/>
              </w:rPr>
              <w:t xml:space="preserve"> </w:t>
            </w:r>
            <w:r w:rsidRPr="005F59DD">
              <w:rPr>
                <w:b/>
                <w:bCs/>
                <w:sz w:val="24"/>
                <w:u w:val="single"/>
              </w:rPr>
              <w:t xml:space="preserve">le lezioni </w:t>
            </w:r>
            <w:r w:rsidR="005F59DD" w:rsidRPr="005F59DD">
              <w:rPr>
                <w:b/>
                <w:bCs/>
                <w:sz w:val="24"/>
                <w:u w:val="single"/>
              </w:rPr>
              <w:t>potrebbero essere</w:t>
            </w:r>
            <w:r w:rsidRPr="005F59DD">
              <w:rPr>
                <w:b/>
                <w:bCs/>
                <w:sz w:val="24"/>
                <w:u w:val="single"/>
              </w:rPr>
              <w:t xml:space="preserve"> sospese</w:t>
            </w:r>
            <w:r w:rsidR="000369AD">
              <w:rPr>
                <w:b/>
                <w:bCs/>
                <w:sz w:val="24"/>
              </w:rPr>
              <w:t>.</w:t>
            </w:r>
          </w:p>
          <w:p w14:paraId="389384C5" w14:textId="613B032C" w:rsidR="00F658E1" w:rsidRDefault="00F658E1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Pertanto </w:t>
            </w:r>
            <w:r w:rsidRPr="00F658E1">
              <w:rPr>
                <w:b/>
                <w:bCs/>
                <w:sz w:val="24"/>
                <w:u w:val="single"/>
              </w:rPr>
              <w:t>si invitano i genitori ad</w:t>
            </w:r>
            <w:r>
              <w:rPr>
                <w:b/>
                <w:bCs/>
                <w:sz w:val="24"/>
              </w:rPr>
              <w:t xml:space="preserve"> </w:t>
            </w:r>
            <w:r w:rsidRPr="00F658E1">
              <w:rPr>
                <w:b/>
                <w:bCs/>
                <w:sz w:val="24"/>
                <w:u w:val="single"/>
              </w:rPr>
              <w:t>accompagnare personalmente i loro figli ed accertarsi della presenza del docente alla prima ora.</w:t>
            </w:r>
          </w:p>
          <w:p w14:paraId="5E0AFF71" w14:textId="6029BA81" w:rsidR="00A8182C" w:rsidRDefault="00A8182C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 w:rsidRPr="00A8182C">
              <w:rPr>
                <w:b/>
                <w:bCs/>
                <w:sz w:val="24"/>
              </w:rPr>
              <w:t>4^C</w:t>
            </w:r>
            <w:r w:rsidR="000369AD">
              <w:rPr>
                <w:b/>
                <w:bCs/>
                <w:sz w:val="24"/>
              </w:rPr>
              <w:t>:</w:t>
            </w:r>
            <w:r w:rsidR="00F658E1" w:rsidRPr="00F658E1">
              <w:rPr>
                <w:b/>
                <w:bCs/>
                <w:sz w:val="24"/>
              </w:rPr>
              <w:t xml:space="preserve"> </w:t>
            </w:r>
            <w:r w:rsidR="00F658E1" w:rsidRPr="00F658E1">
              <w:rPr>
                <w:b/>
                <w:bCs/>
                <w:sz w:val="24"/>
                <w:u w:val="single"/>
              </w:rPr>
              <w:t xml:space="preserve">Se l’adesione allo sciopero non permetterà il </w:t>
            </w:r>
            <w:r w:rsidR="00F658E1">
              <w:rPr>
                <w:b/>
                <w:bCs/>
                <w:sz w:val="24"/>
                <w:u w:val="single"/>
              </w:rPr>
              <w:t xml:space="preserve">completamento del </w:t>
            </w:r>
            <w:r w:rsidR="00F658E1" w:rsidRPr="00F658E1">
              <w:rPr>
                <w:b/>
                <w:bCs/>
                <w:sz w:val="24"/>
                <w:u w:val="single"/>
              </w:rPr>
              <w:t>servizio</w:t>
            </w:r>
            <w:r w:rsidRPr="00A8182C">
              <w:rPr>
                <w:b/>
                <w:bCs/>
                <w:sz w:val="24"/>
              </w:rPr>
              <w:t xml:space="preserve"> le lezioni </w:t>
            </w:r>
            <w:r w:rsidR="005F59DD">
              <w:rPr>
                <w:b/>
                <w:bCs/>
                <w:sz w:val="24"/>
              </w:rPr>
              <w:t xml:space="preserve">potrebbero </w:t>
            </w:r>
            <w:r w:rsidR="00F658E1">
              <w:rPr>
                <w:b/>
                <w:bCs/>
                <w:sz w:val="24"/>
              </w:rPr>
              <w:t>essere regolari fino</w:t>
            </w:r>
            <w:r w:rsidRPr="00A8182C">
              <w:rPr>
                <w:b/>
                <w:bCs/>
                <w:sz w:val="24"/>
              </w:rPr>
              <w:t xml:space="preserve"> alle ore 12.30 prima della mensa</w:t>
            </w:r>
            <w:r w:rsidR="000369AD">
              <w:rPr>
                <w:b/>
                <w:bCs/>
                <w:sz w:val="24"/>
              </w:rPr>
              <w:t>.</w:t>
            </w:r>
            <w:r w:rsidRPr="00A8182C">
              <w:rPr>
                <w:b/>
                <w:bCs/>
                <w:sz w:val="24"/>
              </w:rPr>
              <w:t xml:space="preserve"> </w:t>
            </w:r>
          </w:p>
          <w:p w14:paraId="30D0C399" w14:textId="2F55FCE3" w:rsidR="00A8182C" w:rsidRDefault="00A8182C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 w:rsidRPr="00A8182C">
              <w:rPr>
                <w:b/>
                <w:bCs/>
                <w:sz w:val="24"/>
              </w:rPr>
              <w:t>5^C</w:t>
            </w:r>
            <w:r w:rsidR="000369AD">
              <w:rPr>
                <w:b/>
                <w:bCs/>
                <w:sz w:val="24"/>
              </w:rPr>
              <w:t>:</w:t>
            </w:r>
            <w:r w:rsidRPr="00A8182C">
              <w:rPr>
                <w:b/>
                <w:bCs/>
                <w:sz w:val="24"/>
              </w:rPr>
              <w:t xml:space="preserve"> </w:t>
            </w:r>
            <w:r w:rsidR="00F658E1" w:rsidRPr="00F658E1">
              <w:rPr>
                <w:b/>
                <w:bCs/>
                <w:sz w:val="24"/>
                <w:u w:val="single"/>
              </w:rPr>
              <w:t>Se l’adesione allo sciopero non permetterà il completamento del servizio</w:t>
            </w:r>
            <w:r w:rsidR="00F658E1" w:rsidRPr="00F658E1">
              <w:rPr>
                <w:b/>
                <w:bCs/>
                <w:sz w:val="24"/>
              </w:rPr>
              <w:t xml:space="preserve"> </w:t>
            </w:r>
            <w:r w:rsidR="000369AD" w:rsidRPr="000369AD">
              <w:rPr>
                <w:b/>
                <w:bCs/>
                <w:sz w:val="24"/>
              </w:rPr>
              <w:t xml:space="preserve">le lezioni </w:t>
            </w:r>
            <w:r w:rsidR="005F59DD">
              <w:rPr>
                <w:b/>
                <w:bCs/>
                <w:sz w:val="24"/>
              </w:rPr>
              <w:t xml:space="preserve">potrebbero </w:t>
            </w:r>
            <w:r w:rsidR="00F658E1">
              <w:rPr>
                <w:b/>
                <w:bCs/>
                <w:sz w:val="24"/>
              </w:rPr>
              <w:t>essere regolari fino alle</w:t>
            </w:r>
            <w:r w:rsidR="000369AD" w:rsidRPr="000369AD">
              <w:rPr>
                <w:b/>
                <w:bCs/>
                <w:sz w:val="24"/>
              </w:rPr>
              <w:t xml:space="preserve"> ore 1</w:t>
            </w:r>
            <w:r w:rsidR="000369AD">
              <w:rPr>
                <w:b/>
                <w:bCs/>
                <w:sz w:val="24"/>
              </w:rPr>
              <w:t>3</w:t>
            </w:r>
            <w:r w:rsidR="000369AD" w:rsidRPr="000369AD">
              <w:rPr>
                <w:b/>
                <w:bCs/>
                <w:sz w:val="24"/>
              </w:rPr>
              <w:t>.30</w:t>
            </w:r>
            <w:r w:rsidR="00F658E1">
              <w:rPr>
                <w:b/>
                <w:bCs/>
                <w:sz w:val="24"/>
              </w:rPr>
              <w:t xml:space="preserve"> dopo la mensa</w:t>
            </w:r>
            <w:r w:rsidR="000369AD" w:rsidRPr="000369AD">
              <w:rPr>
                <w:b/>
                <w:bCs/>
                <w:sz w:val="24"/>
              </w:rPr>
              <w:t>.</w:t>
            </w:r>
          </w:p>
          <w:p w14:paraId="7CD18384" w14:textId="59B5FCE4" w:rsidR="00A8182C" w:rsidRDefault="00A80D67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0369AD" w:rsidRPr="000369AD">
              <w:rPr>
                <w:b/>
                <w:bCs/>
                <w:sz w:val="24"/>
              </w:rPr>
              <w:t>^</w:t>
            </w:r>
            <w:r>
              <w:rPr>
                <w:b/>
                <w:bCs/>
                <w:sz w:val="24"/>
              </w:rPr>
              <w:t>B e 5</w:t>
            </w:r>
            <w:r w:rsidR="000369AD" w:rsidRPr="000369AD">
              <w:rPr>
                <w:b/>
                <w:bCs/>
                <w:sz w:val="24"/>
              </w:rPr>
              <w:t>^</w:t>
            </w:r>
            <w:r w:rsidR="00DA24D9">
              <w:rPr>
                <w:b/>
                <w:bCs/>
                <w:sz w:val="24"/>
              </w:rPr>
              <w:t>A</w:t>
            </w:r>
            <w:r w:rsidR="000369AD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  <w:r w:rsidR="00F658E1" w:rsidRPr="00F658E1">
              <w:rPr>
                <w:b/>
                <w:bCs/>
                <w:sz w:val="24"/>
                <w:u w:val="single"/>
              </w:rPr>
              <w:t>Se l’adesione allo sciopero non permetterà il servizio</w:t>
            </w:r>
            <w:r w:rsidR="00F658E1" w:rsidRPr="00F658E1">
              <w:rPr>
                <w:b/>
                <w:bCs/>
                <w:sz w:val="24"/>
              </w:rPr>
              <w:t xml:space="preserve"> </w:t>
            </w:r>
            <w:r w:rsidR="00F658E1" w:rsidRPr="00766D8D">
              <w:rPr>
                <w:b/>
                <w:bCs/>
                <w:sz w:val="24"/>
                <w:u w:val="single"/>
              </w:rPr>
              <w:t>potrebbe non essere</w:t>
            </w:r>
            <w:r w:rsidR="00A8182C" w:rsidRPr="00766D8D">
              <w:rPr>
                <w:b/>
                <w:bCs/>
                <w:sz w:val="24"/>
                <w:u w:val="single"/>
              </w:rPr>
              <w:t xml:space="preserve"> garantito il regolare svolgimento delle lezioni</w:t>
            </w:r>
            <w:r w:rsidR="00CB0F49">
              <w:rPr>
                <w:b/>
                <w:bCs/>
                <w:sz w:val="24"/>
              </w:rPr>
              <w:t xml:space="preserve">. In particolare </w:t>
            </w:r>
            <w:r w:rsidR="00CB0F49" w:rsidRPr="005F59DD">
              <w:rPr>
                <w:b/>
                <w:bCs/>
                <w:sz w:val="24"/>
                <w:u w:val="single"/>
              </w:rPr>
              <w:t xml:space="preserve">i genitori dovranno accompagnare personalmente i loro figli ed accertarsi della presenza del docente alla prima ora. Nel caso in cui non fosse presente alcun docente alla prima ora, le lezioni, per tale classe, </w:t>
            </w:r>
            <w:r w:rsidR="005F59DD">
              <w:rPr>
                <w:b/>
                <w:bCs/>
                <w:sz w:val="24"/>
                <w:u w:val="single"/>
              </w:rPr>
              <w:t>potrebbero essere</w:t>
            </w:r>
            <w:r w:rsidR="00CB0F49" w:rsidRPr="005F59DD">
              <w:rPr>
                <w:b/>
                <w:bCs/>
                <w:sz w:val="24"/>
                <w:u w:val="single"/>
              </w:rPr>
              <w:t xml:space="preserve"> sospese e non </w:t>
            </w:r>
            <w:r w:rsidR="005F59DD">
              <w:rPr>
                <w:b/>
                <w:bCs/>
                <w:sz w:val="24"/>
                <w:u w:val="single"/>
              </w:rPr>
              <w:t>sarebbe</w:t>
            </w:r>
            <w:r w:rsidR="00CB0F49" w:rsidRPr="005F59DD">
              <w:rPr>
                <w:b/>
                <w:bCs/>
                <w:sz w:val="24"/>
                <w:u w:val="single"/>
              </w:rPr>
              <w:t xml:space="preserve"> possibile accogliere gli alunni </w:t>
            </w:r>
            <w:r w:rsidRPr="005F59DD">
              <w:rPr>
                <w:b/>
                <w:bCs/>
                <w:sz w:val="24"/>
                <w:u w:val="single"/>
              </w:rPr>
              <w:t xml:space="preserve">di quella classe </w:t>
            </w:r>
            <w:r w:rsidR="00CB0F49" w:rsidRPr="005F59DD">
              <w:rPr>
                <w:b/>
                <w:bCs/>
                <w:sz w:val="24"/>
                <w:u w:val="single"/>
              </w:rPr>
              <w:t>a scuola.</w:t>
            </w:r>
          </w:p>
          <w:p w14:paraId="0F44D8D2" w14:textId="2CFF9887" w:rsidR="00A80D67" w:rsidRDefault="00232B23" w:rsidP="00A8182C">
            <w:pPr>
              <w:pStyle w:val="TableParagraph"/>
              <w:spacing w:before="1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="000369AD" w:rsidRPr="000369AD">
              <w:rPr>
                <w:b/>
                <w:bCs/>
                <w:sz w:val="24"/>
              </w:rPr>
              <w:t>^</w:t>
            </w:r>
            <w:r>
              <w:rPr>
                <w:b/>
                <w:bCs/>
                <w:sz w:val="24"/>
              </w:rPr>
              <w:t xml:space="preserve">A: il regolare svolgimento delle lezioni </w:t>
            </w:r>
            <w:r w:rsidR="00766D8D">
              <w:rPr>
                <w:b/>
                <w:bCs/>
                <w:sz w:val="24"/>
              </w:rPr>
              <w:t xml:space="preserve">potrebbe essere </w:t>
            </w:r>
            <w:r w:rsidR="00DA24D9">
              <w:rPr>
                <w:b/>
                <w:bCs/>
                <w:sz w:val="24"/>
              </w:rPr>
              <w:t xml:space="preserve">garantito </w:t>
            </w:r>
            <w:r>
              <w:rPr>
                <w:b/>
                <w:bCs/>
                <w:sz w:val="24"/>
              </w:rPr>
              <w:t>fino alle ore 11,30</w:t>
            </w:r>
            <w:r w:rsidR="00DA24D9">
              <w:rPr>
                <w:b/>
                <w:bCs/>
                <w:sz w:val="24"/>
              </w:rPr>
              <w:t xml:space="preserve">, </w:t>
            </w:r>
            <w:proofErr w:type="spellStart"/>
            <w:r w:rsidR="00DA24D9">
              <w:rPr>
                <w:b/>
                <w:bCs/>
                <w:sz w:val="24"/>
              </w:rPr>
              <w:t>perchè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 w:rsidR="00DA24D9">
              <w:rPr>
                <w:b/>
                <w:bCs/>
                <w:sz w:val="24"/>
              </w:rPr>
              <w:t>successivamente non si ha certezza della presenza in servizio dei docenti.</w:t>
            </w:r>
          </w:p>
          <w:p w14:paraId="6FDA6AB3" w14:textId="24E98AF1" w:rsidR="00DA24D9" w:rsidRDefault="00DA24D9" w:rsidP="00DA24D9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0369AD" w:rsidRPr="000369AD">
              <w:rPr>
                <w:b/>
                <w:bCs/>
                <w:sz w:val="24"/>
              </w:rPr>
              <w:t>^</w:t>
            </w:r>
            <w:r>
              <w:rPr>
                <w:b/>
                <w:bCs/>
                <w:sz w:val="24"/>
              </w:rPr>
              <w:t>B e 5</w:t>
            </w:r>
            <w:r w:rsidR="000369AD" w:rsidRPr="000369AD">
              <w:rPr>
                <w:b/>
                <w:bCs/>
                <w:sz w:val="24"/>
              </w:rPr>
              <w:t>^</w:t>
            </w:r>
            <w:r>
              <w:rPr>
                <w:b/>
                <w:bCs/>
                <w:sz w:val="24"/>
              </w:rPr>
              <w:t>B</w:t>
            </w:r>
            <w:r w:rsidRPr="00DA24D9">
              <w:rPr>
                <w:b/>
                <w:bCs/>
                <w:sz w:val="24"/>
              </w:rPr>
              <w:t xml:space="preserve">: il regolare svolgimento delle lezioni </w:t>
            </w:r>
            <w:r w:rsidR="00766D8D">
              <w:rPr>
                <w:b/>
                <w:bCs/>
                <w:sz w:val="24"/>
              </w:rPr>
              <w:t>potrebbe essere</w:t>
            </w:r>
            <w:r w:rsidRPr="00DA24D9">
              <w:rPr>
                <w:b/>
                <w:bCs/>
                <w:sz w:val="24"/>
              </w:rPr>
              <w:t xml:space="preserve"> garantito fino alle ore 1</w:t>
            </w:r>
            <w:r>
              <w:rPr>
                <w:b/>
                <w:bCs/>
                <w:sz w:val="24"/>
              </w:rPr>
              <w:t>2</w:t>
            </w:r>
            <w:r w:rsidRPr="00DA24D9">
              <w:rPr>
                <w:b/>
                <w:bCs/>
                <w:sz w:val="24"/>
              </w:rPr>
              <w:t xml:space="preserve">,30, </w:t>
            </w:r>
            <w:proofErr w:type="spellStart"/>
            <w:r w:rsidRPr="00DA24D9">
              <w:rPr>
                <w:b/>
                <w:bCs/>
                <w:sz w:val="24"/>
              </w:rPr>
              <w:t>perchè</w:t>
            </w:r>
            <w:proofErr w:type="spellEnd"/>
            <w:r w:rsidRPr="00DA24D9">
              <w:rPr>
                <w:b/>
                <w:bCs/>
                <w:sz w:val="24"/>
              </w:rPr>
              <w:t xml:space="preserve"> successivamente non si ha certezza della presenza in servizio dei docenti.</w:t>
            </w:r>
          </w:p>
          <w:p w14:paraId="70555822" w14:textId="66A6E067" w:rsidR="00DA24D9" w:rsidRDefault="000369AD" w:rsidP="000369AD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1^A, 1^C, 2^C, 2^D, 3^B: le lezioni </w:t>
            </w:r>
            <w:r w:rsidR="005F59DD">
              <w:rPr>
                <w:b/>
                <w:bCs/>
                <w:sz w:val="24"/>
              </w:rPr>
              <w:t>dovrebbero essere</w:t>
            </w:r>
            <w:r>
              <w:rPr>
                <w:b/>
                <w:bCs/>
                <w:sz w:val="24"/>
              </w:rPr>
              <w:t xml:space="preserve"> regolari.</w:t>
            </w:r>
          </w:p>
          <w:p w14:paraId="01F885D2" w14:textId="13CCD853" w:rsidR="000369AD" w:rsidRPr="000369AD" w:rsidRDefault="000369AD" w:rsidP="000369AD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In tutte le classi, n</w:t>
            </w:r>
            <w:r w:rsidRPr="000369AD">
              <w:rPr>
                <w:b/>
                <w:bCs/>
                <w:sz w:val="24"/>
                <w:u w:val="single"/>
              </w:rPr>
              <w:t>on è garantita la contemporaneità/sostegno</w:t>
            </w:r>
            <w:r w:rsidR="005F59DD">
              <w:rPr>
                <w:b/>
                <w:bCs/>
                <w:sz w:val="24"/>
                <w:u w:val="single"/>
              </w:rPr>
              <w:t>.</w:t>
            </w:r>
          </w:p>
          <w:p w14:paraId="083EC4DB" w14:textId="1C0A3807" w:rsidR="000369AD" w:rsidRPr="00A8182C" w:rsidRDefault="000369AD" w:rsidP="000369AD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CC5FAD" w14:paraId="51503E8F" w14:textId="77777777">
        <w:trPr>
          <w:trHeight w:val="587"/>
        </w:trPr>
        <w:tc>
          <w:tcPr>
            <w:tcW w:w="3690" w:type="dxa"/>
          </w:tcPr>
          <w:p w14:paraId="7C8AA084" w14:textId="43EB82FB" w:rsidR="00CC5FAD" w:rsidRDefault="001A1702">
            <w:pPr>
              <w:pStyle w:val="TableParagraph"/>
              <w:spacing w:line="290" w:lineRule="atLeast"/>
              <w:ind w:right="2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SCUOLA PRIMARIA “VANNINI”</w:t>
            </w:r>
          </w:p>
        </w:tc>
        <w:tc>
          <w:tcPr>
            <w:tcW w:w="6244" w:type="dxa"/>
          </w:tcPr>
          <w:p w14:paraId="6D3CD1F9" w14:textId="34939DBA" w:rsidR="00CC5FAD" w:rsidRPr="00512025" w:rsidRDefault="009E7B08" w:rsidP="00512025">
            <w:pPr>
              <w:pStyle w:val="TableParagraph"/>
              <w:spacing w:before="1"/>
              <w:ind w:left="11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Non è garantita la contemporaneità/sostegno</w:t>
            </w:r>
            <w:r w:rsidR="005F59DD">
              <w:rPr>
                <w:b/>
                <w:bCs/>
                <w:sz w:val="24"/>
                <w:u w:val="single"/>
              </w:rPr>
              <w:t>.</w:t>
            </w:r>
          </w:p>
        </w:tc>
      </w:tr>
      <w:tr w:rsidR="00DA61AF" w14:paraId="049E6E9F" w14:textId="77777777">
        <w:trPr>
          <w:trHeight w:val="587"/>
        </w:trPr>
        <w:tc>
          <w:tcPr>
            <w:tcW w:w="3690" w:type="dxa"/>
          </w:tcPr>
          <w:p w14:paraId="2DEF61E0" w14:textId="4827FC5B" w:rsidR="00DA61AF" w:rsidRDefault="00DA61AF">
            <w:pPr>
              <w:pStyle w:val="TableParagraph"/>
              <w:spacing w:line="290" w:lineRule="atLeast"/>
              <w:ind w:right="2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SCUOLA SECONDARIA DI 1° GRADO “SIMONI”</w:t>
            </w:r>
          </w:p>
        </w:tc>
        <w:tc>
          <w:tcPr>
            <w:tcW w:w="6244" w:type="dxa"/>
          </w:tcPr>
          <w:p w14:paraId="31EA68AD" w14:textId="4264F78B" w:rsidR="00DD64A5" w:rsidRDefault="00A8182C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 w:rsidRPr="00DD64A5">
              <w:rPr>
                <w:b/>
                <w:bCs/>
                <w:sz w:val="24"/>
              </w:rPr>
              <w:t>1^B, 2^B,</w:t>
            </w:r>
            <w:r w:rsidR="00915E1B">
              <w:rPr>
                <w:b/>
                <w:bCs/>
                <w:sz w:val="24"/>
              </w:rPr>
              <w:t xml:space="preserve"> </w:t>
            </w:r>
            <w:r w:rsidRPr="00DD64A5">
              <w:rPr>
                <w:b/>
                <w:bCs/>
                <w:sz w:val="24"/>
              </w:rPr>
              <w:t>3^B,</w:t>
            </w:r>
            <w:r w:rsidR="00915E1B">
              <w:rPr>
                <w:b/>
                <w:bCs/>
                <w:sz w:val="24"/>
              </w:rPr>
              <w:t xml:space="preserve"> </w:t>
            </w:r>
            <w:r w:rsidRPr="00DD64A5">
              <w:rPr>
                <w:b/>
                <w:bCs/>
                <w:sz w:val="24"/>
              </w:rPr>
              <w:t>1^C,</w:t>
            </w:r>
            <w:r w:rsidR="00915E1B">
              <w:rPr>
                <w:b/>
                <w:bCs/>
                <w:sz w:val="24"/>
              </w:rPr>
              <w:t xml:space="preserve"> </w:t>
            </w:r>
            <w:r w:rsidRPr="00DD64A5">
              <w:rPr>
                <w:b/>
                <w:bCs/>
                <w:sz w:val="24"/>
              </w:rPr>
              <w:t xml:space="preserve">2^C, 1^D, 2^D, 1^F, 2^F, </w:t>
            </w:r>
            <w:r w:rsidR="00915E1B">
              <w:rPr>
                <w:b/>
                <w:bCs/>
                <w:sz w:val="24"/>
              </w:rPr>
              <w:t xml:space="preserve">2^G, </w:t>
            </w:r>
            <w:r w:rsidR="00512025">
              <w:rPr>
                <w:b/>
                <w:bCs/>
                <w:sz w:val="24"/>
              </w:rPr>
              <w:t xml:space="preserve">2^H e </w:t>
            </w:r>
            <w:r w:rsidRPr="00DD64A5">
              <w:rPr>
                <w:b/>
                <w:bCs/>
                <w:sz w:val="24"/>
              </w:rPr>
              <w:t>3^H</w:t>
            </w:r>
            <w:r w:rsidR="00915E1B">
              <w:rPr>
                <w:b/>
                <w:bCs/>
                <w:sz w:val="24"/>
              </w:rPr>
              <w:t>:</w:t>
            </w:r>
            <w:r w:rsidR="00F658E1" w:rsidRPr="00F658E1">
              <w:rPr>
                <w:b/>
                <w:bCs/>
                <w:sz w:val="24"/>
              </w:rPr>
              <w:t xml:space="preserve"> </w:t>
            </w:r>
            <w:r w:rsidR="00F658E1" w:rsidRPr="00F658E1">
              <w:rPr>
                <w:b/>
                <w:bCs/>
                <w:sz w:val="24"/>
                <w:u w:val="single"/>
              </w:rPr>
              <w:t>Se l’adesione allo sciopero non permetterà il servizio</w:t>
            </w:r>
            <w:r w:rsidRPr="00F658E1">
              <w:rPr>
                <w:b/>
                <w:bCs/>
                <w:sz w:val="24"/>
                <w:u w:val="single"/>
              </w:rPr>
              <w:t xml:space="preserve"> le lezioni </w:t>
            </w:r>
            <w:r w:rsidR="00F658E1" w:rsidRPr="00F658E1">
              <w:rPr>
                <w:b/>
                <w:bCs/>
                <w:sz w:val="24"/>
                <w:u w:val="single"/>
              </w:rPr>
              <w:t xml:space="preserve">potrebbero essere </w:t>
            </w:r>
            <w:r w:rsidRPr="00F658E1">
              <w:rPr>
                <w:b/>
                <w:bCs/>
                <w:sz w:val="24"/>
                <w:u w:val="single"/>
              </w:rPr>
              <w:t>sospese</w:t>
            </w:r>
            <w:r w:rsidR="00915E1B" w:rsidRPr="00F658E1">
              <w:rPr>
                <w:b/>
                <w:bCs/>
                <w:sz w:val="24"/>
                <w:u w:val="single"/>
              </w:rPr>
              <w:t>.</w:t>
            </w:r>
          </w:p>
          <w:p w14:paraId="5FE03B8A" w14:textId="0F9C607F" w:rsidR="00915E1B" w:rsidRDefault="00915E1B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1^A: </w:t>
            </w:r>
            <w:r w:rsidR="00087B41" w:rsidRPr="00087B41">
              <w:rPr>
                <w:b/>
                <w:bCs/>
                <w:sz w:val="24"/>
                <w:u w:val="single"/>
              </w:rPr>
              <w:t xml:space="preserve">Se l’adesione allo sciopero non permetterà il servizio </w:t>
            </w:r>
            <w:r w:rsidR="00087B41">
              <w:rPr>
                <w:b/>
                <w:bCs/>
                <w:sz w:val="24"/>
                <w:u w:val="single"/>
              </w:rPr>
              <w:t xml:space="preserve">le lezioni potrebbero </w:t>
            </w:r>
            <w:r w:rsidR="00087B41" w:rsidRPr="00087B41">
              <w:rPr>
                <w:b/>
                <w:bCs/>
                <w:sz w:val="24"/>
                <w:u w:val="single"/>
              </w:rPr>
              <w:t>essere sospese</w:t>
            </w:r>
            <w:r w:rsidR="00087B41">
              <w:rPr>
                <w:b/>
                <w:bCs/>
                <w:sz w:val="24"/>
              </w:rPr>
              <w:t xml:space="preserve"> dalle ore 8,00 </w:t>
            </w:r>
            <w:r w:rsidRPr="00087B41">
              <w:rPr>
                <w:b/>
                <w:bCs/>
                <w:sz w:val="24"/>
              </w:rPr>
              <w:t>alle</w:t>
            </w:r>
            <w:r>
              <w:rPr>
                <w:b/>
                <w:bCs/>
                <w:sz w:val="24"/>
              </w:rPr>
              <w:t xml:space="preserve"> ore 10,00.</w:t>
            </w:r>
          </w:p>
          <w:p w14:paraId="3A9A5B24" w14:textId="4CAECEA1" w:rsidR="00915E1B" w:rsidRDefault="00915E1B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3^G: </w:t>
            </w:r>
            <w:r w:rsidR="00087B41" w:rsidRPr="00087B41">
              <w:rPr>
                <w:b/>
                <w:bCs/>
                <w:sz w:val="24"/>
                <w:u w:val="single"/>
              </w:rPr>
              <w:t>Se l’adesione allo sciopero non permetterà il servizio le lezioni potrebbero essere sospese</w:t>
            </w:r>
            <w:r w:rsidR="00087B41" w:rsidRPr="00087B41">
              <w:rPr>
                <w:b/>
                <w:bCs/>
                <w:sz w:val="24"/>
              </w:rPr>
              <w:t xml:space="preserve"> dalle ore 8,00 alle ore </w:t>
            </w:r>
            <w:r w:rsidR="00087B41">
              <w:rPr>
                <w:b/>
                <w:bCs/>
                <w:sz w:val="24"/>
              </w:rPr>
              <w:t>9</w:t>
            </w:r>
            <w:r w:rsidR="00087B41" w:rsidRPr="00087B41">
              <w:rPr>
                <w:b/>
                <w:bCs/>
                <w:sz w:val="24"/>
              </w:rPr>
              <w:t>,00</w:t>
            </w:r>
            <w:r w:rsidR="00087B41">
              <w:rPr>
                <w:b/>
                <w:bCs/>
                <w:sz w:val="24"/>
              </w:rPr>
              <w:t>. La classe</w:t>
            </w:r>
            <w:r w:rsidR="004D6FCC">
              <w:rPr>
                <w:b/>
                <w:bCs/>
                <w:sz w:val="24"/>
              </w:rPr>
              <w:t xml:space="preserve"> esce alle ore 15,00.</w:t>
            </w:r>
          </w:p>
          <w:p w14:paraId="31B3D4BA" w14:textId="77777777" w:rsidR="004D6FCC" w:rsidRDefault="004D6FCC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3^A: esce alle ore 11,00.</w:t>
            </w:r>
          </w:p>
          <w:p w14:paraId="0B9CB6FD" w14:textId="77777777" w:rsidR="00F54D3E" w:rsidRDefault="00F54D3E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3^C: esce alle ore 12,00.</w:t>
            </w:r>
          </w:p>
          <w:p w14:paraId="21AFECE5" w14:textId="63F13EA8" w:rsidR="00F54D3E" w:rsidRDefault="00F54D3E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1^G: esce alle ore 14,00.</w:t>
            </w:r>
          </w:p>
          <w:p w14:paraId="77A99847" w14:textId="74E20EE5" w:rsidR="00F54D3E" w:rsidRDefault="00F54D3E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2^A, 3^D, 3^F: </w:t>
            </w:r>
            <w:r w:rsidR="00087B41">
              <w:rPr>
                <w:b/>
                <w:bCs/>
                <w:sz w:val="24"/>
              </w:rPr>
              <w:t>l’</w:t>
            </w:r>
            <w:r>
              <w:rPr>
                <w:b/>
                <w:bCs/>
                <w:sz w:val="24"/>
              </w:rPr>
              <w:t xml:space="preserve">orario </w:t>
            </w:r>
            <w:r w:rsidR="00087B41">
              <w:rPr>
                <w:b/>
                <w:bCs/>
                <w:sz w:val="24"/>
              </w:rPr>
              <w:t xml:space="preserve">dovrebbe essere </w:t>
            </w:r>
            <w:r>
              <w:rPr>
                <w:b/>
                <w:bCs/>
                <w:sz w:val="24"/>
              </w:rPr>
              <w:t>regolare 8,00-14,00.</w:t>
            </w:r>
          </w:p>
          <w:p w14:paraId="5ADBA16A" w14:textId="77777777" w:rsidR="00F54D3E" w:rsidRDefault="00920CC8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  <w:u w:val="single"/>
              </w:rPr>
            </w:pPr>
            <w:r w:rsidRPr="00920CC8">
              <w:rPr>
                <w:b/>
                <w:bCs/>
                <w:sz w:val="24"/>
                <w:u w:val="single"/>
              </w:rPr>
              <w:t>Non è garantita la presenza degli insegnanti di sostegno.</w:t>
            </w:r>
          </w:p>
          <w:p w14:paraId="6A155E8E" w14:textId="77777777" w:rsidR="00920CC8" w:rsidRDefault="00920CC8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Per le classi in cui le lezioni </w:t>
            </w:r>
            <w:r w:rsidR="00766D8D">
              <w:rPr>
                <w:b/>
                <w:bCs/>
                <w:sz w:val="24"/>
                <w:u w:val="single"/>
              </w:rPr>
              <w:t>non dovessero essere</w:t>
            </w:r>
            <w:r>
              <w:rPr>
                <w:b/>
                <w:bCs/>
                <w:sz w:val="24"/>
                <w:u w:val="single"/>
              </w:rPr>
              <w:t xml:space="preserve"> sospese, non è </w:t>
            </w:r>
            <w:r w:rsidR="00766D8D">
              <w:rPr>
                <w:b/>
                <w:bCs/>
                <w:sz w:val="24"/>
                <w:u w:val="single"/>
              </w:rPr>
              <w:t xml:space="preserve">comunque </w:t>
            </w:r>
            <w:r>
              <w:rPr>
                <w:b/>
                <w:bCs/>
                <w:sz w:val="24"/>
                <w:u w:val="single"/>
              </w:rPr>
              <w:t>garantito il regolare svolgimento delle lezioni.</w:t>
            </w:r>
          </w:p>
          <w:p w14:paraId="538A885E" w14:textId="2749E61C" w:rsidR="00087B41" w:rsidRPr="00920CC8" w:rsidRDefault="00087B41" w:rsidP="00741FA8">
            <w:pPr>
              <w:pStyle w:val="TableParagraph"/>
              <w:spacing w:before="1"/>
              <w:ind w:left="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Si invitano </w:t>
            </w:r>
            <w:r w:rsidRPr="00087B41">
              <w:rPr>
                <w:b/>
                <w:bCs/>
                <w:sz w:val="24"/>
                <w:u w:val="single"/>
              </w:rPr>
              <w:t xml:space="preserve">i genitori </w:t>
            </w:r>
            <w:r>
              <w:rPr>
                <w:b/>
                <w:bCs/>
                <w:sz w:val="24"/>
                <w:u w:val="single"/>
              </w:rPr>
              <w:t xml:space="preserve">ad </w:t>
            </w:r>
            <w:r w:rsidRPr="00087B41">
              <w:rPr>
                <w:b/>
                <w:bCs/>
                <w:sz w:val="24"/>
                <w:u w:val="single"/>
              </w:rPr>
              <w:t xml:space="preserve">accompagnare personalmente i loro </w:t>
            </w:r>
            <w:r w:rsidRPr="00087B41">
              <w:rPr>
                <w:b/>
                <w:bCs/>
                <w:sz w:val="24"/>
                <w:u w:val="single"/>
              </w:rPr>
              <w:lastRenderedPageBreak/>
              <w:t>figli ed accertarsi della presenza del docente alla prima ora. Nel caso in cui non fosse presente alcun docente alla prima ora, le lezioni, per tale classe, potrebbero essere sospese</w:t>
            </w:r>
            <w:r>
              <w:rPr>
                <w:b/>
                <w:bCs/>
                <w:sz w:val="24"/>
                <w:u w:val="single"/>
              </w:rPr>
              <w:t>.</w:t>
            </w:r>
          </w:p>
        </w:tc>
      </w:tr>
    </w:tbl>
    <w:p w14:paraId="6A305BB6" w14:textId="1CBB30DE" w:rsidR="00D75544" w:rsidRPr="00920CC8" w:rsidRDefault="008D34B9" w:rsidP="008D34B9">
      <w:pPr>
        <w:spacing w:before="276"/>
        <w:ind w:left="426" w:right="528" w:hanging="426"/>
        <w:rPr>
          <w:b/>
          <w:bCs/>
          <w:sz w:val="24"/>
          <w:szCs w:val="24"/>
          <w:u w:val="single"/>
        </w:rPr>
      </w:pPr>
      <w:r w:rsidRPr="00920CC8">
        <w:rPr>
          <w:b/>
          <w:bCs/>
          <w:sz w:val="24"/>
          <w:szCs w:val="24"/>
        </w:rPr>
        <w:lastRenderedPageBreak/>
        <w:t xml:space="preserve">     </w:t>
      </w:r>
      <w:r w:rsidR="00920CC8">
        <w:rPr>
          <w:b/>
          <w:bCs/>
          <w:sz w:val="24"/>
          <w:szCs w:val="24"/>
        </w:rPr>
        <w:t xml:space="preserve">  </w:t>
      </w:r>
      <w:r w:rsidR="00915E1B" w:rsidRPr="00920CC8">
        <w:rPr>
          <w:b/>
          <w:bCs/>
          <w:sz w:val="24"/>
          <w:szCs w:val="24"/>
          <w:u w:val="single"/>
        </w:rPr>
        <w:t xml:space="preserve">TUTTI I DOCENTI CHE NON ADERISCONO ALLO SCIOPERO SARANNO REGOLARMENTE IN SERVIZIO. </w:t>
      </w:r>
    </w:p>
    <w:p w14:paraId="58329A3A" w14:textId="020373DE" w:rsidR="009E7B08" w:rsidRPr="00920CC8" w:rsidRDefault="008D34B9" w:rsidP="009E7B08">
      <w:pPr>
        <w:spacing w:before="276"/>
        <w:ind w:left="426" w:right="528" w:hanging="426"/>
        <w:rPr>
          <w:sz w:val="24"/>
          <w:szCs w:val="24"/>
          <w:u w:val="single"/>
        </w:rPr>
      </w:pPr>
      <w:r w:rsidRPr="008D34B9">
        <w:rPr>
          <w:b/>
          <w:bCs/>
          <w:sz w:val="32"/>
          <w:szCs w:val="32"/>
        </w:rPr>
        <w:t xml:space="preserve">  </w:t>
      </w:r>
      <w:r w:rsidR="001A1702">
        <w:rPr>
          <w:b/>
          <w:bCs/>
          <w:sz w:val="32"/>
          <w:szCs w:val="32"/>
        </w:rPr>
        <w:t xml:space="preserve">   </w:t>
      </w:r>
      <w:r w:rsidRPr="00920CC8">
        <w:rPr>
          <w:b/>
          <w:bCs/>
          <w:sz w:val="24"/>
          <w:szCs w:val="24"/>
          <w:u w:val="single"/>
        </w:rPr>
        <w:t>SI INVITANO I GENITORI DEGLI ALUNNI D</w:t>
      </w:r>
      <w:r w:rsidR="00920CC8" w:rsidRPr="00920CC8">
        <w:rPr>
          <w:b/>
          <w:bCs/>
          <w:sz w:val="24"/>
          <w:szCs w:val="24"/>
          <w:u w:val="single"/>
        </w:rPr>
        <w:t>I TUTTI I</w:t>
      </w:r>
      <w:r w:rsidRPr="00920CC8">
        <w:rPr>
          <w:b/>
          <w:bCs/>
          <w:sz w:val="24"/>
          <w:szCs w:val="24"/>
          <w:u w:val="single"/>
        </w:rPr>
        <w:t xml:space="preserve"> PLESSI, LA MATTINA DELLO SCIOPERO, AD ACCOMPAGNARE PERSONALMENTE E A LASCIARE I PROPRI FIGLI ALL’INGRESSO SOLO DOPO AVERE VERIFICATO L’APERTURA DEL PLESSO E LA PRESENZA DEL DOCENTE DELLA PRIMA ORA DI LEZIONE</w:t>
      </w:r>
      <w:r w:rsidRPr="00920CC8">
        <w:rPr>
          <w:sz w:val="24"/>
          <w:szCs w:val="24"/>
          <w:u w:val="single"/>
        </w:rPr>
        <w:t>.</w:t>
      </w:r>
    </w:p>
    <w:p w14:paraId="567753D9" w14:textId="3B0967EC" w:rsidR="009E7B08" w:rsidRPr="009E7B08" w:rsidRDefault="009E7B08" w:rsidP="00512025">
      <w:pPr>
        <w:spacing w:before="276"/>
        <w:ind w:left="426" w:right="528" w:hanging="426"/>
        <w:rPr>
          <w:rFonts w:ascii="Verdana" w:eastAsiaTheme="minorHAnsi" w:hAnsi="Verdana" w:cs="Verdana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E7B08">
        <w:rPr>
          <w:b/>
          <w:bCs/>
          <w:sz w:val="24"/>
          <w:szCs w:val="24"/>
        </w:rPr>
        <w:t xml:space="preserve">      </w:t>
      </w:r>
      <w:r w:rsidRPr="009E7B08">
        <w:rPr>
          <w:rFonts w:ascii="Verdana,Bold" w:eastAsiaTheme="minorHAnsi" w:hAnsi="Verdana,Bold" w:cs="Verdana,Bold"/>
          <w:b/>
          <w:bCs/>
          <w:sz w:val="24"/>
          <w:szCs w:val="24"/>
        </w:rPr>
        <w:t xml:space="preserve">Servizio di REFEZIONE: </w:t>
      </w:r>
      <w:r w:rsidRPr="009E7B08">
        <w:rPr>
          <w:rFonts w:ascii="Verdana" w:eastAsiaTheme="minorHAnsi" w:hAnsi="Verdana" w:cs="Verdana"/>
          <w:sz w:val="24"/>
          <w:szCs w:val="24"/>
        </w:rPr>
        <w:t>GARANTITO con possibilità di variazione del menù giornaliero</w:t>
      </w:r>
    </w:p>
    <w:p w14:paraId="3AD881DA" w14:textId="30BD9F0C" w:rsidR="009E7B08" w:rsidRPr="009E7B08" w:rsidRDefault="009E7B08" w:rsidP="00512025">
      <w:pPr>
        <w:widowControl/>
        <w:adjustRightInd w:val="0"/>
        <w:ind w:left="142"/>
        <w:rPr>
          <w:rFonts w:ascii="Verdana" w:eastAsiaTheme="minorHAnsi" w:hAnsi="Verdana" w:cs="Verdana"/>
          <w:sz w:val="24"/>
          <w:szCs w:val="24"/>
        </w:rPr>
      </w:pPr>
      <w:r w:rsidRPr="009E7B08">
        <w:rPr>
          <w:rFonts w:ascii="TimesNewRoman" w:eastAsiaTheme="minorHAnsi" w:hAnsi="TimesNewRoman" w:cs="TimesNewRoman"/>
          <w:sz w:val="24"/>
          <w:szCs w:val="24"/>
        </w:rPr>
        <w:t xml:space="preserve">     </w:t>
      </w:r>
      <w:r w:rsidRPr="009E7B08">
        <w:rPr>
          <w:rFonts w:ascii="Verdana,Bold" w:eastAsiaTheme="minorHAnsi" w:hAnsi="Verdana,Bold" w:cs="Verdana,Bold"/>
          <w:b/>
          <w:bCs/>
          <w:sz w:val="24"/>
          <w:szCs w:val="24"/>
        </w:rPr>
        <w:t xml:space="preserve">Servizio PRE – POST – INTER SCUOLA: </w:t>
      </w:r>
      <w:r w:rsidRPr="009E7B08">
        <w:rPr>
          <w:rFonts w:ascii="Verdana" w:eastAsiaTheme="minorHAnsi" w:hAnsi="Verdana" w:cs="Verdana"/>
          <w:sz w:val="24"/>
          <w:szCs w:val="24"/>
        </w:rPr>
        <w:t>NON GARANTITO</w:t>
      </w:r>
    </w:p>
    <w:p w14:paraId="39663D9F" w14:textId="7BB11B3B" w:rsidR="009E7B08" w:rsidRPr="009E7B08" w:rsidRDefault="009E7B08" w:rsidP="009E7B08">
      <w:pPr>
        <w:widowControl/>
        <w:adjustRightInd w:val="0"/>
        <w:rPr>
          <w:rFonts w:ascii="Verdana" w:eastAsiaTheme="minorHAnsi" w:hAnsi="Verdana" w:cs="Verdana"/>
          <w:sz w:val="24"/>
          <w:szCs w:val="24"/>
        </w:rPr>
      </w:pPr>
    </w:p>
    <w:p w14:paraId="2256BC4E" w14:textId="7EA06E98" w:rsidR="009E7B08" w:rsidRPr="009E7B08" w:rsidRDefault="009E7B08" w:rsidP="00512025">
      <w:pPr>
        <w:widowControl/>
        <w:adjustRightInd w:val="0"/>
        <w:ind w:left="142"/>
        <w:rPr>
          <w:rFonts w:ascii="Verdana" w:eastAsiaTheme="minorHAnsi" w:hAnsi="Verdana" w:cs="Verdana"/>
          <w:sz w:val="24"/>
          <w:szCs w:val="24"/>
        </w:rPr>
      </w:pPr>
      <w:r w:rsidRPr="009E7B08">
        <w:rPr>
          <w:rFonts w:ascii="TimesNewRoman" w:eastAsiaTheme="minorHAnsi" w:hAnsi="TimesNewRoman" w:cs="TimesNewRoman"/>
          <w:sz w:val="24"/>
          <w:szCs w:val="24"/>
        </w:rPr>
        <w:t xml:space="preserve">    </w:t>
      </w:r>
      <w:r w:rsidRPr="009E7B08">
        <w:rPr>
          <w:rFonts w:ascii="Verdana,Bold" w:eastAsiaTheme="minorHAnsi" w:hAnsi="Verdana,Bold" w:cs="Verdana,Bold"/>
          <w:b/>
          <w:bCs/>
          <w:sz w:val="24"/>
          <w:szCs w:val="24"/>
        </w:rPr>
        <w:t>Servizio di SUPPORTO EDUCATIVO per alunni con disabilità</w:t>
      </w:r>
      <w:r w:rsidRPr="009E7B08">
        <w:rPr>
          <w:rFonts w:ascii="Verdana" w:eastAsiaTheme="minorHAnsi" w:hAnsi="Verdana" w:cs="Verdana"/>
          <w:sz w:val="24"/>
          <w:szCs w:val="24"/>
        </w:rPr>
        <w:t>: NON GARANTITO</w:t>
      </w:r>
    </w:p>
    <w:p w14:paraId="730DDBED" w14:textId="36682342" w:rsidR="00C43AF7" w:rsidRPr="00410438" w:rsidRDefault="009E7B08" w:rsidP="00512025">
      <w:pPr>
        <w:spacing w:before="276"/>
        <w:ind w:left="567" w:right="528" w:hanging="426"/>
        <w:rPr>
          <w:rFonts w:ascii="Verdana" w:eastAsiaTheme="minorHAnsi" w:hAnsi="Verdana" w:cs="Verdana"/>
          <w:sz w:val="24"/>
          <w:szCs w:val="24"/>
          <w:u w:val="single"/>
        </w:rPr>
      </w:pPr>
      <w:r w:rsidRPr="009E7B08">
        <w:rPr>
          <w:rFonts w:ascii="TimesNewRoman" w:eastAsiaTheme="minorHAnsi" w:hAnsi="TimesNewRoman" w:cs="TimesNewRoman"/>
          <w:sz w:val="24"/>
          <w:szCs w:val="24"/>
        </w:rPr>
        <w:t xml:space="preserve">    </w:t>
      </w:r>
      <w:r w:rsidRPr="009E7B08">
        <w:rPr>
          <w:rFonts w:ascii="Verdana,Bold" w:eastAsiaTheme="minorHAnsi" w:hAnsi="Verdana,Bold" w:cs="Verdana,Bold"/>
          <w:b/>
          <w:bCs/>
          <w:sz w:val="24"/>
          <w:szCs w:val="24"/>
        </w:rPr>
        <w:t>Servizio di TRASPORTO SCOLASTICO:</w:t>
      </w:r>
      <w:r w:rsidR="00410438">
        <w:rPr>
          <w:rFonts w:ascii="Verdana,Bold" w:eastAsiaTheme="minorHAnsi" w:hAnsi="Verdana,Bold" w:cs="Verdana,Bold"/>
          <w:b/>
          <w:bCs/>
          <w:sz w:val="24"/>
          <w:szCs w:val="24"/>
        </w:rPr>
        <w:t xml:space="preserve"> </w:t>
      </w:r>
      <w:r w:rsidRPr="009E7B08">
        <w:rPr>
          <w:rFonts w:ascii="Verdana" w:eastAsiaTheme="minorHAnsi" w:hAnsi="Verdana" w:cs="Verdana"/>
          <w:sz w:val="24"/>
          <w:szCs w:val="24"/>
        </w:rPr>
        <w:t>GARANTITO</w:t>
      </w:r>
      <w:r w:rsidR="00410438">
        <w:rPr>
          <w:rFonts w:ascii="Verdana" w:eastAsiaTheme="minorHAnsi" w:hAnsi="Verdana" w:cs="Verdana"/>
          <w:sz w:val="24"/>
          <w:szCs w:val="24"/>
        </w:rPr>
        <w:t xml:space="preserve"> </w:t>
      </w:r>
      <w:r w:rsidRPr="009E7B08">
        <w:rPr>
          <w:rFonts w:ascii="Verdana" w:eastAsiaTheme="minorHAnsi" w:hAnsi="Verdana" w:cs="Verdana"/>
          <w:sz w:val="24"/>
          <w:szCs w:val="24"/>
        </w:rPr>
        <w:t>(negli orari scolastici).</w:t>
      </w:r>
      <w:r w:rsidR="00410438">
        <w:rPr>
          <w:rFonts w:ascii="Verdana" w:eastAsiaTheme="minorHAnsi" w:hAnsi="Verdana" w:cs="Verdana"/>
          <w:sz w:val="24"/>
          <w:szCs w:val="24"/>
        </w:rPr>
        <w:t xml:space="preserve"> </w:t>
      </w:r>
      <w:r w:rsidR="00410438" w:rsidRPr="00766D8D">
        <w:rPr>
          <w:rFonts w:ascii="Verdana" w:eastAsiaTheme="minorHAnsi" w:hAnsi="Verdana" w:cs="Verdana"/>
          <w:b/>
          <w:bCs/>
          <w:sz w:val="24"/>
          <w:szCs w:val="24"/>
        </w:rPr>
        <w:t xml:space="preserve">Tuttavia, </w:t>
      </w:r>
      <w:r w:rsidR="00410438" w:rsidRPr="00766D8D">
        <w:rPr>
          <w:rFonts w:ascii="Verdana" w:eastAsiaTheme="minorHAnsi" w:hAnsi="Verdana" w:cs="Verdana"/>
          <w:b/>
          <w:bCs/>
          <w:sz w:val="24"/>
          <w:szCs w:val="24"/>
          <w:u w:val="single"/>
        </w:rPr>
        <w:t>si ribadisce l’invito a tutti i genitori ad accompagnare personalmente e a lasciare i propri figli all’ingresso solo dopo avere verificato l’apertura del plesso e la presenza del docente della prima ora di lezione.</w:t>
      </w:r>
    </w:p>
    <w:p w14:paraId="60CC9DB1" w14:textId="271BB4D6" w:rsidR="008C08E9" w:rsidRDefault="0019265C" w:rsidP="00410438">
      <w:pPr>
        <w:spacing w:before="207" w:line="252" w:lineRule="exact"/>
        <w:ind w:left="412" w:right="670"/>
      </w:pPr>
      <w:r w:rsidRPr="009E7B08">
        <w:rPr>
          <w:sz w:val="24"/>
          <w:szCs w:val="24"/>
        </w:rPr>
        <w:t>Si</w:t>
      </w:r>
      <w:r w:rsidRPr="009E7B08">
        <w:rPr>
          <w:spacing w:val="31"/>
          <w:sz w:val="24"/>
          <w:szCs w:val="24"/>
        </w:rPr>
        <w:t xml:space="preserve"> </w:t>
      </w:r>
      <w:r w:rsidRPr="009E7B08">
        <w:rPr>
          <w:sz w:val="24"/>
          <w:szCs w:val="24"/>
        </w:rPr>
        <w:t>informano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i</w:t>
      </w:r>
      <w:r w:rsidRPr="009E7B08">
        <w:rPr>
          <w:spacing w:val="33"/>
          <w:sz w:val="24"/>
          <w:szCs w:val="24"/>
        </w:rPr>
        <w:t xml:space="preserve"> </w:t>
      </w:r>
      <w:r w:rsidRPr="009E7B08">
        <w:rPr>
          <w:sz w:val="24"/>
          <w:szCs w:val="24"/>
        </w:rPr>
        <w:t>genitori</w:t>
      </w:r>
      <w:r w:rsidRPr="009E7B08">
        <w:rPr>
          <w:spacing w:val="34"/>
          <w:sz w:val="24"/>
          <w:szCs w:val="24"/>
        </w:rPr>
        <w:t xml:space="preserve"> </w:t>
      </w:r>
      <w:r w:rsidRPr="009E7B08">
        <w:rPr>
          <w:sz w:val="24"/>
          <w:szCs w:val="24"/>
        </w:rPr>
        <w:t>che</w:t>
      </w:r>
      <w:r w:rsidRPr="009E7B08">
        <w:rPr>
          <w:spacing w:val="33"/>
          <w:sz w:val="24"/>
          <w:szCs w:val="24"/>
        </w:rPr>
        <w:t xml:space="preserve"> </w:t>
      </w:r>
      <w:r w:rsidRPr="009E7B08">
        <w:rPr>
          <w:sz w:val="24"/>
          <w:szCs w:val="24"/>
        </w:rPr>
        <w:t>i</w:t>
      </w:r>
      <w:r w:rsidRPr="009E7B08">
        <w:rPr>
          <w:spacing w:val="33"/>
          <w:sz w:val="24"/>
          <w:szCs w:val="24"/>
        </w:rPr>
        <w:t xml:space="preserve"> </w:t>
      </w:r>
      <w:r w:rsidRPr="009E7B08">
        <w:rPr>
          <w:sz w:val="24"/>
          <w:szCs w:val="24"/>
        </w:rPr>
        <w:t>dati</w:t>
      </w:r>
      <w:r w:rsidRPr="009E7B08">
        <w:rPr>
          <w:spacing w:val="34"/>
          <w:sz w:val="24"/>
          <w:szCs w:val="24"/>
        </w:rPr>
        <w:t xml:space="preserve"> </w:t>
      </w:r>
      <w:r w:rsidRPr="009E7B08">
        <w:rPr>
          <w:sz w:val="24"/>
          <w:szCs w:val="24"/>
        </w:rPr>
        <w:t>dello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sciopero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in</w:t>
      </w:r>
      <w:r w:rsidRPr="009E7B08">
        <w:rPr>
          <w:spacing w:val="31"/>
          <w:sz w:val="24"/>
          <w:szCs w:val="24"/>
        </w:rPr>
        <w:t xml:space="preserve"> </w:t>
      </w:r>
      <w:r w:rsidRPr="009E7B08">
        <w:rPr>
          <w:sz w:val="24"/>
          <w:szCs w:val="24"/>
        </w:rPr>
        <w:t>oggetto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saranno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pubblicati</w:t>
      </w:r>
      <w:r w:rsidRPr="009E7B08">
        <w:rPr>
          <w:spacing w:val="32"/>
          <w:sz w:val="24"/>
          <w:szCs w:val="24"/>
        </w:rPr>
        <w:t xml:space="preserve"> </w:t>
      </w:r>
      <w:r w:rsidRPr="009E7B08">
        <w:rPr>
          <w:sz w:val="24"/>
          <w:szCs w:val="24"/>
        </w:rPr>
        <w:t>all’albo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line</w:t>
      </w:r>
      <w:r>
        <w:rPr>
          <w:spacing w:val="32"/>
        </w:rPr>
        <w:t xml:space="preserve"> </w:t>
      </w:r>
      <w:r>
        <w:t>sul</w:t>
      </w:r>
      <w:r>
        <w:rPr>
          <w:spacing w:val="34"/>
        </w:rPr>
        <w:t xml:space="preserve"> </w:t>
      </w:r>
      <w:r>
        <w:t>sito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2"/>
        </w:rPr>
        <w:t>questo</w:t>
      </w:r>
      <w:r w:rsidR="00410438">
        <w:rPr>
          <w:spacing w:val="-2"/>
        </w:rPr>
        <w:t xml:space="preserve"> </w:t>
      </w:r>
      <w:r>
        <w:rPr>
          <w:spacing w:val="-2"/>
        </w:rPr>
        <w:t>Istituto.</w:t>
      </w:r>
    </w:p>
    <w:p w14:paraId="24CA6D0A" w14:textId="77777777" w:rsidR="008C08E9" w:rsidRDefault="0019265C">
      <w:pPr>
        <w:spacing w:before="230"/>
        <w:ind w:left="412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specificano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dati</w:t>
      </w:r>
      <w:r>
        <w:rPr>
          <w:i/>
          <w:spacing w:val="-4"/>
        </w:rPr>
        <w:t xml:space="preserve"> </w:t>
      </w:r>
      <w:r>
        <w:rPr>
          <w:i/>
        </w:rPr>
        <w:t>relativi</w:t>
      </w:r>
      <w:r>
        <w:rPr>
          <w:i/>
          <w:spacing w:val="-5"/>
        </w:rPr>
        <w:t xml:space="preserve"> </w:t>
      </w:r>
      <w:r>
        <w:rPr>
          <w:i/>
        </w:rPr>
        <w:t>allo</w:t>
      </w:r>
      <w:r>
        <w:rPr>
          <w:i/>
          <w:spacing w:val="-6"/>
        </w:rPr>
        <w:t xml:space="preserve"> </w:t>
      </w:r>
      <w:r>
        <w:rPr>
          <w:i/>
        </w:rPr>
        <w:t>sciopero</w:t>
      </w:r>
      <w:r>
        <w:rPr>
          <w:i/>
          <w:spacing w:val="-2"/>
        </w:rPr>
        <w:t xml:space="preserve"> indicato:</w:t>
      </w:r>
    </w:p>
    <w:p w14:paraId="4D9A1199" w14:textId="77777777" w:rsidR="008C08E9" w:rsidRDefault="008C08E9">
      <w:pPr>
        <w:rPr>
          <w:i/>
        </w:rPr>
      </w:pPr>
    </w:p>
    <w:p w14:paraId="20AEED78" w14:textId="77777777" w:rsidR="00DA61AF" w:rsidRDefault="00DA61AF" w:rsidP="00DA61AF">
      <w:pPr>
        <w:pStyle w:val="Paragrafoelenco"/>
        <w:numPr>
          <w:ilvl w:val="0"/>
          <w:numId w:val="1"/>
        </w:numPr>
        <w:tabs>
          <w:tab w:val="left" w:pos="694"/>
        </w:tabs>
        <w:spacing w:before="68" w:line="276" w:lineRule="exact"/>
        <w:ind w:left="694" w:hanging="265"/>
        <w:rPr>
          <w:b/>
          <w:i/>
        </w:rPr>
      </w:pPr>
      <w:r>
        <w:rPr>
          <w:b/>
          <w:i/>
          <w:sz w:val="24"/>
        </w:rPr>
        <w:t>DATA,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DURATA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SCIOPERO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PERSONALE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INTERESSATO</w:t>
      </w:r>
    </w:p>
    <w:p w14:paraId="244F4E69" w14:textId="1982930E" w:rsidR="00DA61AF" w:rsidRDefault="00410438" w:rsidP="006A5952">
      <w:pPr>
        <w:spacing w:line="253" w:lineRule="exact"/>
        <w:ind w:left="429" w:right="812"/>
        <w:rPr>
          <w:i/>
        </w:rPr>
      </w:pPr>
      <w:r>
        <w:rPr>
          <w:i/>
        </w:rPr>
        <w:t>L</w:t>
      </w:r>
      <w:r w:rsidR="00DA61AF">
        <w:rPr>
          <w:i/>
        </w:rPr>
        <w:t>o</w:t>
      </w:r>
      <w:r w:rsidR="00DA61AF">
        <w:rPr>
          <w:i/>
          <w:spacing w:val="29"/>
        </w:rPr>
        <w:t xml:space="preserve"> </w:t>
      </w:r>
      <w:r w:rsidR="00DA61AF">
        <w:rPr>
          <w:i/>
        </w:rPr>
        <w:t>sciopero</w:t>
      </w:r>
      <w:r w:rsidR="00DA61AF">
        <w:rPr>
          <w:i/>
          <w:spacing w:val="32"/>
        </w:rPr>
        <w:t xml:space="preserve"> </w:t>
      </w:r>
      <w:r w:rsidR="00DA61AF">
        <w:rPr>
          <w:i/>
        </w:rPr>
        <w:t>si</w:t>
      </w:r>
      <w:r w:rsidR="00DA61AF">
        <w:rPr>
          <w:i/>
          <w:spacing w:val="32"/>
        </w:rPr>
        <w:t xml:space="preserve"> </w:t>
      </w:r>
      <w:r w:rsidR="00DA61AF">
        <w:rPr>
          <w:i/>
        </w:rPr>
        <w:t>svolgerà</w:t>
      </w:r>
      <w:r w:rsidR="00DA61AF">
        <w:rPr>
          <w:i/>
          <w:spacing w:val="31"/>
        </w:rPr>
        <w:t xml:space="preserve"> </w:t>
      </w:r>
      <w:r w:rsidR="00DA61AF">
        <w:rPr>
          <w:i/>
        </w:rPr>
        <w:t>per</w:t>
      </w:r>
      <w:r w:rsidR="00DA61AF">
        <w:rPr>
          <w:i/>
          <w:spacing w:val="32"/>
        </w:rPr>
        <w:t xml:space="preserve"> </w:t>
      </w:r>
      <w:r w:rsidR="00DA61AF">
        <w:rPr>
          <w:i/>
        </w:rPr>
        <w:t>l’intera</w:t>
      </w:r>
      <w:r w:rsidR="00DA61AF">
        <w:rPr>
          <w:i/>
          <w:spacing w:val="33"/>
        </w:rPr>
        <w:t xml:space="preserve"> </w:t>
      </w:r>
      <w:r w:rsidR="00DA61AF">
        <w:rPr>
          <w:i/>
        </w:rPr>
        <w:t>giornata</w:t>
      </w:r>
      <w:r w:rsidR="00DA61AF">
        <w:rPr>
          <w:i/>
          <w:spacing w:val="29"/>
        </w:rPr>
        <w:t xml:space="preserve"> </w:t>
      </w:r>
      <w:r w:rsidR="00DA61AF">
        <w:rPr>
          <w:i/>
        </w:rPr>
        <w:t>del</w:t>
      </w:r>
      <w:r w:rsidR="00DA61AF">
        <w:rPr>
          <w:i/>
          <w:spacing w:val="34"/>
        </w:rPr>
        <w:t xml:space="preserve"> </w:t>
      </w:r>
      <w:r w:rsidR="00D75544">
        <w:rPr>
          <w:b/>
          <w:i/>
        </w:rPr>
        <w:t>3</w:t>
      </w:r>
      <w:r w:rsidR="00DA61AF">
        <w:rPr>
          <w:b/>
          <w:i/>
          <w:spacing w:val="28"/>
        </w:rPr>
        <w:t xml:space="preserve"> </w:t>
      </w:r>
      <w:r w:rsidR="00D75544">
        <w:rPr>
          <w:b/>
          <w:i/>
        </w:rPr>
        <w:t>OTTOBRE</w:t>
      </w:r>
      <w:r w:rsidR="00DA61AF">
        <w:rPr>
          <w:b/>
          <w:i/>
          <w:spacing w:val="31"/>
        </w:rPr>
        <w:t xml:space="preserve"> </w:t>
      </w:r>
      <w:r w:rsidR="00DA61AF">
        <w:rPr>
          <w:b/>
          <w:i/>
        </w:rPr>
        <w:t>2025</w:t>
      </w:r>
      <w:r w:rsidR="00DA61AF">
        <w:rPr>
          <w:b/>
          <w:i/>
          <w:spacing w:val="33"/>
        </w:rPr>
        <w:t xml:space="preserve"> </w:t>
      </w:r>
      <w:r w:rsidR="00DA61AF">
        <w:rPr>
          <w:i/>
        </w:rPr>
        <w:t>e</w:t>
      </w:r>
      <w:r w:rsidR="00DA61AF">
        <w:rPr>
          <w:i/>
          <w:spacing w:val="30"/>
        </w:rPr>
        <w:t xml:space="preserve"> </w:t>
      </w:r>
      <w:r w:rsidR="00DA61AF">
        <w:rPr>
          <w:i/>
        </w:rPr>
        <w:t>interesserà</w:t>
      </w:r>
      <w:r w:rsidR="00DA61AF">
        <w:rPr>
          <w:i/>
          <w:spacing w:val="32"/>
        </w:rPr>
        <w:t xml:space="preserve"> </w:t>
      </w:r>
      <w:r w:rsidR="00DA61AF">
        <w:rPr>
          <w:i/>
        </w:rPr>
        <w:t>il</w:t>
      </w:r>
      <w:r w:rsidR="00DA61AF">
        <w:rPr>
          <w:i/>
          <w:spacing w:val="30"/>
        </w:rPr>
        <w:t xml:space="preserve"> </w:t>
      </w:r>
      <w:r w:rsidR="00DA61AF">
        <w:rPr>
          <w:i/>
        </w:rPr>
        <w:t>personale</w:t>
      </w:r>
      <w:r w:rsidR="00DA61AF">
        <w:rPr>
          <w:i/>
          <w:spacing w:val="31"/>
        </w:rPr>
        <w:t xml:space="preserve"> </w:t>
      </w:r>
      <w:r w:rsidR="00DA61AF">
        <w:rPr>
          <w:i/>
        </w:rPr>
        <w:t>docente</w:t>
      </w:r>
      <w:r w:rsidR="00DA61AF">
        <w:rPr>
          <w:i/>
          <w:spacing w:val="30"/>
        </w:rPr>
        <w:t xml:space="preserve"> </w:t>
      </w:r>
      <w:r w:rsidR="00DA61AF">
        <w:rPr>
          <w:i/>
        </w:rPr>
        <w:t>e</w:t>
      </w:r>
      <w:r w:rsidR="00DA61AF">
        <w:rPr>
          <w:i/>
          <w:spacing w:val="31"/>
        </w:rPr>
        <w:t xml:space="preserve"> </w:t>
      </w:r>
      <w:r w:rsidR="00DA61AF">
        <w:rPr>
          <w:i/>
        </w:rPr>
        <w:t>ATA</w:t>
      </w:r>
      <w:r w:rsidR="00DA61AF">
        <w:rPr>
          <w:i/>
          <w:spacing w:val="34"/>
        </w:rPr>
        <w:t xml:space="preserve"> </w:t>
      </w:r>
      <w:r w:rsidR="00DA61AF">
        <w:rPr>
          <w:i/>
          <w:spacing w:val="-5"/>
        </w:rPr>
        <w:t>in</w:t>
      </w:r>
      <w:r w:rsidR="001618A8">
        <w:rPr>
          <w:i/>
        </w:rPr>
        <w:t xml:space="preserve"> </w:t>
      </w:r>
      <w:r w:rsidR="00DA61AF">
        <w:rPr>
          <w:i/>
        </w:rPr>
        <w:t>servizio</w:t>
      </w:r>
      <w:r w:rsidR="00DA61AF">
        <w:rPr>
          <w:i/>
          <w:spacing w:val="-5"/>
        </w:rPr>
        <w:t xml:space="preserve"> </w:t>
      </w:r>
      <w:r w:rsidR="00DA61AF">
        <w:rPr>
          <w:i/>
          <w:spacing w:val="-2"/>
        </w:rPr>
        <w:t>nell’Istituto</w:t>
      </w:r>
      <w:r>
        <w:rPr>
          <w:i/>
          <w:spacing w:val="-2"/>
        </w:rPr>
        <w:t>.</w:t>
      </w:r>
    </w:p>
    <w:p w14:paraId="117FE4F2" w14:textId="77777777" w:rsidR="00DA61AF" w:rsidRDefault="00DA61AF" w:rsidP="00DA61AF">
      <w:pPr>
        <w:pStyle w:val="Corpotesto"/>
        <w:spacing w:before="1"/>
        <w:rPr>
          <w:i/>
          <w:sz w:val="22"/>
        </w:rPr>
      </w:pPr>
    </w:p>
    <w:p w14:paraId="727EC05F" w14:textId="7903DD16" w:rsidR="00DA61AF" w:rsidRDefault="00DA61AF" w:rsidP="00DA61AF">
      <w:pPr>
        <w:pStyle w:val="Paragrafoelenco"/>
        <w:numPr>
          <w:ilvl w:val="0"/>
          <w:numId w:val="1"/>
        </w:numPr>
        <w:tabs>
          <w:tab w:val="left" w:pos="671"/>
        </w:tabs>
        <w:ind w:left="671" w:hanging="259"/>
        <w:rPr>
          <w:b/>
          <w:i/>
          <w:sz w:val="24"/>
        </w:rPr>
      </w:pPr>
      <w:r>
        <w:rPr>
          <w:b/>
          <w:i/>
          <w:spacing w:val="-2"/>
          <w:sz w:val="24"/>
        </w:rPr>
        <w:t>MOTIVAZIONI</w:t>
      </w:r>
    </w:p>
    <w:p w14:paraId="03A70004" w14:textId="77777777" w:rsidR="00DA61AF" w:rsidRDefault="00DA61AF" w:rsidP="00DA61AF">
      <w:pPr>
        <w:pStyle w:val="Corpotesto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DFD63D" wp14:editId="0336B61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61760" cy="781050"/>
                <wp:effectExtent l="0" t="0" r="15240" b="19050"/>
                <wp:wrapTopAndBottom/>
                <wp:docPr id="950752639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781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B8D38" w14:textId="7C0F7B8D" w:rsidR="00DA61AF" w:rsidRPr="00D75544" w:rsidRDefault="00410438" w:rsidP="00D75544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720"/>
                              <w:rPr>
                                <w:color w:val="232323"/>
                                <w:sz w:val="23"/>
                                <w:szCs w:val="23"/>
                                <w:lang w:eastAsia="it-IT"/>
                              </w:rPr>
                            </w:pPr>
                            <w:r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M</w:t>
                            </w:r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obilitazioni contro il genocidio e </w:t>
                            </w:r>
                            <w:r w:rsidR="00D75544" w:rsidRPr="00410438">
                              <w:rPr>
                                <w:rStyle w:val="Enfasigrassetto"/>
                                <w:b w:val="0"/>
                                <w:bCs w:val="0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a sostegno del popolo palestinese</w:t>
                            </w:r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 che da due anni si stanno sviluppando ininterrottamente in tutto il mondo, e l’ondata di protagonismo dal basso che in questi giorni si sta moltiplicando sulle strade, nelle piazze e sui luoghi di lavoro in contemporanea alla partenza dai</w:t>
                            </w:r>
                            <w:r w:rsidR="00D75544" w:rsidRPr="00D75544">
                              <w:rPr>
                                <w:rStyle w:val="Enfasigrassetto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D75544" w:rsidRPr="00410438">
                              <w:rPr>
                                <w:rStyle w:val="Enfasigrassetto"/>
                                <w:b w:val="0"/>
                                <w:bCs w:val="0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porti europei</w:t>
                            </w:r>
                            <w:r w:rsidR="00D75544" w:rsidRPr="00410438">
                              <w:rPr>
                                <w:b/>
                                <w:bCs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della </w:t>
                            </w:r>
                            <w:proofErr w:type="spellStart"/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Flotilla</w:t>
                            </w:r>
                            <w:proofErr w:type="spellEnd"/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, è la </w:t>
                            </w:r>
                            <w:r w:rsidR="00D75544" w:rsidRPr="00410438">
                              <w:rPr>
                                <w:rStyle w:val="Enfasigrassetto"/>
                                <w:b w:val="0"/>
                                <w:bCs w:val="0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riprova di un’opposizione sempre più diffusa</w:t>
                            </w:r>
                            <w:r w:rsidR="00D75544" w:rsidRPr="00D75544">
                              <w:rPr>
                                <w:rStyle w:val="Enfasigrassetto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D75544" w:rsidRPr="00D75544"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e crescente alla barbarie a cui stiamo assistendo</w:t>
                            </w:r>
                            <w:r>
                              <w:rPr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D6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2.1pt;width:508.8pt;height:61.5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6F0B8D38" w14:textId="7C0F7B8D" w:rsidR="00DA61AF" w:rsidRPr="00D75544" w:rsidRDefault="00410438" w:rsidP="00D75544">
                      <w:pPr>
                        <w:widowControl/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720"/>
                        <w:rPr>
                          <w:color w:val="232323"/>
                          <w:sz w:val="23"/>
                          <w:szCs w:val="23"/>
                          <w:lang w:eastAsia="it-IT"/>
                        </w:rPr>
                      </w:pPr>
                      <w:r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M</w:t>
                      </w:r>
                      <w:r w:rsidR="00D75544" w:rsidRPr="00D75544"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obilitazioni contro il genocidio e </w:t>
                      </w:r>
                      <w:r w:rsidR="00D75544" w:rsidRPr="00410438">
                        <w:rPr>
                          <w:rStyle w:val="Enfasigrassetto"/>
                          <w:b w:val="0"/>
                          <w:bCs w:val="0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a sostegno del popolo palestinese</w:t>
                      </w:r>
                      <w:r w:rsidR="00D75544" w:rsidRPr="00D75544"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 che da due anni si stanno sviluppando ininterrottamente in tutto il mondo, e l’ondata di protagonismo dal basso che in questi giorni si sta moltiplicando sulle strade, nelle piazze e sui luoghi di lavoro in contemporanea alla partenza dai</w:t>
                      </w:r>
                      <w:r w:rsidR="00D75544" w:rsidRPr="00D75544">
                        <w:rPr>
                          <w:rStyle w:val="Enfasigrassetto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D75544" w:rsidRPr="00410438">
                        <w:rPr>
                          <w:rStyle w:val="Enfasigrassetto"/>
                          <w:b w:val="0"/>
                          <w:bCs w:val="0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porti europei</w:t>
                      </w:r>
                      <w:r w:rsidR="00D75544" w:rsidRPr="00410438">
                        <w:rPr>
                          <w:b/>
                          <w:bCs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D75544" w:rsidRPr="00D75544"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della Flotilla, è la </w:t>
                      </w:r>
                      <w:r w:rsidR="00D75544" w:rsidRPr="00410438">
                        <w:rPr>
                          <w:rStyle w:val="Enfasigrassetto"/>
                          <w:b w:val="0"/>
                          <w:bCs w:val="0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riprova di un’opposizione sempre più diffusa</w:t>
                      </w:r>
                      <w:r w:rsidR="00D75544" w:rsidRPr="00D75544">
                        <w:rPr>
                          <w:rStyle w:val="Enfasigrassetto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D75544" w:rsidRPr="00D75544"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e crescente alla barbarie a cui stiamo assistendo</w:t>
                      </w:r>
                      <w:r>
                        <w:rPr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8448A" w14:textId="673E5EFA" w:rsidR="00DA61AF" w:rsidRDefault="00DA61AF" w:rsidP="00DA61AF">
      <w:pPr>
        <w:pStyle w:val="Paragrafoelenco"/>
        <w:numPr>
          <w:ilvl w:val="0"/>
          <w:numId w:val="1"/>
        </w:numPr>
        <w:tabs>
          <w:tab w:val="left" w:pos="657"/>
        </w:tabs>
        <w:spacing w:before="232"/>
        <w:ind w:left="657" w:hanging="245"/>
        <w:rPr>
          <w:b/>
          <w:i/>
          <w:sz w:val="24"/>
        </w:rPr>
      </w:pPr>
      <w:r>
        <w:rPr>
          <w:b/>
          <w:i/>
          <w:sz w:val="24"/>
        </w:rPr>
        <w:t>RAPPRESENTATIVITA’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-2"/>
          <w:sz w:val="24"/>
        </w:rPr>
        <w:t xml:space="preserve"> NAZIONALE</w:t>
      </w:r>
    </w:p>
    <w:p w14:paraId="102A269F" w14:textId="77777777" w:rsidR="00DA61AF" w:rsidRDefault="00DA61AF" w:rsidP="00DA61AF">
      <w:pPr>
        <w:ind w:left="412"/>
        <w:jc w:val="both"/>
        <w:rPr>
          <w:i/>
          <w:spacing w:val="-2"/>
          <w:sz w:val="24"/>
        </w:rPr>
      </w:pP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rappresentatività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dell’organizzazione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sindacale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seguente:</w:t>
      </w:r>
    </w:p>
    <w:p w14:paraId="2E40908E" w14:textId="77777777" w:rsidR="00D75544" w:rsidRDefault="00D75544" w:rsidP="00DA61AF">
      <w:pPr>
        <w:ind w:left="412"/>
        <w:jc w:val="both"/>
        <w:rPr>
          <w:i/>
          <w:spacing w:val="-2"/>
          <w:sz w:val="24"/>
        </w:rPr>
      </w:pPr>
    </w:p>
    <w:p w14:paraId="6F341941" w14:textId="4B9A8FCB" w:rsidR="00D75544" w:rsidRDefault="00D75544" w:rsidP="00DA61AF">
      <w:pPr>
        <w:ind w:left="412"/>
        <w:jc w:val="both"/>
        <w:rPr>
          <w:i/>
          <w:spacing w:val="-2"/>
          <w:sz w:val="24"/>
        </w:rPr>
      </w:pPr>
      <w:r>
        <w:rPr>
          <w:i/>
          <w:spacing w:val="-2"/>
          <w:sz w:val="24"/>
        </w:rPr>
        <w:t>SI COBAS 0,00%</w:t>
      </w:r>
    </w:p>
    <w:p w14:paraId="2834231D" w14:textId="32CBFFEF" w:rsidR="00741FA8" w:rsidRDefault="00741FA8" w:rsidP="00DA61AF">
      <w:pPr>
        <w:ind w:left="412"/>
        <w:jc w:val="both"/>
        <w:rPr>
          <w:i/>
          <w:spacing w:val="-2"/>
          <w:sz w:val="24"/>
        </w:rPr>
      </w:pPr>
      <w:r>
        <w:rPr>
          <w:i/>
          <w:spacing w:val="-2"/>
          <w:sz w:val="24"/>
        </w:rPr>
        <w:t>USB   6,74%</w:t>
      </w:r>
    </w:p>
    <w:p w14:paraId="29804714" w14:textId="0D88E683" w:rsidR="00741FA8" w:rsidRDefault="00741FA8" w:rsidP="00DA61AF">
      <w:pPr>
        <w:ind w:left="412"/>
        <w:jc w:val="both"/>
        <w:rPr>
          <w:i/>
          <w:spacing w:val="-2"/>
          <w:sz w:val="24"/>
        </w:rPr>
      </w:pPr>
      <w:r>
        <w:rPr>
          <w:i/>
          <w:spacing w:val="-2"/>
          <w:sz w:val="24"/>
        </w:rPr>
        <w:t>SGB, CUB  0,08%</w:t>
      </w:r>
    </w:p>
    <w:p w14:paraId="2559283A" w14:textId="09529A3A" w:rsidR="00741FA8" w:rsidRDefault="00741FA8" w:rsidP="00DA61AF">
      <w:pPr>
        <w:ind w:left="412"/>
        <w:jc w:val="both"/>
        <w:rPr>
          <w:i/>
          <w:spacing w:val="-2"/>
          <w:sz w:val="24"/>
        </w:rPr>
      </w:pPr>
      <w:r>
        <w:rPr>
          <w:i/>
          <w:spacing w:val="-2"/>
          <w:sz w:val="24"/>
        </w:rPr>
        <w:t>FLC CGIL  20,11%</w:t>
      </w:r>
    </w:p>
    <w:p w14:paraId="103196B8" w14:textId="77777777" w:rsidR="00D75544" w:rsidRDefault="00D75544" w:rsidP="00DA61AF">
      <w:pPr>
        <w:ind w:left="412"/>
        <w:jc w:val="both"/>
        <w:rPr>
          <w:i/>
          <w:sz w:val="24"/>
        </w:rPr>
      </w:pPr>
    </w:p>
    <w:p w14:paraId="433C295E" w14:textId="36458E0B" w:rsidR="00410438" w:rsidRPr="00410438" w:rsidRDefault="00DA61AF" w:rsidP="00370A36">
      <w:pPr>
        <w:pStyle w:val="Paragrafoelenco"/>
        <w:numPr>
          <w:ilvl w:val="0"/>
          <w:numId w:val="1"/>
        </w:numPr>
        <w:tabs>
          <w:tab w:val="left" w:pos="671"/>
          <w:tab w:val="left" w:pos="10348"/>
        </w:tabs>
        <w:spacing w:before="183"/>
        <w:ind w:left="412" w:right="507" w:firstLine="0"/>
        <w:rPr>
          <w:b/>
          <w:i/>
          <w:sz w:val="24"/>
        </w:rPr>
      </w:pPr>
      <w:r>
        <w:rPr>
          <w:b/>
          <w:i/>
          <w:sz w:val="24"/>
        </w:rPr>
        <w:t>VOTI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OTTENUTI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NELL’ULTIMA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ELEZIONE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RSU</w:t>
      </w:r>
    </w:p>
    <w:p w14:paraId="4380AFD2" w14:textId="521E15FD" w:rsidR="00DA61AF" w:rsidRDefault="00410438" w:rsidP="00410438">
      <w:pPr>
        <w:pStyle w:val="Paragrafoelenco"/>
        <w:tabs>
          <w:tab w:val="left" w:pos="671"/>
          <w:tab w:val="left" w:pos="10348"/>
        </w:tabs>
        <w:ind w:left="414" w:right="505" w:firstLine="0"/>
        <w:rPr>
          <w:b/>
          <w:i/>
          <w:sz w:val="24"/>
        </w:rPr>
      </w:pPr>
      <w:r>
        <w:rPr>
          <w:i/>
          <w:sz w:val="24"/>
        </w:rPr>
        <w:t>P</w:t>
      </w:r>
      <w:r w:rsidR="00DA61AF">
        <w:rPr>
          <w:i/>
          <w:sz w:val="20"/>
        </w:rPr>
        <w:t>er</w:t>
      </w:r>
      <w:r w:rsidR="00DA61AF">
        <w:rPr>
          <w:i/>
          <w:spacing w:val="-4"/>
          <w:sz w:val="20"/>
        </w:rPr>
        <w:t xml:space="preserve"> </w:t>
      </w:r>
      <w:r w:rsidR="00DA61AF">
        <w:rPr>
          <w:i/>
          <w:sz w:val="20"/>
        </w:rPr>
        <w:t>i</w:t>
      </w:r>
      <w:r w:rsidR="00DA61AF">
        <w:rPr>
          <w:i/>
          <w:spacing w:val="-3"/>
          <w:sz w:val="20"/>
        </w:rPr>
        <w:t xml:space="preserve"> </w:t>
      </w:r>
      <w:r w:rsidR="00DA61AF">
        <w:rPr>
          <w:i/>
          <w:sz w:val="20"/>
        </w:rPr>
        <w:t>dati</w:t>
      </w:r>
      <w:r w:rsidR="00DA61AF">
        <w:rPr>
          <w:i/>
          <w:spacing w:val="-4"/>
          <w:sz w:val="20"/>
        </w:rPr>
        <w:t xml:space="preserve"> </w:t>
      </w:r>
      <w:r w:rsidR="00DA61AF">
        <w:rPr>
          <w:i/>
          <w:sz w:val="20"/>
        </w:rPr>
        <w:t>relativi</w:t>
      </w:r>
      <w:r w:rsidR="00DA61AF">
        <w:rPr>
          <w:i/>
          <w:spacing w:val="-4"/>
          <w:sz w:val="20"/>
        </w:rPr>
        <w:t xml:space="preserve"> </w:t>
      </w:r>
      <w:r w:rsidR="00DA61AF">
        <w:rPr>
          <w:i/>
          <w:sz w:val="20"/>
        </w:rPr>
        <w:t>all’ultima</w:t>
      </w:r>
      <w:r w:rsidR="00DA61AF">
        <w:rPr>
          <w:i/>
          <w:spacing w:val="-3"/>
          <w:sz w:val="20"/>
        </w:rPr>
        <w:t xml:space="preserve"> </w:t>
      </w:r>
      <w:r w:rsidR="00DA61AF">
        <w:rPr>
          <w:i/>
          <w:sz w:val="20"/>
        </w:rPr>
        <w:t>elezione</w:t>
      </w:r>
      <w:r w:rsidR="00DA61AF">
        <w:rPr>
          <w:i/>
          <w:spacing w:val="-3"/>
          <w:sz w:val="20"/>
        </w:rPr>
        <w:t xml:space="preserve"> </w:t>
      </w:r>
      <w:r w:rsidR="00DA61AF">
        <w:rPr>
          <w:i/>
          <w:sz w:val="20"/>
        </w:rPr>
        <w:t>della</w:t>
      </w:r>
      <w:r w:rsidR="00DA61AF">
        <w:rPr>
          <w:i/>
          <w:spacing w:val="-2"/>
          <w:sz w:val="20"/>
        </w:rPr>
        <w:t xml:space="preserve"> </w:t>
      </w:r>
      <w:r w:rsidR="00DA61AF">
        <w:rPr>
          <w:i/>
          <w:sz w:val="20"/>
        </w:rPr>
        <w:t>RSU</w:t>
      </w:r>
      <w:r w:rsidR="00DA61AF">
        <w:rPr>
          <w:i/>
          <w:spacing w:val="-3"/>
          <w:sz w:val="20"/>
        </w:rPr>
        <w:t xml:space="preserve"> </w:t>
      </w:r>
      <w:r w:rsidR="00DA61AF">
        <w:rPr>
          <w:i/>
          <w:sz w:val="20"/>
        </w:rPr>
        <w:t>si</w:t>
      </w:r>
      <w:r w:rsidR="00DA61AF">
        <w:rPr>
          <w:i/>
          <w:spacing w:val="-4"/>
          <w:sz w:val="20"/>
        </w:rPr>
        <w:t xml:space="preserve"> </w:t>
      </w:r>
      <w:r w:rsidR="00DA61AF">
        <w:rPr>
          <w:i/>
          <w:sz w:val="20"/>
        </w:rPr>
        <w:t>dovrà far riferimento ai verbali trasmessi all’ARAN a suo tempo</w:t>
      </w:r>
      <w:r>
        <w:rPr>
          <w:i/>
          <w:sz w:val="20"/>
        </w:rPr>
        <w:t>.</w:t>
      </w:r>
    </w:p>
    <w:p w14:paraId="3AE5DA30" w14:textId="77777777" w:rsidR="00DA61AF" w:rsidRDefault="00DA61AF" w:rsidP="00DA61AF">
      <w:pPr>
        <w:pStyle w:val="Corpotesto"/>
        <w:rPr>
          <w:i/>
          <w:sz w:val="20"/>
        </w:rPr>
      </w:pPr>
    </w:p>
    <w:p w14:paraId="1EF0478B" w14:textId="77777777" w:rsidR="00DA61AF" w:rsidRDefault="00DA61AF" w:rsidP="00DA61AF">
      <w:pPr>
        <w:pStyle w:val="Paragrafoelenco"/>
        <w:numPr>
          <w:ilvl w:val="0"/>
          <w:numId w:val="1"/>
        </w:numPr>
        <w:tabs>
          <w:tab w:val="left" w:pos="657"/>
        </w:tabs>
        <w:ind w:left="657" w:hanging="245"/>
        <w:rPr>
          <w:b/>
          <w:i/>
          <w:sz w:val="24"/>
        </w:rPr>
      </w:pPr>
      <w:r>
        <w:rPr>
          <w:b/>
          <w:i/>
          <w:sz w:val="24"/>
        </w:rPr>
        <w:t>PERCENTUALI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ADESIONE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REGISTRATE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PRECEDENTI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SCIOPERI</w:t>
      </w:r>
    </w:p>
    <w:p w14:paraId="02F56CC0" w14:textId="77777777" w:rsidR="00DA61AF" w:rsidRDefault="00DA61AF" w:rsidP="00410438">
      <w:pPr>
        <w:spacing w:line="276" w:lineRule="auto"/>
        <w:ind w:left="414" w:right="669"/>
        <w:jc w:val="both"/>
        <w:rPr>
          <w:i/>
          <w:spacing w:val="-2"/>
        </w:rPr>
      </w:pPr>
      <w:r>
        <w:rPr>
          <w:i/>
        </w:rPr>
        <w:t>I precedenti</w:t>
      </w:r>
      <w:r>
        <w:rPr>
          <w:i/>
          <w:spacing w:val="-2"/>
        </w:rPr>
        <w:t xml:space="preserve"> </w:t>
      </w:r>
      <w:r>
        <w:rPr>
          <w:i/>
        </w:rPr>
        <w:t>scioperi</w:t>
      </w:r>
      <w:r>
        <w:rPr>
          <w:i/>
          <w:spacing w:val="-2"/>
        </w:rPr>
        <w:t xml:space="preserve"> </w:t>
      </w:r>
      <w:r>
        <w:rPr>
          <w:i/>
        </w:rPr>
        <w:t>indetti</w:t>
      </w:r>
      <w:r>
        <w:rPr>
          <w:i/>
          <w:spacing w:val="-2"/>
        </w:rPr>
        <w:t xml:space="preserve"> </w:t>
      </w:r>
      <w:r>
        <w:rPr>
          <w:i/>
        </w:rPr>
        <w:t>dalle</w:t>
      </w:r>
      <w:r>
        <w:rPr>
          <w:i/>
          <w:spacing w:val="-1"/>
        </w:rPr>
        <w:t xml:space="preserve"> </w:t>
      </w:r>
      <w:r>
        <w:rPr>
          <w:i/>
        </w:rPr>
        <w:t>organizzazioni</w:t>
      </w:r>
      <w:r>
        <w:rPr>
          <w:i/>
          <w:spacing w:val="-2"/>
        </w:rPr>
        <w:t xml:space="preserve"> </w:t>
      </w:r>
      <w:r>
        <w:rPr>
          <w:i/>
        </w:rPr>
        <w:t>sindacali in</w:t>
      </w:r>
      <w:r>
        <w:rPr>
          <w:i/>
          <w:spacing w:val="-1"/>
        </w:rPr>
        <w:t xml:space="preserve"> </w:t>
      </w:r>
      <w:r>
        <w:rPr>
          <w:i/>
        </w:rPr>
        <w:t>oggetto</w:t>
      </w:r>
      <w:r>
        <w:rPr>
          <w:i/>
          <w:spacing w:val="-1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corso</w:t>
      </w:r>
      <w:r>
        <w:rPr>
          <w:i/>
          <w:spacing w:val="-1"/>
        </w:rPr>
        <w:t xml:space="preserve"> </w:t>
      </w:r>
      <w:r>
        <w:rPr>
          <w:i/>
        </w:rPr>
        <w:t>del corrente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a.s.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dell’a.s.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precedente hanno</w:t>
      </w:r>
      <w:r>
        <w:rPr>
          <w:i/>
          <w:spacing w:val="80"/>
        </w:rPr>
        <w:t xml:space="preserve"> </w:t>
      </w:r>
      <w:r>
        <w:rPr>
          <w:i/>
        </w:rPr>
        <w:t>ottenuto le seguenti percentuali di adesione tra il personale</w:t>
      </w:r>
      <w:r>
        <w:rPr>
          <w:i/>
          <w:spacing w:val="80"/>
        </w:rPr>
        <w:t xml:space="preserve"> </w:t>
      </w:r>
      <w:r>
        <w:rPr>
          <w:i/>
        </w:rPr>
        <w:t>di</w:t>
      </w:r>
      <w:r>
        <w:rPr>
          <w:i/>
          <w:spacing w:val="80"/>
        </w:rPr>
        <w:t xml:space="preserve"> </w:t>
      </w:r>
      <w:r>
        <w:rPr>
          <w:i/>
        </w:rPr>
        <w:t xml:space="preserve">questa istituzione scolastica </w:t>
      </w:r>
      <w:r>
        <w:rPr>
          <w:i/>
        </w:rPr>
        <w:lastRenderedPageBreak/>
        <w:t xml:space="preserve">tenuto al </w:t>
      </w:r>
      <w:r>
        <w:rPr>
          <w:i/>
          <w:spacing w:val="-2"/>
        </w:rPr>
        <w:t>servizio:</w:t>
      </w:r>
    </w:p>
    <w:p w14:paraId="1C59BFA5" w14:textId="77777777" w:rsidR="00DA61AF" w:rsidRDefault="00DA61AF" w:rsidP="00DA61AF">
      <w:pPr>
        <w:pStyle w:val="Corpotesto"/>
        <w:spacing w:before="4"/>
        <w:rPr>
          <w:i/>
          <w:sz w:val="1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670"/>
        <w:gridCol w:w="2578"/>
      </w:tblGrid>
      <w:tr w:rsidR="00DA61AF" w14:paraId="698185C5" w14:textId="77777777" w:rsidTr="00F4494C">
        <w:trPr>
          <w:trHeight w:val="637"/>
        </w:trPr>
        <w:tc>
          <w:tcPr>
            <w:tcW w:w="1810" w:type="dxa"/>
          </w:tcPr>
          <w:p w14:paraId="3A19D1C5" w14:textId="77777777" w:rsidR="00DA61AF" w:rsidRDefault="00DA61AF" w:rsidP="00F4494C">
            <w:pPr>
              <w:pStyle w:val="TableParagraph"/>
              <w:spacing w:before="119"/>
              <w:ind w:left="0" w:right="7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DATA</w:t>
            </w:r>
          </w:p>
        </w:tc>
        <w:tc>
          <w:tcPr>
            <w:tcW w:w="5670" w:type="dxa"/>
          </w:tcPr>
          <w:p w14:paraId="0B913F39" w14:textId="77777777" w:rsidR="00DA61AF" w:rsidRDefault="00DA61AF" w:rsidP="00F4494C">
            <w:pPr>
              <w:pStyle w:val="TableParagraph"/>
              <w:spacing w:before="119"/>
              <w:ind w:right="-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OO.SS.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hanno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indetto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sciopero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hanno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aderito</w:t>
            </w:r>
          </w:p>
        </w:tc>
        <w:tc>
          <w:tcPr>
            <w:tcW w:w="2578" w:type="dxa"/>
          </w:tcPr>
          <w:p w14:paraId="5E331A37" w14:textId="77777777" w:rsidR="00DA61AF" w:rsidRDefault="00DA61AF" w:rsidP="00F4494C">
            <w:pPr>
              <w:pStyle w:val="TableParagraph"/>
              <w:spacing w:before="119"/>
              <w:ind w:left="9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%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adesione</w:t>
            </w:r>
          </w:p>
        </w:tc>
      </w:tr>
      <w:tr w:rsidR="00DA61AF" w14:paraId="4EDBE35E" w14:textId="77777777" w:rsidTr="00F4494C">
        <w:trPr>
          <w:trHeight w:val="268"/>
        </w:trPr>
        <w:tc>
          <w:tcPr>
            <w:tcW w:w="1810" w:type="dxa"/>
          </w:tcPr>
          <w:p w14:paraId="28F5D5F2" w14:textId="31E69E2C" w:rsidR="00DA61AF" w:rsidRDefault="00D75544" w:rsidP="00F4494C">
            <w:pPr>
              <w:pStyle w:val="TableParagraph"/>
              <w:spacing w:line="248" w:lineRule="exact"/>
              <w:ind w:left="0" w:right="577"/>
              <w:jc w:val="center"/>
              <w:rPr>
                <w:i/>
              </w:rPr>
            </w:pPr>
            <w:r>
              <w:rPr>
                <w:i/>
              </w:rPr>
              <w:t>20.06.2025</w:t>
            </w:r>
          </w:p>
        </w:tc>
        <w:tc>
          <w:tcPr>
            <w:tcW w:w="5670" w:type="dxa"/>
          </w:tcPr>
          <w:p w14:paraId="7A1D76A8" w14:textId="0D9BA9FE" w:rsidR="00DA61AF" w:rsidRDefault="00D75544" w:rsidP="00F4494C">
            <w:pPr>
              <w:pStyle w:val="TableParagraph"/>
              <w:spacing w:line="248" w:lineRule="exact"/>
              <w:rPr>
                <w:rFonts w:ascii="Calibri"/>
                <w:i/>
              </w:rPr>
            </w:pPr>
            <w:r>
              <w:rPr>
                <w:b/>
                <w:sz w:val="24"/>
              </w:rPr>
              <w:t>SI COBAS</w:t>
            </w:r>
          </w:p>
        </w:tc>
        <w:tc>
          <w:tcPr>
            <w:tcW w:w="2578" w:type="dxa"/>
          </w:tcPr>
          <w:p w14:paraId="575E11C0" w14:textId="40781FB6" w:rsidR="00DA61AF" w:rsidRDefault="00DA61AF" w:rsidP="00F4494C">
            <w:pPr>
              <w:pStyle w:val="TableParagraph"/>
              <w:spacing w:line="248" w:lineRule="exact"/>
              <w:ind w:left="1005"/>
              <w:rPr>
                <w:i/>
              </w:rPr>
            </w:pPr>
            <w:r>
              <w:rPr>
                <w:i/>
                <w:spacing w:val="-2"/>
              </w:rPr>
              <w:t>0,</w:t>
            </w:r>
            <w:r w:rsidR="00D75544">
              <w:rPr>
                <w:i/>
                <w:spacing w:val="-2"/>
              </w:rPr>
              <w:t>45</w:t>
            </w:r>
            <w:r>
              <w:rPr>
                <w:i/>
                <w:spacing w:val="-2"/>
              </w:rPr>
              <w:t>%</w:t>
            </w:r>
          </w:p>
        </w:tc>
      </w:tr>
      <w:tr w:rsidR="00741FA8" w14:paraId="148827BE" w14:textId="77777777" w:rsidTr="00F4494C">
        <w:trPr>
          <w:trHeight w:val="268"/>
        </w:trPr>
        <w:tc>
          <w:tcPr>
            <w:tcW w:w="1810" w:type="dxa"/>
          </w:tcPr>
          <w:p w14:paraId="7CDB1101" w14:textId="7ED9DAA1" w:rsidR="00741FA8" w:rsidRDefault="00741FA8" w:rsidP="00F4494C">
            <w:pPr>
              <w:pStyle w:val="TableParagraph"/>
              <w:spacing w:line="248" w:lineRule="exact"/>
              <w:ind w:left="0" w:right="577"/>
              <w:jc w:val="center"/>
              <w:rPr>
                <w:i/>
              </w:rPr>
            </w:pPr>
            <w:r>
              <w:rPr>
                <w:i/>
              </w:rPr>
              <w:t>12.05.2025</w:t>
            </w:r>
          </w:p>
        </w:tc>
        <w:tc>
          <w:tcPr>
            <w:tcW w:w="5670" w:type="dxa"/>
          </w:tcPr>
          <w:p w14:paraId="7B283E5C" w14:textId="6FF4E177" w:rsidR="00741FA8" w:rsidRDefault="00741FA8" w:rsidP="00F4494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USB</w:t>
            </w:r>
          </w:p>
        </w:tc>
        <w:tc>
          <w:tcPr>
            <w:tcW w:w="2578" w:type="dxa"/>
          </w:tcPr>
          <w:p w14:paraId="51ED37F2" w14:textId="2CD61198" w:rsidR="00741FA8" w:rsidRDefault="00741FA8" w:rsidP="00F4494C">
            <w:pPr>
              <w:pStyle w:val="TableParagraph"/>
              <w:spacing w:line="248" w:lineRule="exact"/>
              <w:ind w:left="1005"/>
              <w:rPr>
                <w:i/>
                <w:spacing w:val="-2"/>
              </w:rPr>
            </w:pPr>
            <w:r>
              <w:rPr>
                <w:i/>
                <w:spacing w:val="-2"/>
              </w:rPr>
              <w:t>0,68%</w:t>
            </w:r>
          </w:p>
        </w:tc>
      </w:tr>
      <w:tr w:rsidR="00741FA8" w14:paraId="767CDCDB" w14:textId="77777777" w:rsidTr="00F4494C">
        <w:trPr>
          <w:trHeight w:val="268"/>
        </w:trPr>
        <w:tc>
          <w:tcPr>
            <w:tcW w:w="1810" w:type="dxa"/>
          </w:tcPr>
          <w:p w14:paraId="63AE6D10" w14:textId="67BAD2F5" w:rsidR="00741FA8" w:rsidRDefault="00741FA8" w:rsidP="00F4494C">
            <w:pPr>
              <w:pStyle w:val="TableParagraph"/>
              <w:spacing w:line="248" w:lineRule="exact"/>
              <w:ind w:left="0" w:right="577"/>
              <w:jc w:val="center"/>
              <w:rPr>
                <w:i/>
              </w:rPr>
            </w:pPr>
            <w:r>
              <w:rPr>
                <w:i/>
              </w:rPr>
              <w:t>22.09.2025</w:t>
            </w:r>
          </w:p>
        </w:tc>
        <w:tc>
          <w:tcPr>
            <w:tcW w:w="5670" w:type="dxa"/>
          </w:tcPr>
          <w:p w14:paraId="359AE0F8" w14:textId="3F7C8935" w:rsidR="00741FA8" w:rsidRDefault="00741FA8" w:rsidP="00F4494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SGB, CUB</w:t>
            </w:r>
          </w:p>
        </w:tc>
        <w:tc>
          <w:tcPr>
            <w:tcW w:w="2578" w:type="dxa"/>
          </w:tcPr>
          <w:p w14:paraId="11B561FD" w14:textId="33B42965" w:rsidR="00741FA8" w:rsidRDefault="00741FA8" w:rsidP="00F4494C">
            <w:pPr>
              <w:pStyle w:val="TableParagraph"/>
              <w:spacing w:line="248" w:lineRule="exact"/>
              <w:ind w:left="1005"/>
              <w:rPr>
                <w:i/>
                <w:spacing w:val="-2"/>
              </w:rPr>
            </w:pPr>
            <w:r>
              <w:rPr>
                <w:i/>
                <w:spacing w:val="-2"/>
              </w:rPr>
              <w:t>11,29%</w:t>
            </w:r>
          </w:p>
        </w:tc>
      </w:tr>
      <w:tr w:rsidR="00741FA8" w14:paraId="1B7E31E6" w14:textId="77777777" w:rsidTr="00F4494C">
        <w:trPr>
          <w:trHeight w:val="268"/>
        </w:trPr>
        <w:tc>
          <w:tcPr>
            <w:tcW w:w="1810" w:type="dxa"/>
          </w:tcPr>
          <w:p w14:paraId="27029B97" w14:textId="1A5F10CB" w:rsidR="00741FA8" w:rsidRDefault="00741FA8" w:rsidP="00F4494C">
            <w:pPr>
              <w:pStyle w:val="TableParagraph"/>
              <w:spacing w:line="248" w:lineRule="exact"/>
              <w:ind w:left="0" w:right="577"/>
              <w:jc w:val="center"/>
              <w:rPr>
                <w:i/>
              </w:rPr>
            </w:pPr>
            <w:r>
              <w:rPr>
                <w:i/>
              </w:rPr>
              <w:t>12.05.2025</w:t>
            </w:r>
          </w:p>
        </w:tc>
        <w:tc>
          <w:tcPr>
            <w:tcW w:w="5670" w:type="dxa"/>
          </w:tcPr>
          <w:p w14:paraId="2A17C6C6" w14:textId="21A2D787" w:rsidR="00741FA8" w:rsidRDefault="00741FA8" w:rsidP="00F4494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FLC CGIL</w:t>
            </w:r>
          </w:p>
        </w:tc>
        <w:tc>
          <w:tcPr>
            <w:tcW w:w="2578" w:type="dxa"/>
          </w:tcPr>
          <w:p w14:paraId="6D316861" w14:textId="0692C412" w:rsidR="00741FA8" w:rsidRDefault="00741FA8" w:rsidP="00F4494C">
            <w:pPr>
              <w:pStyle w:val="TableParagraph"/>
              <w:spacing w:line="248" w:lineRule="exact"/>
              <w:ind w:left="1005"/>
              <w:rPr>
                <w:i/>
                <w:spacing w:val="-2"/>
              </w:rPr>
            </w:pPr>
            <w:r>
              <w:rPr>
                <w:i/>
                <w:spacing w:val="-2"/>
              </w:rPr>
              <w:t>0,68%</w:t>
            </w:r>
          </w:p>
        </w:tc>
      </w:tr>
    </w:tbl>
    <w:p w14:paraId="11BA6932" w14:textId="6181DB79" w:rsidR="00DA61AF" w:rsidRDefault="00DA61AF" w:rsidP="00DA61AF">
      <w:pPr>
        <w:spacing w:before="232"/>
        <w:ind w:left="412" w:right="2593"/>
      </w:pP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precedenti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scioperi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nazionali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desunti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consultando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relativi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avvisi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sito </w:t>
      </w:r>
      <w:hyperlink r:id="rId8">
        <w:r>
          <w:rPr>
            <w:i/>
            <w:color w:val="0000FF"/>
            <w:spacing w:val="-2"/>
            <w:sz w:val="20"/>
            <w:u w:val="single" w:color="0000FF"/>
          </w:rPr>
          <w:t>https://www.miur.gov.it/web/guest/diritto-di-sciopero</w:t>
        </w:r>
      </w:hyperlink>
    </w:p>
    <w:p w14:paraId="2EBD1B9E" w14:textId="77777777" w:rsidR="00D75544" w:rsidRPr="00DA61AF" w:rsidRDefault="00D75544" w:rsidP="00DA61AF">
      <w:pPr>
        <w:spacing w:before="232"/>
        <w:ind w:left="412" w:right="2593"/>
        <w:rPr>
          <w:i/>
          <w:sz w:val="20"/>
        </w:rPr>
      </w:pPr>
    </w:p>
    <w:p w14:paraId="37627031" w14:textId="77777777" w:rsidR="00DA61AF" w:rsidRDefault="00DA61AF" w:rsidP="00DA61AF">
      <w:pPr>
        <w:pStyle w:val="Paragrafoelenco"/>
        <w:numPr>
          <w:ilvl w:val="0"/>
          <w:numId w:val="1"/>
        </w:numPr>
        <w:tabs>
          <w:tab w:val="left" w:pos="629"/>
        </w:tabs>
        <w:ind w:left="629" w:hanging="217"/>
        <w:rPr>
          <w:b/>
          <w:i/>
          <w:sz w:val="24"/>
        </w:rPr>
      </w:pPr>
      <w:r>
        <w:rPr>
          <w:b/>
          <w:i/>
          <w:sz w:val="24"/>
        </w:rPr>
        <w:t>PRESTAZIONI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INDISPENSABILI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GARANTIRE</w:t>
      </w:r>
    </w:p>
    <w:p w14:paraId="5676D726" w14:textId="250A9F8D" w:rsidR="00DA61AF" w:rsidRDefault="00512025" w:rsidP="00DA61AF">
      <w:pPr>
        <w:spacing w:before="242"/>
        <w:ind w:left="773" w:right="959"/>
        <w:rPr>
          <w:i/>
        </w:rPr>
      </w:pPr>
      <w:r>
        <w:rPr>
          <w:i/>
        </w:rPr>
        <w:t xml:space="preserve">Quelle previste </w:t>
      </w:r>
      <w:r w:rsidR="00B579A9">
        <w:rPr>
          <w:i/>
        </w:rPr>
        <w:t xml:space="preserve">dal </w:t>
      </w:r>
      <w:r w:rsidR="00B579A9" w:rsidRPr="00B579A9">
        <w:rPr>
          <w:i/>
        </w:rPr>
        <w:t>Protocollo di Intesa di Istituto fra Dirigente scolastico e organizzazioni sindacali</w:t>
      </w:r>
      <w:r>
        <w:rPr>
          <w:i/>
        </w:rPr>
        <w:t>.</w:t>
      </w:r>
    </w:p>
    <w:p w14:paraId="2828B45B" w14:textId="77777777" w:rsidR="00DA61AF" w:rsidRDefault="00DA61AF" w:rsidP="00DA61AF">
      <w:pPr>
        <w:pStyle w:val="Corpotesto"/>
        <w:spacing w:before="24"/>
        <w:rPr>
          <w:i/>
          <w:sz w:val="22"/>
        </w:rPr>
      </w:pPr>
    </w:p>
    <w:p w14:paraId="4337E76B" w14:textId="4DCDA82B" w:rsidR="00DA61AF" w:rsidRDefault="00DA61AF" w:rsidP="00DA61AF">
      <w:pPr>
        <w:ind w:left="773"/>
      </w:pPr>
      <w:r>
        <w:t>Cordiali</w:t>
      </w:r>
      <w:r>
        <w:rPr>
          <w:spacing w:val="-4"/>
        </w:rPr>
        <w:t xml:space="preserve"> </w:t>
      </w:r>
      <w:r>
        <w:rPr>
          <w:spacing w:val="-2"/>
        </w:rPr>
        <w:t>saluti.</w:t>
      </w:r>
    </w:p>
    <w:p w14:paraId="52B5B9EE" w14:textId="77777777" w:rsidR="00DA61AF" w:rsidRDefault="00DA61AF" w:rsidP="00DA61AF">
      <w:pPr>
        <w:spacing w:before="1"/>
        <w:ind w:left="638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20AAB2EF" w14:textId="77777777" w:rsidR="00DA61AF" w:rsidRDefault="00DA61AF" w:rsidP="00DA61AF">
      <w:pPr>
        <w:pStyle w:val="Corpotesto"/>
        <w:ind w:left="6356"/>
        <w:jc w:val="center"/>
      </w:pPr>
      <w:r>
        <w:t>Paolo</w:t>
      </w:r>
      <w:r>
        <w:rPr>
          <w:spacing w:val="-1"/>
        </w:rPr>
        <w:t xml:space="preserve"> </w:t>
      </w:r>
      <w:r>
        <w:rPr>
          <w:spacing w:val="-2"/>
        </w:rPr>
        <w:t>Castellana</w:t>
      </w:r>
    </w:p>
    <w:p w14:paraId="7F7FC316" w14:textId="507DFB57" w:rsidR="008C08E9" w:rsidRPr="00DA61AF" w:rsidRDefault="00DA61AF" w:rsidP="00512025">
      <w:pPr>
        <w:pStyle w:val="Corpotes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6BB942" wp14:editId="2DAEF909">
                <wp:simplePos x="0" y="0"/>
                <wp:positionH relativeFrom="page">
                  <wp:posOffset>675131</wp:posOffset>
                </wp:positionH>
                <wp:positionV relativeFrom="paragraph">
                  <wp:posOffset>285737</wp:posOffset>
                </wp:positionV>
                <wp:extent cx="6301740" cy="123825"/>
                <wp:effectExtent l="0" t="0" r="0" b="0"/>
                <wp:wrapTopAndBottom/>
                <wp:docPr id="5732720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23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31D1C" w14:textId="77777777" w:rsidR="00DA61AF" w:rsidRDefault="00DA61AF" w:rsidP="00DA61AF">
                            <w:pPr>
                              <w:spacing w:before="2" w:line="183" w:lineRule="exact"/>
                              <w:ind w:left="161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dell’Ufficio: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Andrea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Minghetti</w:t>
                            </w:r>
                            <w:r>
                              <w:rPr>
                                <w:b/>
                                <w:i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Referente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procedimento:</w:t>
                            </w:r>
                            <w:r>
                              <w:rPr>
                                <w:b/>
                                <w:i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A.A.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Arianna Casillo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BB942" id="Textbox 3" o:spid="_x0000_s1027" type="#_x0000_t202" style="position:absolute;margin-left:53.15pt;margin-top:22.5pt;width:496.2pt;height:9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08431D1C" w14:textId="77777777" w:rsidR="00DA61AF" w:rsidRDefault="00DA61AF" w:rsidP="00DA61AF">
                      <w:pPr>
                        <w:spacing w:before="2" w:line="183" w:lineRule="exact"/>
                        <w:ind w:left="161"/>
                        <w:jc w:val="center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Responsabile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dell’Ufficio:</w:t>
                      </w:r>
                      <w:r>
                        <w:rPr>
                          <w:b/>
                          <w:i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Andrea</w:t>
                      </w:r>
                      <w:r>
                        <w:rPr>
                          <w:b/>
                          <w:i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Minghetti</w:t>
                      </w:r>
                      <w:r>
                        <w:rPr>
                          <w:b/>
                          <w:i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</w:t>
                      </w:r>
                      <w:r>
                        <w:rPr>
                          <w:b/>
                          <w:i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Referente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procedimento:</w:t>
                      </w:r>
                      <w:r>
                        <w:rPr>
                          <w:b/>
                          <w:i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A.A.</w:t>
                      </w:r>
                      <w:r>
                        <w:rPr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Arianna Casillo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C08E9" w:rsidRPr="00DA61AF">
      <w:pgSz w:w="12240" w:h="15840"/>
      <w:pgMar w:top="4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1E5"/>
    <w:multiLevelType w:val="hybridMultilevel"/>
    <w:tmpl w:val="4698A90C"/>
    <w:lvl w:ilvl="0" w:tplc="D2384420">
      <w:start w:val="1"/>
      <w:numFmt w:val="lowerLetter"/>
      <w:lvlText w:val="%1)"/>
      <w:lvlJc w:val="left"/>
      <w:pPr>
        <w:ind w:left="696" w:hanging="267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1405292">
      <w:numFmt w:val="bullet"/>
      <w:lvlText w:val="•"/>
      <w:lvlJc w:val="left"/>
      <w:pPr>
        <w:ind w:left="1746" w:hanging="267"/>
      </w:pPr>
      <w:rPr>
        <w:rFonts w:hint="default"/>
        <w:lang w:val="it-IT" w:eastAsia="en-US" w:bidi="ar-SA"/>
      </w:rPr>
    </w:lvl>
    <w:lvl w:ilvl="2" w:tplc="085E7BB6">
      <w:numFmt w:val="bullet"/>
      <w:lvlText w:val="•"/>
      <w:lvlJc w:val="left"/>
      <w:pPr>
        <w:ind w:left="2792" w:hanging="267"/>
      </w:pPr>
      <w:rPr>
        <w:rFonts w:hint="default"/>
        <w:lang w:val="it-IT" w:eastAsia="en-US" w:bidi="ar-SA"/>
      </w:rPr>
    </w:lvl>
    <w:lvl w:ilvl="3" w:tplc="578AAF1C">
      <w:numFmt w:val="bullet"/>
      <w:lvlText w:val="•"/>
      <w:lvlJc w:val="left"/>
      <w:pPr>
        <w:ind w:left="3838" w:hanging="267"/>
      </w:pPr>
      <w:rPr>
        <w:rFonts w:hint="default"/>
        <w:lang w:val="it-IT" w:eastAsia="en-US" w:bidi="ar-SA"/>
      </w:rPr>
    </w:lvl>
    <w:lvl w:ilvl="4" w:tplc="706C381A">
      <w:numFmt w:val="bullet"/>
      <w:lvlText w:val="•"/>
      <w:lvlJc w:val="left"/>
      <w:pPr>
        <w:ind w:left="4884" w:hanging="267"/>
      </w:pPr>
      <w:rPr>
        <w:rFonts w:hint="default"/>
        <w:lang w:val="it-IT" w:eastAsia="en-US" w:bidi="ar-SA"/>
      </w:rPr>
    </w:lvl>
    <w:lvl w:ilvl="5" w:tplc="C2A2591E">
      <w:numFmt w:val="bullet"/>
      <w:lvlText w:val="•"/>
      <w:lvlJc w:val="left"/>
      <w:pPr>
        <w:ind w:left="5930" w:hanging="267"/>
      </w:pPr>
      <w:rPr>
        <w:rFonts w:hint="default"/>
        <w:lang w:val="it-IT" w:eastAsia="en-US" w:bidi="ar-SA"/>
      </w:rPr>
    </w:lvl>
    <w:lvl w:ilvl="6" w:tplc="28FE00F8">
      <w:numFmt w:val="bullet"/>
      <w:lvlText w:val="•"/>
      <w:lvlJc w:val="left"/>
      <w:pPr>
        <w:ind w:left="6976" w:hanging="267"/>
      </w:pPr>
      <w:rPr>
        <w:rFonts w:hint="default"/>
        <w:lang w:val="it-IT" w:eastAsia="en-US" w:bidi="ar-SA"/>
      </w:rPr>
    </w:lvl>
    <w:lvl w:ilvl="7" w:tplc="82D0E1BC">
      <w:numFmt w:val="bullet"/>
      <w:lvlText w:val="•"/>
      <w:lvlJc w:val="left"/>
      <w:pPr>
        <w:ind w:left="8022" w:hanging="267"/>
      </w:pPr>
      <w:rPr>
        <w:rFonts w:hint="default"/>
        <w:lang w:val="it-IT" w:eastAsia="en-US" w:bidi="ar-SA"/>
      </w:rPr>
    </w:lvl>
    <w:lvl w:ilvl="8" w:tplc="648A86E2">
      <w:numFmt w:val="bullet"/>
      <w:lvlText w:val="•"/>
      <w:lvlJc w:val="left"/>
      <w:pPr>
        <w:ind w:left="9068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3DCC6B52"/>
    <w:multiLevelType w:val="multilevel"/>
    <w:tmpl w:val="D52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614950">
    <w:abstractNumId w:val="0"/>
  </w:num>
  <w:num w:numId="2" w16cid:durableId="93259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E9"/>
    <w:rsid w:val="000369AD"/>
    <w:rsid w:val="00065705"/>
    <w:rsid w:val="00087B41"/>
    <w:rsid w:val="00087DAF"/>
    <w:rsid w:val="001618A8"/>
    <w:rsid w:val="0019265C"/>
    <w:rsid w:val="001A1702"/>
    <w:rsid w:val="001B3F3F"/>
    <w:rsid w:val="00232B23"/>
    <w:rsid w:val="002501E8"/>
    <w:rsid w:val="00262D02"/>
    <w:rsid w:val="002F5DA7"/>
    <w:rsid w:val="002F7E03"/>
    <w:rsid w:val="00370A36"/>
    <w:rsid w:val="00394212"/>
    <w:rsid w:val="003B4A32"/>
    <w:rsid w:val="00410438"/>
    <w:rsid w:val="00454F58"/>
    <w:rsid w:val="00473CF7"/>
    <w:rsid w:val="004D6FCC"/>
    <w:rsid w:val="005034BC"/>
    <w:rsid w:val="00512025"/>
    <w:rsid w:val="00593421"/>
    <w:rsid w:val="005F59DD"/>
    <w:rsid w:val="00603465"/>
    <w:rsid w:val="00610E7F"/>
    <w:rsid w:val="0063667E"/>
    <w:rsid w:val="00644EAC"/>
    <w:rsid w:val="006A5952"/>
    <w:rsid w:val="00741FA8"/>
    <w:rsid w:val="00766D8D"/>
    <w:rsid w:val="008A5DA8"/>
    <w:rsid w:val="008C08E9"/>
    <w:rsid w:val="008D34B9"/>
    <w:rsid w:val="00915E1B"/>
    <w:rsid w:val="009179CC"/>
    <w:rsid w:val="00920CC8"/>
    <w:rsid w:val="009749B6"/>
    <w:rsid w:val="009E7B08"/>
    <w:rsid w:val="00A80D67"/>
    <w:rsid w:val="00A8182C"/>
    <w:rsid w:val="00A93645"/>
    <w:rsid w:val="00AF0328"/>
    <w:rsid w:val="00B579A9"/>
    <w:rsid w:val="00C43AF7"/>
    <w:rsid w:val="00CB0F49"/>
    <w:rsid w:val="00CC4F4A"/>
    <w:rsid w:val="00CC5FAD"/>
    <w:rsid w:val="00D75544"/>
    <w:rsid w:val="00DA24D9"/>
    <w:rsid w:val="00DA61AF"/>
    <w:rsid w:val="00DD64A5"/>
    <w:rsid w:val="00DE0E1E"/>
    <w:rsid w:val="00EA7385"/>
    <w:rsid w:val="00F43E31"/>
    <w:rsid w:val="00F54D3E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FD8"/>
  <w15:docId w15:val="{01FCEBB9-9445-4E25-9640-779BD160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57" w:hanging="245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Enfasigrassetto">
    <w:name w:val="Strong"/>
    <w:basedOn w:val="Carpredefinitoparagrafo"/>
    <w:uiPriority w:val="22"/>
    <w:qFormat/>
    <w:rsid w:val="00D7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diritto-di-sciope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edicin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67005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ic medicina</cp:lastModifiedBy>
  <cp:revision>8</cp:revision>
  <cp:lastPrinted>2025-09-17T10:05:00Z</cp:lastPrinted>
  <dcterms:created xsi:type="dcterms:W3CDTF">2025-09-29T07:20:00Z</dcterms:created>
  <dcterms:modified xsi:type="dcterms:W3CDTF">2025-10-02T17:44:00Z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2021</vt:lpwstr>
  </property>
</Properties>
</file>