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24E54" w:rsidRDefault="00F47647">
      <w:pPr>
        <w:spacing w:after="0" w:line="259" w:lineRule="auto"/>
        <w:ind w:left="0" w:right="76" w:firstLine="0"/>
        <w:jc w:val="left"/>
      </w:pPr>
      <w:r>
        <w:rPr>
          <w:rFonts w:ascii="Arabic Typesetting" w:eastAsia="Arabic Typesetting" w:hAnsi="Arabic Typesetting" w:cs="Arabic Typesetting"/>
          <w:color w:val="17365D"/>
          <w:sz w:val="17"/>
          <w:szCs w:val="17"/>
        </w:rPr>
        <w:t xml:space="preserve"> </w:t>
      </w:r>
    </w:p>
    <w:p w14:paraId="00000002" w14:textId="77777777" w:rsidR="00124E54" w:rsidRDefault="00F47647">
      <w:pPr>
        <w:spacing w:after="0" w:line="259" w:lineRule="auto"/>
        <w:ind w:left="0" w:right="79" w:firstLine="0"/>
        <w:jc w:val="center"/>
      </w:pPr>
      <w:r>
        <w:rPr>
          <w:rFonts w:ascii="Tahoma" w:eastAsia="Tahoma" w:hAnsi="Tahoma" w:cs="Tahoma"/>
          <w:color w:val="17365D"/>
          <w:sz w:val="11"/>
          <w:szCs w:val="11"/>
        </w:rPr>
        <w:t xml:space="preserve"> </w:t>
      </w:r>
    </w:p>
    <w:p w14:paraId="00000003" w14:textId="77777777" w:rsidR="00124E54" w:rsidRDefault="00F47647">
      <w:pPr>
        <w:spacing w:after="169" w:line="259" w:lineRule="auto"/>
        <w:ind w:left="0" w:right="79" w:firstLine="0"/>
        <w:jc w:val="center"/>
      </w:pPr>
      <w:r>
        <w:rPr>
          <w:rFonts w:ascii="Tahoma" w:eastAsia="Tahoma" w:hAnsi="Tahoma" w:cs="Tahoma"/>
          <w:color w:val="17365D"/>
          <w:sz w:val="11"/>
          <w:szCs w:val="11"/>
        </w:rPr>
        <w:t xml:space="preserve"> </w:t>
      </w:r>
    </w:p>
    <w:p w14:paraId="76A8D495" w14:textId="77777777" w:rsidR="00027D37" w:rsidRDefault="00027D37" w:rsidP="00027D3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                                    </w:t>
      </w:r>
      <w:r>
        <w:rPr>
          <w:rFonts w:ascii="Tahoma" w:eastAsia="Tahoma" w:hAnsi="Tahoma" w:cs="Tahoma"/>
          <w:noProof/>
          <w:sz w:val="24"/>
          <w:szCs w:val="24"/>
        </w:rPr>
        <w:drawing>
          <wp:inline distT="0" distB="0" distL="114300" distR="114300" wp14:anchorId="2C3CA315" wp14:editId="2D493977">
            <wp:extent cx="1028700" cy="92202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22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b/>
          <w:i/>
          <w:color w:val="17365D"/>
          <w:sz w:val="18"/>
          <w:szCs w:val="18"/>
        </w:rPr>
        <w:t xml:space="preserve">          </w:t>
      </w:r>
      <w:r>
        <w:rPr>
          <w:rFonts w:ascii="Tahoma" w:eastAsia="Tahoma" w:hAnsi="Tahoma" w:cs="Tahoma"/>
          <w:b/>
          <w:i/>
          <w:noProof/>
          <w:color w:val="17365D"/>
          <w:sz w:val="18"/>
          <w:szCs w:val="18"/>
        </w:rPr>
        <w:drawing>
          <wp:inline distT="0" distB="0" distL="114300" distR="114300" wp14:anchorId="6D2E6617" wp14:editId="280F74B9">
            <wp:extent cx="655955" cy="8382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F0619F" w14:textId="77777777" w:rsidR="00027D37" w:rsidRDefault="00027D37" w:rsidP="00027D37">
      <w:pPr>
        <w:spacing w:after="0" w:line="240" w:lineRule="auto"/>
        <w:jc w:val="center"/>
        <w:rPr>
          <w:rFonts w:ascii="Tahoma" w:eastAsia="Tahoma" w:hAnsi="Tahoma" w:cs="Tahoma"/>
          <w:color w:val="17365D"/>
          <w:sz w:val="18"/>
          <w:szCs w:val="18"/>
        </w:rPr>
      </w:pPr>
      <w:r>
        <w:rPr>
          <w:rFonts w:ascii="Tahoma" w:eastAsia="Tahoma" w:hAnsi="Tahoma" w:cs="Tahoma"/>
          <w:b/>
          <w:i/>
          <w:color w:val="17365D"/>
          <w:sz w:val="18"/>
          <w:szCs w:val="18"/>
        </w:rPr>
        <w:t xml:space="preserve">ISTITUTO </w:t>
      </w:r>
      <w:r>
        <w:rPr>
          <w:rFonts w:ascii="Tahoma" w:eastAsia="Tahoma" w:hAnsi="Tahoma" w:cs="Tahoma"/>
          <w:b/>
          <w:i/>
          <w:sz w:val="18"/>
          <w:szCs w:val="18"/>
        </w:rPr>
        <w:t>COMPRENSIVO</w:t>
      </w:r>
      <w:r>
        <w:rPr>
          <w:rFonts w:ascii="Tahoma" w:eastAsia="Tahoma" w:hAnsi="Tahoma" w:cs="Tahoma"/>
          <w:b/>
          <w:i/>
          <w:color w:val="17365D"/>
          <w:sz w:val="18"/>
          <w:szCs w:val="18"/>
        </w:rPr>
        <w:t xml:space="preserve"> N. 19 BOLOGNA</w:t>
      </w:r>
    </w:p>
    <w:p w14:paraId="31DDF697" w14:textId="77777777" w:rsidR="00027D37" w:rsidRDefault="00027D37" w:rsidP="00027D37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>Codice Meccanografico: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BOIC87800G   </w:t>
      </w:r>
      <w:r>
        <w:rPr>
          <w:rFonts w:ascii="Tahoma" w:eastAsia="Tahoma" w:hAnsi="Tahoma" w:cs="Tahoma"/>
          <w:color w:val="17365D"/>
          <w:sz w:val="12"/>
          <w:szCs w:val="12"/>
        </w:rPr>
        <w:t>Codice Fiscale: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91357350379</w:t>
      </w:r>
    </w:p>
    <w:p w14:paraId="2B49D2ED" w14:textId="77777777" w:rsidR="00027D37" w:rsidRDefault="00027D37" w:rsidP="00027D37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Sede legale: Via d'Azeglio n. 82, 40123 Bologna Tel. 051/584082 - 051/330374 - </w:t>
      </w:r>
    </w:p>
    <w:p w14:paraId="4A2DA04B" w14:textId="77777777" w:rsidR="00027D37" w:rsidRDefault="00027D37" w:rsidP="00027D37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e-mail: 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boic87800g@istruzione.it</w:t>
      </w:r>
      <w:r>
        <w:rPr>
          <w:rFonts w:ascii="Tahoma" w:eastAsia="Tahoma" w:hAnsi="Tahoma" w:cs="Tahoma"/>
          <w:color w:val="17365D"/>
          <w:sz w:val="12"/>
          <w:szCs w:val="12"/>
        </w:rPr>
        <w:t xml:space="preserve"> - PEC: 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>boic87800g@pec.istruzione.it</w:t>
      </w:r>
    </w:p>
    <w:p w14:paraId="536B410D" w14:textId="77777777" w:rsidR="00027D37" w:rsidRDefault="00027D37" w:rsidP="00027D37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Sito web: 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>www.ic19bologna.edu.it     -</w:t>
      </w:r>
      <w:r>
        <w:rPr>
          <w:rFonts w:ascii="Tahoma" w:eastAsia="Tahoma" w:hAnsi="Tahoma" w:cs="Tahoma"/>
          <w:color w:val="17365D"/>
          <w:sz w:val="12"/>
          <w:szCs w:val="12"/>
        </w:rPr>
        <w:t>Codice Univoco per la fatturazione elettronica:</w:t>
      </w:r>
      <w:r>
        <w:rPr>
          <w:rFonts w:ascii="Tahoma" w:eastAsia="Tahoma" w:hAnsi="Tahoma" w:cs="Tahoma"/>
          <w:b/>
          <w:color w:val="17365D"/>
          <w:sz w:val="12"/>
          <w:szCs w:val="12"/>
        </w:rPr>
        <w:t xml:space="preserve"> UF8F2Z - </w:t>
      </w:r>
    </w:p>
    <w:p w14:paraId="54AB6776" w14:textId="77777777" w:rsidR="00027D37" w:rsidRDefault="00027D37" w:rsidP="00027D37">
      <w:pPr>
        <w:tabs>
          <w:tab w:val="left" w:pos="270"/>
          <w:tab w:val="center" w:pos="4819"/>
        </w:tabs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Scuola dell’Infanzia e Primaria “I.O.R.”, via G. C. Pupilli n. 1, 40136 Bologna - Tel. 051/6366132               </w:t>
      </w:r>
    </w:p>
    <w:p w14:paraId="4EAD0E9B" w14:textId="77777777" w:rsidR="00027D37" w:rsidRDefault="00027D37" w:rsidP="00027D37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>Scuola Primaria “Adele Cremonini-</w:t>
      </w:r>
      <w:proofErr w:type="spellStart"/>
      <w:r>
        <w:rPr>
          <w:rFonts w:ascii="Tahoma" w:eastAsia="Tahoma" w:hAnsi="Tahoma" w:cs="Tahoma"/>
          <w:color w:val="17365D"/>
          <w:sz w:val="12"/>
          <w:szCs w:val="12"/>
        </w:rPr>
        <w:t>Ongaro</w:t>
      </w:r>
      <w:proofErr w:type="spellEnd"/>
      <w:r>
        <w:rPr>
          <w:rFonts w:ascii="Tahoma" w:eastAsia="Tahoma" w:hAnsi="Tahoma" w:cs="Tahoma"/>
          <w:color w:val="17365D"/>
          <w:sz w:val="12"/>
          <w:szCs w:val="12"/>
        </w:rPr>
        <w:t>”, Via Bellombra n. 28, 40136 Bologna - Tel.051/585828</w:t>
      </w:r>
    </w:p>
    <w:p w14:paraId="601629FF" w14:textId="77777777" w:rsidR="00027D37" w:rsidRDefault="00027D37" w:rsidP="00027D37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>Scuola Primaria “Mario Longhena”, Via di Casaglia n.41, 40135 Bologna - Tel. 051/6143644</w:t>
      </w:r>
    </w:p>
    <w:p w14:paraId="4D5605BC" w14:textId="77777777" w:rsidR="00027D37" w:rsidRDefault="00027D37" w:rsidP="00027D37">
      <w:pP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  <w:r>
        <w:rPr>
          <w:rFonts w:ascii="Tahoma" w:eastAsia="Tahoma" w:hAnsi="Tahoma" w:cs="Tahoma"/>
          <w:color w:val="17365D"/>
          <w:sz w:val="12"/>
          <w:szCs w:val="12"/>
        </w:rPr>
        <w:t xml:space="preserve">Scuola Secondaria di I grado “Lavinia Fontana”:  sede Via D'Azeglio n. 82, - Tel. 051/582283 </w:t>
      </w:r>
    </w:p>
    <w:p w14:paraId="7826DEED" w14:textId="77777777" w:rsidR="00027D37" w:rsidRDefault="00027D37" w:rsidP="00027D37">
      <w:pPr>
        <w:widowControl w:val="0"/>
        <w:spacing w:before="20" w:after="0" w:line="240" w:lineRule="auto"/>
        <w:jc w:val="center"/>
        <w:rPr>
          <w:rFonts w:ascii="Tahoma" w:eastAsia="Tahoma" w:hAnsi="Tahoma" w:cs="Tahoma"/>
          <w:b/>
          <w:color w:val="17365D"/>
          <w:sz w:val="18"/>
          <w:szCs w:val="18"/>
        </w:rPr>
      </w:pPr>
    </w:p>
    <w:p w14:paraId="3A60A6B0" w14:textId="77777777" w:rsidR="00027D37" w:rsidRDefault="00027D37" w:rsidP="00027D37">
      <w:pPr>
        <w:widowControl w:val="0"/>
        <w:spacing w:before="20" w:after="0" w:line="240" w:lineRule="auto"/>
        <w:jc w:val="center"/>
        <w:rPr>
          <w:rFonts w:ascii="Tahoma" w:eastAsia="Tahoma" w:hAnsi="Tahoma" w:cs="Tahoma"/>
          <w:b/>
          <w:color w:val="17365D"/>
          <w:sz w:val="18"/>
          <w:szCs w:val="18"/>
        </w:rPr>
      </w:pPr>
    </w:p>
    <w:p w14:paraId="00000004" w14:textId="77777777" w:rsidR="00124E54" w:rsidRDefault="00F47647">
      <w:pPr>
        <w:pStyle w:val="Titolo1"/>
      </w:pPr>
      <w:r>
        <w:t xml:space="preserve">REGOLAMENTO LABORATORIO DI MUSICA  </w:t>
      </w:r>
    </w:p>
    <w:p w14:paraId="00000005" w14:textId="77777777" w:rsidR="00124E54" w:rsidRDefault="00F47647">
      <w:pPr>
        <w:spacing w:after="0" w:line="259" w:lineRule="auto"/>
        <w:ind w:left="10" w:right="137" w:firstLine="101"/>
        <w:jc w:val="center"/>
        <w:rPr>
          <w:i/>
        </w:rPr>
      </w:pPr>
      <w:r>
        <w:rPr>
          <w:i/>
        </w:rPr>
        <w:t>SCUOLA SECONDA</w:t>
      </w:r>
      <w:bookmarkStart w:id="0" w:name="_GoBack"/>
      <w:bookmarkEnd w:id="0"/>
      <w:r>
        <w:rPr>
          <w:i/>
        </w:rPr>
        <w:t xml:space="preserve">RIA DI PRIMO GRADO “LAVINIA FONTANA” </w:t>
      </w:r>
    </w:p>
    <w:p w14:paraId="28E790B2" w14:textId="77777777" w:rsidR="00027D37" w:rsidRDefault="00027D37">
      <w:pPr>
        <w:spacing w:after="0" w:line="259" w:lineRule="auto"/>
        <w:ind w:left="10" w:right="137" w:firstLine="101"/>
        <w:jc w:val="center"/>
      </w:pPr>
    </w:p>
    <w:p w14:paraId="289AE4B3" w14:textId="5D1ACAAB" w:rsidR="003B17A3" w:rsidRPr="003B17A3" w:rsidRDefault="003B17A3">
      <w:pPr>
        <w:spacing w:after="0" w:line="259" w:lineRule="auto"/>
        <w:ind w:left="10" w:right="137" w:firstLine="101"/>
        <w:jc w:val="center"/>
        <w:rPr>
          <w:b/>
          <w:sz w:val="24"/>
          <w:szCs w:val="24"/>
        </w:rPr>
      </w:pPr>
      <w:r w:rsidRPr="003B17A3">
        <w:rPr>
          <w:b/>
          <w:sz w:val="24"/>
          <w:szCs w:val="24"/>
        </w:rPr>
        <w:t>ALLEGATO N. 6</w:t>
      </w:r>
    </w:p>
    <w:p w14:paraId="00000006" w14:textId="0A1DF585" w:rsidR="00124E54" w:rsidRDefault="00027D37">
      <w:pPr>
        <w:spacing w:after="0" w:line="259" w:lineRule="auto"/>
        <w:ind w:left="10" w:right="134" w:firstLine="101"/>
        <w:jc w:val="center"/>
      </w:pPr>
      <w:r w:rsidRPr="00CF73FF">
        <w:rPr>
          <w:rFonts w:ascii="Times New Roman" w:hAnsi="Times New Roman" w:cs="Times New Roman"/>
          <w:sz w:val="24"/>
          <w:szCs w:val="24"/>
        </w:rPr>
        <w:t>(Approvato dal Consiglio di Istituto nella seduta del 14 novembre 2023, delibera n.          )</w:t>
      </w:r>
      <w:r w:rsidR="00F47647">
        <w:rPr>
          <w:i/>
        </w:rPr>
        <w:t xml:space="preserve"> </w:t>
      </w:r>
    </w:p>
    <w:p w14:paraId="00000007" w14:textId="77777777" w:rsidR="00124E54" w:rsidRDefault="00124E54">
      <w:pPr>
        <w:spacing w:after="0" w:line="259" w:lineRule="auto"/>
        <w:ind w:left="10" w:right="14" w:firstLine="101"/>
        <w:jc w:val="center"/>
      </w:pPr>
    </w:p>
    <w:p w14:paraId="00000008" w14:textId="77777777" w:rsidR="00124E54" w:rsidRDefault="00F47647">
      <w:pPr>
        <w:spacing w:after="0" w:line="259" w:lineRule="auto"/>
        <w:ind w:left="101" w:right="0" w:firstLine="0"/>
        <w:jc w:val="left"/>
      </w:pPr>
      <w:r>
        <w:t xml:space="preserve"> </w:t>
      </w:r>
    </w:p>
    <w:p w14:paraId="00000009" w14:textId="77777777" w:rsidR="00124E54" w:rsidRDefault="00F47647">
      <w:pPr>
        <w:spacing w:after="0" w:line="259" w:lineRule="auto"/>
        <w:ind w:right="0"/>
        <w:jc w:val="left"/>
      </w:pPr>
      <w:r>
        <w:rPr>
          <w:b/>
        </w:rPr>
        <w:t xml:space="preserve">NORME GENERALI </w:t>
      </w:r>
    </w:p>
    <w:p w14:paraId="0000000A" w14:textId="77777777" w:rsidR="00124E54" w:rsidRDefault="00F47647">
      <w:pPr>
        <w:pStyle w:val="Titolo2"/>
        <w:ind w:left="111" w:right="0" w:firstLine="0"/>
      </w:pPr>
      <w:r>
        <w:t xml:space="preserve">Art.1 </w:t>
      </w:r>
    </w:p>
    <w:p w14:paraId="0000000B" w14:textId="06A6CB7C" w:rsidR="00124E54" w:rsidRDefault="00F47647">
      <w:pPr>
        <w:spacing w:after="206"/>
        <w:ind w:right="225"/>
      </w:pPr>
      <w:r>
        <w:t>L’uso del laboratorio di musica è ammesso esclusivamente per attività inerenti la didattica e/o che abbiano una diretta o indiretta ricaduta sull'efficacia del processo di insegnamento- apprendim</w:t>
      </w:r>
      <w:r w:rsidR="006D16DF">
        <w:t xml:space="preserve">ento; il laboratorio di musica </w:t>
      </w:r>
      <w:r>
        <w:t>verrà utilizzato nel pomeriggio d</w:t>
      </w:r>
      <w:r w:rsidR="006D16DF">
        <w:t>alle insegnanti di pianoforte de</w:t>
      </w:r>
      <w:r>
        <w:t xml:space="preserve">ll’associazione </w:t>
      </w:r>
      <w:proofErr w:type="spellStart"/>
      <w:r>
        <w:t>Musicaper</w:t>
      </w:r>
      <w:proofErr w:type="spellEnd"/>
      <w:r>
        <w:t xml:space="preserve"> per </w:t>
      </w:r>
      <w:r w:rsidR="006D16DF">
        <w:t>lo svolgimento delle lezioni di pianoforte</w:t>
      </w:r>
      <w:r>
        <w:t>.</w:t>
      </w:r>
    </w:p>
    <w:p w14:paraId="0000000C" w14:textId="77777777" w:rsidR="00124E54" w:rsidRDefault="00F47647">
      <w:pPr>
        <w:ind w:left="0" w:firstLine="0"/>
        <w:rPr>
          <w:b/>
        </w:rPr>
      </w:pPr>
      <w:r>
        <w:rPr>
          <w:b/>
        </w:rPr>
        <w:t>Art.2</w:t>
      </w:r>
    </w:p>
    <w:p w14:paraId="0000000D" w14:textId="59BCC980" w:rsidR="00124E54" w:rsidRDefault="00F47647">
      <w:pPr>
        <w:spacing w:after="0"/>
        <w:ind w:right="231"/>
      </w:pPr>
      <w:r>
        <w:t>Chiunque (alunno o insegnante) ritrovas</w:t>
      </w:r>
      <w:r w:rsidR="006D16DF">
        <w:t>se casualmente oggetti</w:t>
      </w:r>
      <w:r>
        <w:t xml:space="preserve"> o strumenti musicali personali  è tenuto a consegnarli all’insegnante (se alunno) o al responsabile di laboratorio (se insegnante) che provvederà a visionarli e a consegnarli al propriet</w:t>
      </w:r>
      <w:r w:rsidR="006D16DF">
        <w:t xml:space="preserve">ario, ai collaboratori o alla Dirigente </w:t>
      </w:r>
      <w:r>
        <w:t>S</w:t>
      </w:r>
      <w:r w:rsidR="006D16DF">
        <w:t>colastica</w:t>
      </w:r>
      <w:r>
        <w:t xml:space="preserve">. </w:t>
      </w:r>
    </w:p>
    <w:p w14:paraId="0000000E" w14:textId="77777777" w:rsidR="00124E54" w:rsidRDefault="00F4764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00000F" w14:textId="77777777" w:rsidR="00124E54" w:rsidRDefault="00F47647">
      <w:pPr>
        <w:spacing w:line="259" w:lineRule="auto"/>
        <w:ind w:left="10" w:right="131" w:firstLine="101"/>
        <w:jc w:val="center"/>
      </w:pPr>
      <w:r>
        <w:rPr>
          <w:b/>
        </w:rPr>
        <w:t xml:space="preserve">INSEGNANTI </w:t>
      </w:r>
    </w:p>
    <w:p w14:paraId="00000010" w14:textId="77777777" w:rsidR="00124E54" w:rsidRDefault="00F47647">
      <w:pPr>
        <w:pStyle w:val="Titolo2"/>
        <w:ind w:left="111" w:right="0" w:firstLine="0"/>
      </w:pPr>
      <w:r>
        <w:t>Art.3</w:t>
      </w:r>
    </w:p>
    <w:p w14:paraId="00000011" w14:textId="77777777" w:rsidR="00124E54" w:rsidRDefault="00F47647">
      <w:pPr>
        <w:ind w:right="227"/>
      </w:pPr>
      <w:r>
        <w:t xml:space="preserve">Tutti gli insegnanti che accedono al laboratorio di musica hanno letto e accettato in toto questo Regolamento e si impegnano a spiegare e a far rispettare agli alunni le norme di seguito elencate.  </w:t>
      </w:r>
    </w:p>
    <w:p w14:paraId="00000012" w14:textId="77777777" w:rsidR="00124E54" w:rsidRDefault="00F47647">
      <w:pPr>
        <w:pStyle w:val="Titolo2"/>
        <w:ind w:left="161" w:right="0" w:firstLine="0"/>
      </w:pPr>
      <w:r>
        <w:t>Art.4</w:t>
      </w:r>
    </w:p>
    <w:p w14:paraId="00000013" w14:textId="11DEC142" w:rsidR="00124E54" w:rsidRDefault="00F47647">
      <w:pPr>
        <w:ind w:right="228"/>
      </w:pPr>
      <w:r>
        <w:t xml:space="preserve">Ogni accesso </w:t>
      </w:r>
      <w:r w:rsidR="006D16DF">
        <w:t>al</w:t>
      </w:r>
      <w:r>
        <w:t xml:space="preserve"> laboratorio di musica dovrà essere </w:t>
      </w:r>
      <w:r w:rsidR="006D16DF">
        <w:t>registrato</w:t>
      </w:r>
      <w:r>
        <w:t xml:space="preserve"> dall’insegnante</w:t>
      </w:r>
      <w:r w:rsidR="006D16DF">
        <w:t xml:space="preserve"> di </w:t>
      </w:r>
      <w:proofErr w:type="spellStart"/>
      <w:r w:rsidR="006D16DF">
        <w:t>Musicaper</w:t>
      </w:r>
      <w:proofErr w:type="spellEnd"/>
      <w:r w:rsidR="006D16DF">
        <w:t xml:space="preserve">  attraverso firma su</w:t>
      </w:r>
      <w:r>
        <w:t>ll’apposito REGISTRO LA</w:t>
      </w:r>
      <w:r w:rsidR="006D16DF">
        <w:t>BORATORIO DI MUSICA, custodito nel Laboratorio</w:t>
      </w:r>
      <w:r>
        <w:t xml:space="preserve"> (</w:t>
      </w:r>
      <w:r>
        <w:rPr>
          <w:i/>
        </w:rPr>
        <w:t>che sarà gestito dai collaboratori</w:t>
      </w:r>
      <w:r>
        <w:t>)</w:t>
      </w:r>
      <w:r w:rsidR="006D16DF">
        <w:t xml:space="preserve">, </w:t>
      </w:r>
      <w:r>
        <w:t xml:space="preserve"> indicando i nomi dei bambini  o il gruppo</w:t>
      </w:r>
      <w:r w:rsidR="006D16DF">
        <w:t xml:space="preserve"> di studenti</w:t>
      </w:r>
      <w:r>
        <w:t>, il nome dell’inseg</w:t>
      </w:r>
      <w:r w:rsidR="006D16DF">
        <w:t>nante e l’orario di entrata e</w:t>
      </w:r>
      <w:r>
        <w:t xml:space="preserve"> uscita. </w:t>
      </w:r>
    </w:p>
    <w:p w14:paraId="00000014" w14:textId="77777777" w:rsidR="00124E54" w:rsidRDefault="00F47647">
      <w:pPr>
        <w:pStyle w:val="Titolo2"/>
        <w:ind w:left="0" w:right="0" w:firstLine="0"/>
      </w:pPr>
      <w:r>
        <w:t xml:space="preserve">Art.5 </w:t>
      </w:r>
    </w:p>
    <w:p w14:paraId="00000015" w14:textId="65BBD1EC" w:rsidR="00124E54" w:rsidRDefault="006D16DF">
      <w:pPr>
        <w:ind w:left="300" w:right="408" w:firstLine="101"/>
      </w:pPr>
      <w:r>
        <w:t>Una volta terminata</w:t>
      </w:r>
      <w:r w:rsidR="00F47647">
        <w:t xml:space="preserve"> la lezione</w:t>
      </w:r>
      <w:r>
        <w:t>, il docente è tenuto a</w:t>
      </w:r>
      <w:r w:rsidR="00F47647">
        <w:t xml:space="preserve"> chiudere a chiave la porta d'ingresso del laboratorio di musica e </w:t>
      </w:r>
      <w:r>
        <w:t>a consegnarla</w:t>
      </w:r>
      <w:r w:rsidR="00F47647">
        <w:t xml:space="preserve"> al collaboratore di turno. </w:t>
      </w:r>
    </w:p>
    <w:p w14:paraId="56A6BF93" w14:textId="77777777" w:rsidR="00027D37" w:rsidRDefault="00027D37">
      <w:pPr>
        <w:ind w:left="300" w:right="408" w:firstLine="101"/>
      </w:pPr>
    </w:p>
    <w:p w14:paraId="56104C1C" w14:textId="77777777" w:rsidR="00027D37" w:rsidRDefault="00027D37">
      <w:pPr>
        <w:ind w:left="300" w:right="408" w:firstLine="101"/>
      </w:pPr>
    </w:p>
    <w:p w14:paraId="1DC94D10" w14:textId="77777777" w:rsidR="00027D37" w:rsidRDefault="00F47647">
      <w:pPr>
        <w:spacing w:after="155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2294E285" w14:textId="77777777" w:rsidR="00027D37" w:rsidRDefault="00027D37">
      <w:pPr>
        <w:spacing w:after="155" w:line="259" w:lineRule="auto"/>
        <w:ind w:left="0" w:right="0" w:firstLine="0"/>
        <w:jc w:val="left"/>
        <w:rPr>
          <w:b/>
        </w:rPr>
      </w:pPr>
    </w:p>
    <w:p w14:paraId="00000016" w14:textId="4E9E1B94" w:rsidR="00124E54" w:rsidRDefault="00F47647">
      <w:pPr>
        <w:spacing w:after="155" w:line="259" w:lineRule="auto"/>
        <w:ind w:left="0" w:right="0" w:firstLine="0"/>
        <w:jc w:val="left"/>
        <w:rPr>
          <w:b/>
        </w:rPr>
      </w:pPr>
      <w:r>
        <w:rPr>
          <w:b/>
        </w:rPr>
        <w:t>Art.6</w:t>
      </w:r>
    </w:p>
    <w:p w14:paraId="04F5A3EB" w14:textId="77777777" w:rsidR="00027D37" w:rsidRDefault="00F47647" w:rsidP="00027D37">
      <w:pPr>
        <w:ind w:left="300" w:right="408" w:firstLine="101"/>
      </w:pPr>
      <w:r>
        <w:t xml:space="preserve">Al suo ingresso nel laboratorio di musica, </w:t>
      </w:r>
      <w:r w:rsidR="006D16DF">
        <w:t>il/la docente fa</w:t>
      </w:r>
      <w:r>
        <w:t xml:space="preserve"> accomodare gli alunni ai banchi</w:t>
      </w:r>
      <w:r w:rsidR="00875B4A">
        <w:t xml:space="preserve">. Su ciascun banco </w:t>
      </w:r>
      <w:r w:rsidR="006D16DF">
        <w:t xml:space="preserve"> è previsto l’appoggio di una tastiera che sarà condivisa da due alunni. </w:t>
      </w:r>
    </w:p>
    <w:p w14:paraId="00000019" w14:textId="5E9E102A" w:rsidR="00124E54" w:rsidRDefault="00F47647" w:rsidP="00027D37">
      <w:pPr>
        <w:ind w:right="408"/>
      </w:pPr>
      <w:r>
        <w:rPr>
          <w:b/>
        </w:rPr>
        <w:t xml:space="preserve">ALUNNI </w:t>
      </w:r>
    </w:p>
    <w:p w14:paraId="0000001A" w14:textId="77777777" w:rsidR="00124E54" w:rsidRDefault="00F47647">
      <w:pPr>
        <w:spacing w:after="160" w:line="259" w:lineRule="auto"/>
        <w:ind w:left="204" w:right="0" w:firstLine="0"/>
        <w:jc w:val="left"/>
      </w:pPr>
      <w:r>
        <w:rPr>
          <w:b/>
          <w:sz w:val="10"/>
          <w:szCs w:val="10"/>
        </w:rPr>
        <w:t xml:space="preserve"> </w:t>
      </w:r>
    </w:p>
    <w:p w14:paraId="0000001B" w14:textId="77777777" w:rsidR="00124E54" w:rsidRDefault="00F47647">
      <w:pPr>
        <w:pStyle w:val="Titolo2"/>
        <w:ind w:left="300" w:right="0" w:firstLine="0"/>
      </w:pPr>
      <w:r>
        <w:t>Art.7</w:t>
      </w:r>
    </w:p>
    <w:p w14:paraId="0000001C" w14:textId="77777777" w:rsidR="00124E54" w:rsidRDefault="00F47647">
      <w:pPr>
        <w:ind w:left="300" w:right="408" w:firstLine="101"/>
      </w:pPr>
      <w:r>
        <w:t xml:space="preserve">Gli alunni possono accedere nel laboratorio di musica solo se accompagnati da un insegnante. </w:t>
      </w:r>
    </w:p>
    <w:p w14:paraId="0000001D" w14:textId="77777777" w:rsidR="00124E54" w:rsidRDefault="00F47647">
      <w:pPr>
        <w:pStyle w:val="Titolo2"/>
        <w:ind w:left="300" w:right="0" w:firstLine="0"/>
      </w:pPr>
      <w:r>
        <w:t xml:space="preserve">Art.8 </w:t>
      </w:r>
    </w:p>
    <w:p w14:paraId="0000001E" w14:textId="42230911" w:rsidR="00124E54" w:rsidRDefault="00F47647">
      <w:pPr>
        <w:ind w:left="300" w:right="408" w:firstLine="101"/>
      </w:pPr>
      <w:r>
        <w:t>Per motivi di sicurezza e salute, gli alunni devono sedersi assumendo una corretta postura. È vietato scrivere, disegnare, scarabocchiare sulle tastiere. In caso di danneggiamenti a uno o più strumenti musicali, i genitori dell’alunno/</w:t>
      </w:r>
      <w:r w:rsidR="006D16DF">
        <w:t>a responsabile saranno tenuti al risarcimento dello stesso alla S</w:t>
      </w:r>
      <w:r>
        <w:t xml:space="preserve">cuola. </w:t>
      </w:r>
    </w:p>
    <w:p w14:paraId="0000001F" w14:textId="77777777" w:rsidR="00124E54" w:rsidRDefault="00F47647">
      <w:pPr>
        <w:pStyle w:val="Titolo2"/>
        <w:ind w:left="300" w:right="0" w:firstLine="0"/>
      </w:pPr>
      <w:r>
        <w:t>Art.9</w:t>
      </w:r>
    </w:p>
    <w:p w14:paraId="00000020" w14:textId="77777777" w:rsidR="00124E54" w:rsidRPr="00875B4A" w:rsidRDefault="00F47647">
      <w:pPr>
        <w:ind w:left="300" w:right="408" w:firstLine="101"/>
        <w:rPr>
          <w:color w:val="auto"/>
        </w:rPr>
      </w:pPr>
      <w:r w:rsidRPr="00875B4A">
        <w:rPr>
          <w:color w:val="auto"/>
        </w:rPr>
        <w:t>Gli alunni devono utilizzare la corretta procedura di accensione delle tastiere.</w:t>
      </w:r>
    </w:p>
    <w:p w14:paraId="00000021" w14:textId="77777777" w:rsidR="00124E54" w:rsidRDefault="00F47647">
      <w:pPr>
        <w:pStyle w:val="Titolo2"/>
        <w:ind w:left="300" w:right="0" w:firstLine="0"/>
      </w:pPr>
      <w:r>
        <w:t>Art.10</w:t>
      </w:r>
    </w:p>
    <w:p w14:paraId="00000022" w14:textId="77777777" w:rsidR="00124E54" w:rsidRDefault="00F47647">
      <w:pPr>
        <w:ind w:left="300" w:right="408" w:firstLine="101"/>
      </w:pPr>
      <w:r>
        <w:t xml:space="preserve">Gli studenti devono segnalare immediatamente al docente eventuali guasti o anomalie e non sono in nessun caso autorizzati a tentare di risolvere l’eventuale problema di propria iniziativa. </w:t>
      </w:r>
    </w:p>
    <w:p w14:paraId="00000023" w14:textId="77777777" w:rsidR="00124E54" w:rsidRDefault="00F47647">
      <w:pPr>
        <w:ind w:left="300" w:right="408" w:firstLine="101"/>
        <w:rPr>
          <w:b/>
        </w:rPr>
      </w:pPr>
      <w:r>
        <w:rPr>
          <w:b/>
        </w:rPr>
        <w:t>Art.11</w:t>
      </w:r>
    </w:p>
    <w:p w14:paraId="00000024" w14:textId="7D17464E" w:rsidR="00124E54" w:rsidRDefault="00F47647">
      <w:pPr>
        <w:spacing w:after="0"/>
        <w:ind w:left="300" w:right="408" w:firstLine="101"/>
      </w:pPr>
      <w:r>
        <w:t xml:space="preserve">Alla fine di ogni lezione gli alunni devono lasciare il laboratorio di musica in ordine e pulito, ricordando di spegnere le tastiere e  di accostare le sedie ai banchi. </w:t>
      </w:r>
    </w:p>
    <w:p w14:paraId="00000025" w14:textId="77777777" w:rsidR="00124E54" w:rsidRDefault="00124E54">
      <w:pPr>
        <w:ind w:left="300" w:right="408" w:firstLine="101"/>
      </w:pPr>
    </w:p>
    <w:p w14:paraId="00000026" w14:textId="77777777" w:rsidR="00124E54" w:rsidRDefault="00F47647">
      <w:pPr>
        <w:spacing w:after="0"/>
        <w:ind w:left="0" w:right="408" w:firstLine="0"/>
        <w:rPr>
          <w:b/>
        </w:rPr>
      </w:pPr>
      <w:r>
        <w:rPr>
          <w:b/>
        </w:rPr>
        <w:t xml:space="preserve">NORME DI COMPORTAMENTO </w:t>
      </w:r>
    </w:p>
    <w:p w14:paraId="00000027" w14:textId="77777777" w:rsidR="00124E54" w:rsidRDefault="00124E54">
      <w:pPr>
        <w:spacing w:after="42"/>
        <w:ind w:left="0" w:right="408" w:firstLine="0"/>
      </w:pPr>
    </w:p>
    <w:p w14:paraId="00000028" w14:textId="77777777" w:rsidR="00124E54" w:rsidRDefault="00F47647">
      <w:pPr>
        <w:numPr>
          <w:ilvl w:val="0"/>
          <w:numId w:val="1"/>
        </w:numPr>
        <w:spacing w:after="25"/>
        <w:ind w:right="408" w:hanging="350"/>
      </w:pPr>
      <w:r>
        <w:t xml:space="preserve">È vietato introdurre e consumare cibi o bevande. </w:t>
      </w:r>
    </w:p>
    <w:p w14:paraId="00000029" w14:textId="77777777" w:rsidR="00124E54" w:rsidRDefault="00F47647">
      <w:pPr>
        <w:numPr>
          <w:ilvl w:val="0"/>
          <w:numId w:val="1"/>
        </w:numPr>
        <w:spacing w:after="94"/>
        <w:ind w:right="408" w:hanging="350"/>
      </w:pPr>
      <w:r>
        <w:t>È vietato fare l'intervallo all'interno del laboratorio di musica.</w:t>
      </w:r>
    </w:p>
    <w:p w14:paraId="0000002A" w14:textId="77777777" w:rsidR="00124E54" w:rsidRDefault="00F47647">
      <w:pPr>
        <w:numPr>
          <w:ilvl w:val="0"/>
          <w:numId w:val="1"/>
        </w:numPr>
        <w:spacing w:after="42"/>
        <w:ind w:right="408" w:hanging="350"/>
      </w:pPr>
      <w:r>
        <w:t xml:space="preserve">È necessario tenere un comportamento corretto e rispettoso delle persone e delle cose, secondo il regolamento interno di disciplina. </w:t>
      </w:r>
    </w:p>
    <w:p w14:paraId="0000002B" w14:textId="67630E2E" w:rsidR="00124E54" w:rsidRDefault="00F47647">
      <w:pPr>
        <w:numPr>
          <w:ilvl w:val="0"/>
          <w:numId w:val="1"/>
        </w:numPr>
        <w:spacing w:after="35"/>
        <w:ind w:right="408" w:hanging="350"/>
      </w:pPr>
      <w:r>
        <w:t>E’ necessario rapportarsi al docente responsabile del laboratorio di musica prima di utilizzare le tastiere, al fine di organizzare al meglio le attività</w:t>
      </w:r>
    </w:p>
    <w:p w14:paraId="0000002C" w14:textId="44F6F71A" w:rsidR="00124E54" w:rsidRDefault="00F47647">
      <w:pPr>
        <w:numPr>
          <w:ilvl w:val="0"/>
          <w:numId w:val="1"/>
        </w:numPr>
        <w:spacing w:after="1"/>
        <w:ind w:right="408" w:hanging="350"/>
      </w:pPr>
      <w:r>
        <w:t xml:space="preserve">Tutti sono tenuti al rispetto del presente regolamento. </w:t>
      </w:r>
    </w:p>
    <w:p w14:paraId="4B06DBAB" w14:textId="77777777" w:rsidR="00027D37" w:rsidRDefault="00027D37" w:rsidP="00027D37">
      <w:pPr>
        <w:spacing w:after="1"/>
        <w:ind w:right="408"/>
      </w:pPr>
    </w:p>
    <w:p w14:paraId="6125FDDE" w14:textId="77777777" w:rsidR="00027D37" w:rsidRDefault="00027D37" w:rsidP="00027D37">
      <w:pPr>
        <w:spacing w:after="1"/>
        <w:ind w:right="408"/>
      </w:pPr>
    </w:p>
    <w:p w14:paraId="137B1114" w14:textId="77777777" w:rsidR="00027D37" w:rsidRDefault="00027D37" w:rsidP="00027D37">
      <w:pPr>
        <w:spacing w:after="1"/>
        <w:ind w:left="1015" w:right="408" w:firstLine="0"/>
      </w:pPr>
    </w:p>
    <w:p w14:paraId="734AEBBA" w14:textId="77777777" w:rsidR="00027D37" w:rsidRDefault="00027D37" w:rsidP="00027D37">
      <w:pPr>
        <w:spacing w:after="1"/>
        <w:ind w:left="1015" w:right="408" w:firstLine="0"/>
      </w:pPr>
    </w:p>
    <w:p w14:paraId="3391ADB6" w14:textId="2DDCE443" w:rsidR="00027D37" w:rsidRDefault="00027D37" w:rsidP="00027D37">
      <w:pPr>
        <w:tabs>
          <w:tab w:val="left" w:pos="9072"/>
        </w:tabs>
        <w:ind w:left="-284" w:right="-306" w:firstLine="0"/>
        <w:outlineLvl w:val="0"/>
        <w:rPr>
          <w:rFonts w:ascii="Times New Roman" w:eastAsia="Times New Roman" w:hAnsi="Times New Roman" w:cs="Times New Roman"/>
          <w:szCs w:val="24"/>
        </w:rPr>
      </w:pPr>
      <w:r w:rsidRPr="00AE66C9">
        <w:rPr>
          <w:rFonts w:ascii="Times New Roman" w:eastAsia="Times New Roman" w:hAnsi="Times New Roman" w:cs="Times New Roman"/>
          <w:szCs w:val="24"/>
        </w:rPr>
        <w:t>Il Presidente del Consiglio d’Istituto</w:t>
      </w:r>
      <w:r>
        <w:rPr>
          <w:rFonts w:ascii="Times New Roman" w:eastAsia="Times New Roman" w:hAnsi="Times New Roman" w:cs="Times New Roman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Cs w:val="24"/>
        </w:rPr>
        <w:t xml:space="preserve">                    La Dirigente Scolastica</w:t>
      </w:r>
    </w:p>
    <w:p w14:paraId="76C1EA7E" w14:textId="73742D9D" w:rsidR="00027D37" w:rsidRPr="00CF73FF" w:rsidRDefault="00027D37" w:rsidP="00027D37">
      <w:pPr>
        <w:tabs>
          <w:tab w:val="left" w:pos="9072"/>
        </w:tabs>
        <w:ind w:left="-284" w:right="-306" w:firstLine="0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i/>
          <w:szCs w:val="24"/>
        </w:rPr>
        <w:t xml:space="preserve">   </w:t>
      </w:r>
      <w:r w:rsidRPr="00AE66C9">
        <w:rPr>
          <w:rFonts w:ascii="Times New Roman" w:eastAsia="Times New Roman" w:hAnsi="Times New Roman" w:cs="Times New Roman"/>
          <w:i/>
          <w:szCs w:val="24"/>
        </w:rPr>
        <w:t>Dott</w:t>
      </w:r>
      <w:r w:rsidRPr="00AE66C9">
        <w:rPr>
          <w:rFonts w:ascii="Times New Roman" w:eastAsia="Times New Roman" w:hAnsi="Times New Roman" w:cs="Times New Roman"/>
          <w:szCs w:val="24"/>
        </w:rPr>
        <w:t xml:space="preserve">. Michele </w:t>
      </w:r>
      <w:proofErr w:type="spellStart"/>
      <w:r w:rsidRPr="00AE66C9">
        <w:rPr>
          <w:rFonts w:ascii="Times New Roman" w:eastAsia="Times New Roman" w:hAnsi="Times New Roman" w:cs="Times New Roman"/>
          <w:szCs w:val="24"/>
        </w:rPr>
        <w:t>Giarratano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Cs w:val="24"/>
        </w:rPr>
        <w:t xml:space="preserve">               </w:t>
      </w:r>
      <w:r w:rsidRPr="00AE66C9">
        <w:rPr>
          <w:rFonts w:ascii="Times New Roman" w:eastAsia="Times New Roman" w:hAnsi="Times New Roman" w:cs="Times New Roman"/>
          <w:i/>
          <w:szCs w:val="24"/>
        </w:rPr>
        <w:t>Dott.ssa Prof.ssa</w:t>
      </w:r>
      <w:r w:rsidRPr="00AE66C9">
        <w:rPr>
          <w:rFonts w:ascii="Times New Roman" w:eastAsia="Times New Roman" w:hAnsi="Times New Roman" w:cs="Times New Roman"/>
          <w:szCs w:val="24"/>
        </w:rPr>
        <w:t xml:space="preserve"> Giovanna </w:t>
      </w:r>
      <w:proofErr w:type="spellStart"/>
      <w:r w:rsidRPr="00AE66C9">
        <w:rPr>
          <w:rFonts w:ascii="Times New Roman" w:eastAsia="Times New Roman" w:hAnsi="Times New Roman" w:cs="Times New Roman"/>
          <w:szCs w:val="24"/>
        </w:rPr>
        <w:t>Facilla</w:t>
      </w:r>
      <w:proofErr w:type="spellEnd"/>
    </w:p>
    <w:p w14:paraId="1C423901" w14:textId="77777777" w:rsidR="00027D37" w:rsidRDefault="00027D37" w:rsidP="00027D37">
      <w:pPr>
        <w:spacing w:after="1"/>
        <w:ind w:left="1015" w:right="408" w:firstLine="0"/>
      </w:pPr>
    </w:p>
    <w:p w14:paraId="0000002D" w14:textId="77777777" w:rsidR="00124E54" w:rsidRDefault="00F47647" w:rsidP="00027D37">
      <w:pPr>
        <w:spacing w:after="3"/>
        <w:ind w:left="300" w:right="-164" w:firstLine="101"/>
      </w:pPr>
      <w:r>
        <w:t xml:space="preserve">                                                                                                                        </w:t>
      </w:r>
    </w:p>
    <w:sectPr w:rsidR="00124E54">
      <w:footerReference w:type="default" r:id="rId11"/>
      <w:pgSz w:w="11911" w:h="16841"/>
      <w:pgMar w:top="309" w:right="1019" w:bottom="116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7BF90" w14:textId="77777777" w:rsidR="00151306" w:rsidRDefault="00151306" w:rsidP="003B17A3">
      <w:pPr>
        <w:spacing w:after="0" w:line="240" w:lineRule="auto"/>
      </w:pPr>
      <w:r>
        <w:separator/>
      </w:r>
    </w:p>
  </w:endnote>
  <w:endnote w:type="continuationSeparator" w:id="0">
    <w:p w14:paraId="46C8BE53" w14:textId="77777777" w:rsidR="00151306" w:rsidRDefault="00151306" w:rsidP="003B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971022"/>
      <w:docPartObj>
        <w:docPartGallery w:val="Page Numbers (Bottom of Page)"/>
        <w:docPartUnique/>
      </w:docPartObj>
    </w:sdtPr>
    <w:sdtContent>
      <w:p w14:paraId="3F9453B4" w14:textId="38C71BB2" w:rsidR="003B17A3" w:rsidRDefault="003B17A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BF45394" w14:textId="77777777" w:rsidR="003B17A3" w:rsidRDefault="003B17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F507C" w14:textId="77777777" w:rsidR="00151306" w:rsidRDefault="00151306" w:rsidP="003B17A3">
      <w:pPr>
        <w:spacing w:after="0" w:line="240" w:lineRule="auto"/>
      </w:pPr>
      <w:r>
        <w:separator/>
      </w:r>
    </w:p>
  </w:footnote>
  <w:footnote w:type="continuationSeparator" w:id="0">
    <w:p w14:paraId="003A3DEF" w14:textId="77777777" w:rsidR="00151306" w:rsidRDefault="00151306" w:rsidP="003B1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12DD1"/>
    <w:multiLevelType w:val="multilevel"/>
    <w:tmpl w:val="B802B0CA"/>
    <w:lvl w:ilvl="0">
      <w:start w:val="1"/>
      <w:numFmt w:val="bullet"/>
      <w:lvlText w:val="✔"/>
      <w:lvlJc w:val="left"/>
      <w:pPr>
        <w:ind w:left="1015" w:hanging="101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564" w:hanging="1564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84" w:hanging="2284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04" w:hanging="3004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724" w:hanging="3724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44" w:hanging="4444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64" w:hanging="5164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884" w:hanging="5884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04" w:hanging="6604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4E54"/>
    <w:rsid w:val="00027D37"/>
    <w:rsid w:val="00124E54"/>
    <w:rsid w:val="00151306"/>
    <w:rsid w:val="003B17A3"/>
    <w:rsid w:val="006D16DF"/>
    <w:rsid w:val="00875B4A"/>
    <w:rsid w:val="00F4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1" w:line="258" w:lineRule="auto"/>
        <w:ind w:left="111" w:right="226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0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134"/>
      <w:jc w:val="center"/>
      <w:outlineLvl w:val="0"/>
    </w:pPr>
    <w:rPr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59"/>
      <w:ind w:left="10" w:right="13"/>
      <w:outlineLvl w:val="1"/>
    </w:pPr>
    <w:rPr>
      <w:b/>
      <w:color w:val="00000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D37"/>
    <w:rPr>
      <w:rFonts w:ascii="Tahoma" w:hAnsi="Tahoma" w:cs="Tahoma"/>
      <w:color w:val="000000"/>
      <w:sz w:val="16"/>
      <w:szCs w:val="16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3B1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7A3"/>
    <w:rPr>
      <w:color w:val="00000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3B1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7A3"/>
    <w:rPr>
      <w:color w:val="000000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1" w:line="258" w:lineRule="auto"/>
        <w:ind w:left="111" w:right="226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0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134"/>
      <w:jc w:val="center"/>
      <w:outlineLvl w:val="0"/>
    </w:pPr>
    <w:rPr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59"/>
      <w:ind w:left="10" w:right="13"/>
      <w:outlineLvl w:val="1"/>
    </w:pPr>
    <w:rPr>
      <w:b/>
      <w:color w:val="00000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D37"/>
    <w:rPr>
      <w:rFonts w:ascii="Tahoma" w:hAnsi="Tahoma" w:cs="Tahoma"/>
      <w:color w:val="000000"/>
      <w:sz w:val="16"/>
      <w:szCs w:val="16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3B1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7A3"/>
    <w:rPr>
      <w:color w:val="00000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3B1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7A3"/>
    <w:rPr>
      <w:color w:val="000000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dP98uK3TxbqxZm9dBLrP1qSKg==">CgMxLjA4AHIhMXRVNDlVSmZoZWpiTGpvUlZ4YlRmVTlzRi1semJoaGFp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 Spampanato</dc:creator>
  <cp:lastModifiedBy>Utente8</cp:lastModifiedBy>
  <cp:revision>4</cp:revision>
  <cp:lastPrinted>2023-11-20T15:22:00Z</cp:lastPrinted>
  <dcterms:created xsi:type="dcterms:W3CDTF">2023-11-20T15:22:00Z</dcterms:created>
  <dcterms:modified xsi:type="dcterms:W3CDTF">2023-11-20T15:27:00Z</dcterms:modified>
</cp:coreProperties>
</file>