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637D" w14:textId="13BBC9CE" w:rsidR="00B02031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F2D9A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 xml:space="preserve">ALLEGATO </w:t>
      </w:r>
      <w:r w:rsidR="00F34FB5" w:rsidRPr="007F2D9A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D</w:t>
      </w:r>
    </w:p>
    <w:p w14:paraId="26399C42" w14:textId="2C4E5261" w:rsidR="00767891" w:rsidRDefault="00767891" w:rsidP="00767891">
      <w:pPr>
        <w:pStyle w:val="Corpotesto"/>
        <w:spacing w:after="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76789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Dichiarazione assenza cause di incompatibilità</w:t>
      </w:r>
    </w:p>
    <w:p w14:paraId="53BB0F08" w14:textId="77777777" w:rsidR="00655354" w:rsidRDefault="00655354" w:rsidP="00767891">
      <w:pPr>
        <w:pStyle w:val="Corpotesto"/>
        <w:spacing w:after="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7138E52" w14:textId="77777777" w:rsidR="003E7438" w:rsidRPr="003E7438" w:rsidRDefault="006525CB" w:rsidP="003E7438">
      <w:pPr>
        <w:tabs>
          <w:tab w:val="right" w:pos="10460"/>
        </w:tabs>
        <w:rPr>
          <w:rFonts w:asciiTheme="minorHAnsi" w:hAnsiTheme="minorHAnsi" w:cstheme="minorHAnsi"/>
          <w:b/>
        </w:rPr>
      </w:pPr>
      <w:r w:rsidRPr="00A711D9">
        <w:rPr>
          <w:rFonts w:asciiTheme="minorHAnsi" w:hAnsiTheme="minorHAnsi" w:cstheme="minorHAnsi"/>
          <w:b/>
        </w:rPr>
        <w:t>AVVISO DI SELEZIONE PERSONALE INTERNO – ESPERTI PERCORSI DI POTENZIAMENTO DELLE COMPETENZE DI BASE, DI MOTIVAZIONE E ACCOMPAGNAMENTO</w:t>
      </w:r>
      <w:r w:rsidR="003E7438">
        <w:rPr>
          <w:rFonts w:asciiTheme="minorHAnsi" w:hAnsiTheme="minorHAnsi" w:cstheme="minorHAnsi"/>
          <w:b/>
        </w:rPr>
        <w:t xml:space="preserve"> - </w:t>
      </w:r>
      <w:r w:rsidR="003E7438" w:rsidRPr="003E7438">
        <w:rPr>
          <w:rFonts w:asciiTheme="minorHAnsi" w:hAnsiTheme="minorHAnsi" w:cstheme="minorHAnsi"/>
          <w:b/>
        </w:rPr>
        <w:t xml:space="preserve">PERCORSI FORMATIVI E </w:t>
      </w:r>
    </w:p>
    <w:p w14:paraId="3151BAA2" w14:textId="7BE0A4DD" w:rsidR="00B02031" w:rsidRPr="003E7438" w:rsidRDefault="003E7438" w:rsidP="003E7438">
      <w:pPr>
        <w:tabs>
          <w:tab w:val="right" w:pos="10460"/>
        </w:tabs>
        <w:rPr>
          <w:rFonts w:asciiTheme="minorHAnsi" w:hAnsiTheme="minorHAnsi" w:cstheme="minorHAnsi"/>
          <w:b/>
        </w:rPr>
      </w:pPr>
      <w:r w:rsidRPr="003E7438">
        <w:rPr>
          <w:rFonts w:asciiTheme="minorHAnsi" w:hAnsiTheme="minorHAnsi" w:cstheme="minorHAnsi"/>
          <w:b/>
        </w:rPr>
        <w:t xml:space="preserve">LABORATORIALI CO-CURRICOLARI </w:t>
      </w:r>
    </w:p>
    <w:tbl>
      <w:tblPr>
        <w:tblW w:w="1063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D5ED5" w14:paraId="702BF006" w14:textId="77777777" w:rsidTr="00767891">
        <w:trPr>
          <w:trHeight w:val="4008"/>
        </w:trPr>
        <w:tc>
          <w:tcPr>
            <w:tcW w:w="10632" w:type="dxa"/>
          </w:tcPr>
          <w:p w14:paraId="25D6954F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Piano Nazionale di Ripresa e Resilienza-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</w:t>
            </w:r>
            <w:r w:rsidRPr="00A711D9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(D.M. 2 febbraio 2024, n. 19)</w:t>
            </w:r>
          </w:p>
          <w:p w14:paraId="342AB7EA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  <w:p w14:paraId="65DE5908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Titolo progetto: </w:t>
            </w:r>
            <w:bookmarkStart w:id="0" w:name="_Hlk192594928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“</w:t>
            </w:r>
            <w:bookmarkStart w:id="1" w:name="_Hlk192497338"/>
            <w:bookmarkStart w:id="2" w:name="_Hlk192497377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Insieme verso il futuro</w:t>
            </w:r>
            <w:bookmarkEnd w:id="1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”</w:t>
            </w:r>
            <w:bookmarkEnd w:id="2"/>
          </w:p>
          <w:bookmarkEnd w:id="0"/>
          <w:p w14:paraId="1E0A7D9F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Linea di investimento: M4C1I1.4 - Riduzione dei divari territoriali</w:t>
            </w:r>
          </w:p>
          <w:p w14:paraId="1381FDF4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Codice Avviso: </w:t>
            </w:r>
            <w:bookmarkStart w:id="3" w:name="_Hlk192594905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M4C1I1.4-2024-1322</w:t>
            </w:r>
            <w:bookmarkEnd w:id="3"/>
          </w:p>
          <w:p w14:paraId="7CF82E29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Codice identificativo progetto: </w:t>
            </w:r>
            <w:bookmarkStart w:id="4" w:name="_Hlk192497362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M4C1I1.4-2024-1322-P-51496</w:t>
            </w:r>
            <w:bookmarkEnd w:id="4"/>
          </w:p>
          <w:p w14:paraId="580FE7C2" w14:textId="77777777" w:rsidR="008D5ED5" w:rsidRPr="00A711D9" w:rsidRDefault="008D5ED5" w:rsidP="00E06DBD">
            <w:pPr>
              <w:ind w:left="28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 xml:space="preserve">Intervento: M4C1I1.4-2024-1322-1422 - </w:t>
            </w:r>
            <w:bookmarkStart w:id="5" w:name="_Hlk192497420"/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Interventi di tutoraggio e formazione per la riduzione dei divari negli apprendimenti e il contrasto alla dispersione scolastica</w:t>
            </w:r>
            <w:bookmarkEnd w:id="5"/>
          </w:p>
          <w:p w14:paraId="753AE9E5" w14:textId="77777777" w:rsidR="008D5ED5" w:rsidRDefault="008D5ED5" w:rsidP="00E06DBD">
            <w:pPr>
              <w:ind w:left="28"/>
              <w:jc w:val="both"/>
              <w:rPr>
                <w:rFonts w:eastAsia="Times New Roman" w:cstheme="minorHAnsi"/>
                <w:lang w:eastAsia="en-US"/>
              </w:rPr>
            </w:pPr>
            <w:r w:rsidRPr="00A711D9">
              <w:rPr>
                <w:rFonts w:asciiTheme="minorHAnsi" w:eastAsia="Times New Roman" w:hAnsiTheme="minorHAnsi" w:cstheme="minorHAnsi"/>
                <w:lang w:eastAsia="en-US"/>
              </w:rPr>
              <w:t>CUP: H34D21001170006</w:t>
            </w:r>
          </w:p>
        </w:tc>
      </w:tr>
    </w:tbl>
    <w:p w14:paraId="75DA07AD" w14:textId="77777777" w:rsidR="00F115FE" w:rsidRDefault="00F115FE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18DF4215" w14:textId="7A825A95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Il sottoscritto/a _________________________________________________ nato/a a ____________________________________ il ________________________ </w:t>
      </w:r>
    </w:p>
    <w:p w14:paraId="47F6DFEB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CF _____________________________________ residente a _______________________________________________________________________________________ </w:t>
      </w:r>
    </w:p>
    <w:p w14:paraId="64F90E5D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in via ___________________________________________________________________ provincia ____________________________ CAP ______________________</w:t>
      </w:r>
    </w:p>
    <w:p w14:paraId="41A8F760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tel. _____________________________</w:t>
      </w:r>
    </w:p>
    <w:p w14:paraId="0A2705CE" w14:textId="77777777" w:rsidR="00F34FB5" w:rsidRPr="007F2D9A" w:rsidRDefault="00F34FB5" w:rsidP="00F34FB5">
      <w:pPr>
        <w:widowControl/>
        <w:suppressAutoHyphens w:val="0"/>
        <w:spacing w:line="360" w:lineRule="auto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indirizzo e-mail __________________________________________________________</w:t>
      </w:r>
    </w:p>
    <w:p w14:paraId="161660D8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738DEA00" w14:textId="395318DB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avendo preso visione dell’Avviso di selezione indetto dal</w:t>
      </w:r>
      <w:r w:rsidR="00CC218F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Dirigente Scolasti</w:t>
      </w:r>
      <w:r w:rsidR="00CC218F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co 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codesta Istituzione Scolastica per la selezione di </w:t>
      </w:r>
      <w:r w:rsid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esperti</w:t>
      </w:r>
      <w:r w:rsidR="009804DE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nell’ambito del </w:t>
      </w:r>
      <w:r w:rsid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p</w:t>
      </w: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rogetto</w:t>
      </w:r>
      <w:r w:rsidR="009804DE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in premessa</w:t>
      </w:r>
    </w:p>
    <w:p w14:paraId="2656F04C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704D5578" w14:textId="77777777" w:rsidR="00F34FB5" w:rsidRPr="007F2D9A" w:rsidRDefault="00F34FB5" w:rsidP="00F34FB5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CONSAPEVOLE</w:t>
      </w:r>
    </w:p>
    <w:p w14:paraId="61D4CFD5" w14:textId="77777777" w:rsidR="00F34FB5" w:rsidRPr="007F2D9A" w:rsidRDefault="00F34FB5" w:rsidP="00F34FB5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14:paraId="3C36064E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7F9CB5B3" w14:textId="77777777" w:rsidR="00F34FB5" w:rsidRPr="007F2D9A" w:rsidRDefault="00F34FB5" w:rsidP="00F34FB5">
      <w:pPr>
        <w:widowControl/>
        <w:suppressAutoHyphens w:val="0"/>
        <w:ind w:right="-30"/>
        <w:jc w:val="both"/>
        <w:rPr>
          <w:rFonts w:ascii="Cambria" w:eastAsia="MS Mincho" w:hAnsi="Cambria" w:cs="Times New Roman"/>
          <w:lang w:val="it-IT" w:eastAsia="it-IT" w:bidi="ar-SA"/>
        </w:rPr>
      </w:pPr>
    </w:p>
    <w:p w14:paraId="39F38C4A" w14:textId="77777777" w:rsidR="00F34FB5" w:rsidRPr="007F2D9A" w:rsidRDefault="00F34FB5" w:rsidP="00F34FB5">
      <w:pPr>
        <w:widowControl/>
        <w:suppressAutoHyphens w:val="0"/>
        <w:jc w:val="center"/>
        <w:rPr>
          <w:rFonts w:ascii="Cambria" w:eastAsia="MS Mincho" w:hAnsi="Cambria" w:cs="Times New Roman"/>
          <w:lang w:val="it-IT" w:eastAsia="it-IT" w:bidi="ar-SA"/>
        </w:rPr>
      </w:pPr>
      <w:r w:rsidRPr="007F2D9A"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  <w:t>DICHIARA</w:t>
      </w:r>
    </w:p>
    <w:p w14:paraId="4F59BAE3" w14:textId="77777777" w:rsidR="00F34FB5" w:rsidRPr="007F2D9A" w:rsidRDefault="00F34FB5" w:rsidP="00F34FB5">
      <w:pPr>
        <w:widowControl/>
        <w:suppressAutoHyphens w:val="0"/>
        <w:spacing w:line="259" w:lineRule="auto"/>
        <w:ind w:right="-30"/>
        <w:jc w:val="both"/>
        <w:rPr>
          <w:rFonts w:ascii="Cambria" w:eastAsia="MS Mincho" w:hAnsi="Cambria" w:cs="Times New Roman"/>
          <w:lang w:val="it-IT" w:eastAsia="it-IT" w:bidi="ar-SA"/>
        </w:rPr>
      </w:pPr>
    </w:p>
    <w:p w14:paraId="406385A9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Ai sensi del D.Lgs. n. 39 del 06.04.2013, di non trovarsi in nessuna delle condizioni di incompatibilità e/o inconferibilità previste dalle Disposizioni e Istruzioni per l’attuazione delle iniziative cofinanziate dai Fondi Strutturali europei 2014/2020, ovvero:  </w:t>
      </w:r>
    </w:p>
    <w:p w14:paraId="450B6D26" w14:textId="77777777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 non essere collegato, né come socio né come titolare, a ditte o società interessate alla partecipazione alla fornitura del materiale o dei beni previsti dal progetto di cui sopra;</w:t>
      </w:r>
    </w:p>
    <w:p w14:paraId="626732F4" w14:textId="2EE05E1E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non essere parente o affine entro il quarto grado del legale rappresentante dell’IC </w:t>
      </w:r>
      <w:r w:rsidR="008B19BD">
        <w:rPr>
          <w:rFonts w:ascii="Cambria" w:eastAsia="Cambria" w:hAnsi="Cambria" w:cs="Cambria"/>
          <w:sz w:val="20"/>
          <w:szCs w:val="20"/>
          <w:lang w:val="it-IT" w:eastAsia="it-IT" w:bidi="ar-SA"/>
        </w:rPr>
        <w:t>20 Bologna;</w:t>
      </w:r>
    </w:p>
    <w:p w14:paraId="2C1AA6EA" w14:textId="77777777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14:paraId="0181D4A3" w14:textId="76071016" w:rsidR="005A2879" w:rsidRPr="00491FDF" w:rsidRDefault="00F34FB5" w:rsidP="005A2879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di essere informato/a che, ai sensi dell'art. 20, comma 3, del D. Lgs. n. 39/2013, la presente dichiarazione sarà pubblicata sul sito dell'Amministrazione trasparente </w:t>
      </w:r>
      <w:r w:rsidR="008B19BD"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dell’IC </w:t>
      </w:r>
      <w:r w:rsidR="008B19BD">
        <w:rPr>
          <w:rFonts w:ascii="Cambria" w:eastAsia="Cambria" w:hAnsi="Cambria" w:cs="Cambria"/>
          <w:sz w:val="20"/>
          <w:szCs w:val="20"/>
          <w:lang w:val="it-IT" w:eastAsia="it-IT" w:bidi="ar-SA"/>
        </w:rPr>
        <w:t>20 Bologn</w:t>
      </w:r>
      <w:r w:rsidR="00491FDF">
        <w:rPr>
          <w:rFonts w:ascii="Cambria" w:eastAsia="Cambria" w:hAnsi="Cambria" w:cs="Cambria"/>
          <w:sz w:val="20"/>
          <w:szCs w:val="20"/>
          <w:lang w:val="it-IT" w:eastAsia="it-IT" w:bidi="ar-SA"/>
        </w:rPr>
        <w:t>a;</w:t>
      </w:r>
    </w:p>
    <w:p w14:paraId="3CC0B18D" w14:textId="77777777" w:rsidR="00F34FB5" w:rsidRPr="007F2D9A" w:rsidRDefault="00F34FB5" w:rsidP="00F34FB5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di rendere tempestivamente analoga dichiarazione per eventuali sopravvenuti elementi ostativi in qualsiasi momento.</w:t>
      </w:r>
    </w:p>
    <w:p w14:paraId="0733F8E4" w14:textId="77777777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41927166" w14:textId="77777777" w:rsidR="00491FDF" w:rsidRDefault="00491FDF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14:paraId="00E71E42" w14:textId="4E236991" w:rsidR="00F34FB5" w:rsidRPr="007F2D9A" w:rsidRDefault="00F34FB5" w:rsidP="00F34FB5">
      <w:pPr>
        <w:widowControl/>
        <w:suppressAutoHyphens w:val="0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lastRenderedPageBreak/>
        <w:t>Data ___________________________________</w:t>
      </w:r>
      <w:r w:rsidR="00491FDF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 </w:t>
      </w:r>
    </w:p>
    <w:p w14:paraId="05149FEC" w14:textId="263F1DF0" w:rsidR="00F34FB5" w:rsidRPr="007F2D9A" w:rsidRDefault="00491FDF" w:rsidP="00491FDF">
      <w:pPr>
        <w:widowControl/>
        <w:suppressAutoHyphens w:val="0"/>
        <w:jc w:val="right"/>
        <w:rPr>
          <w:rFonts w:ascii="Cambria" w:eastAsia="Cambria" w:hAnsi="Cambria" w:cs="Cambria"/>
          <w:sz w:val="20"/>
          <w:szCs w:val="20"/>
          <w:lang w:val="it-IT" w:eastAsia="it-IT" w:bidi="ar-SA"/>
        </w:rPr>
      </w:pPr>
      <w:r w:rsidRPr="007F2D9A">
        <w:rPr>
          <w:rFonts w:ascii="Cambria" w:eastAsia="Cambria" w:hAnsi="Cambria" w:cs="Cambria"/>
          <w:sz w:val="20"/>
          <w:szCs w:val="20"/>
          <w:lang w:val="it-IT" w:eastAsia="it-IT" w:bidi="ar-SA"/>
        </w:rPr>
        <w:t>Firma _________________________________</w:t>
      </w:r>
    </w:p>
    <w:sectPr w:rsidR="00F34FB5" w:rsidRPr="007F2D9A" w:rsidSect="00474BE1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35EC" w14:textId="77777777" w:rsidR="00287D9C" w:rsidRDefault="00287D9C" w:rsidP="0083287A">
      <w:r>
        <w:separator/>
      </w:r>
    </w:p>
  </w:endnote>
  <w:endnote w:type="continuationSeparator" w:id="0">
    <w:p w14:paraId="3967DBF1" w14:textId="77777777" w:rsidR="00287D9C" w:rsidRDefault="00287D9C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jaVu Sans">
    <w:altName w:val="Verdana"/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Segoe UI Symbol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0DC1" w14:textId="77777777" w:rsidR="00287D9C" w:rsidRDefault="00287D9C" w:rsidP="0083287A">
      <w:r>
        <w:separator/>
      </w:r>
    </w:p>
  </w:footnote>
  <w:footnote w:type="continuationSeparator" w:id="0">
    <w:p w14:paraId="3E243D01" w14:textId="77777777" w:rsidR="00287D9C" w:rsidRDefault="00287D9C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0FEB" w14:textId="77777777" w:rsidR="00E77A08" w:rsidRDefault="00E77A08" w:rsidP="0083287A">
    <w:pPr>
      <w:pStyle w:val="Intestazione"/>
      <w:jc w:val="center"/>
    </w:pPr>
  </w:p>
  <w:p w14:paraId="2D437FF1" w14:textId="77777777"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769504BF" wp14:editId="4DE41D54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004AA" w14:textId="77777777"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6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16"/>
  </w:num>
  <w:num w:numId="16">
    <w:abstractNumId w:val="6"/>
  </w:num>
  <w:num w:numId="17">
    <w:abstractNumId w:val="2"/>
  </w:num>
  <w:num w:numId="18">
    <w:abstractNumId w:val="1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12F3D"/>
    <w:rsid w:val="000B51ED"/>
    <w:rsid w:val="0010576C"/>
    <w:rsid w:val="001A1774"/>
    <w:rsid w:val="001D468B"/>
    <w:rsid w:val="002445B7"/>
    <w:rsid w:val="00287D9C"/>
    <w:rsid w:val="002B573A"/>
    <w:rsid w:val="002E2C1F"/>
    <w:rsid w:val="00307530"/>
    <w:rsid w:val="003E7438"/>
    <w:rsid w:val="003F47DA"/>
    <w:rsid w:val="004231EB"/>
    <w:rsid w:val="00427A6F"/>
    <w:rsid w:val="00474BE1"/>
    <w:rsid w:val="00491FDF"/>
    <w:rsid w:val="004A71E3"/>
    <w:rsid w:val="004B01DB"/>
    <w:rsid w:val="00556131"/>
    <w:rsid w:val="005A2879"/>
    <w:rsid w:val="006525CB"/>
    <w:rsid w:val="00655354"/>
    <w:rsid w:val="00767891"/>
    <w:rsid w:val="007F2D9A"/>
    <w:rsid w:val="0083287A"/>
    <w:rsid w:val="00847529"/>
    <w:rsid w:val="008B19BD"/>
    <w:rsid w:val="008D5ED5"/>
    <w:rsid w:val="009140D0"/>
    <w:rsid w:val="009804DE"/>
    <w:rsid w:val="0098595A"/>
    <w:rsid w:val="00A34876"/>
    <w:rsid w:val="00B02031"/>
    <w:rsid w:val="00B32321"/>
    <w:rsid w:val="00B3516A"/>
    <w:rsid w:val="00C47113"/>
    <w:rsid w:val="00CC218F"/>
    <w:rsid w:val="00D736A2"/>
    <w:rsid w:val="00DD3BB3"/>
    <w:rsid w:val="00E34D06"/>
    <w:rsid w:val="00E77A08"/>
    <w:rsid w:val="00EC2B47"/>
    <w:rsid w:val="00F115FE"/>
    <w:rsid w:val="00F34FB5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0F16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Microsoft Office User</cp:lastModifiedBy>
  <cp:revision>11</cp:revision>
  <dcterms:created xsi:type="dcterms:W3CDTF">2025-02-21T13:26:00Z</dcterms:created>
  <dcterms:modified xsi:type="dcterms:W3CDTF">2025-07-08T12:54:00Z</dcterms:modified>
  <dc:language>en-US</dc:language>
</cp:coreProperties>
</file>