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A6E5" w14:textId="77777777" w:rsidR="005A2DF4" w:rsidRDefault="00000000">
      <w:pPr>
        <w:pBdr>
          <w:top w:val="nil"/>
          <w:left w:val="nil"/>
          <w:bottom w:val="nil"/>
          <w:right w:val="nil"/>
          <w:between w:val="nil"/>
        </w:pBdr>
        <w:spacing w:after="0" w:line="240" w:lineRule="auto"/>
        <w:ind w:left="0" w:hanging="2"/>
        <w:jc w:val="both"/>
        <w:rPr>
          <w:color w:val="000000"/>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 xml:space="preserve">    </w:t>
      </w:r>
      <w:r>
        <w:rPr>
          <w:rFonts w:ascii="Times New Roman" w:eastAsia="Times New Roman" w:hAnsi="Times New Roman" w:cs="Times New Roman"/>
          <w:color w:val="000000"/>
          <w:sz w:val="23"/>
          <w:szCs w:val="23"/>
        </w:rPr>
        <w:tab/>
      </w:r>
    </w:p>
    <w:p w14:paraId="5CCB7FEC" w14:textId="77777777" w:rsidR="005A2DF4" w:rsidRDefault="00000000">
      <w:pPr>
        <w:pBdr>
          <w:top w:val="nil"/>
          <w:left w:val="nil"/>
          <w:bottom w:val="nil"/>
          <w:right w:val="nil"/>
          <w:between w:val="nil"/>
        </w:pBdr>
        <w:spacing w:after="0" w:line="240" w:lineRule="auto"/>
        <w:ind w:left="2" w:hanging="4"/>
        <w:jc w:val="both"/>
        <w:rPr>
          <w:color w:val="000000"/>
        </w:rPr>
      </w:pP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p>
    <w:p w14:paraId="05F76DAF" w14:textId="77777777" w:rsidR="005A2DF4" w:rsidRDefault="00000000">
      <w:pPr>
        <w:pBdr>
          <w:top w:val="nil"/>
          <w:left w:val="nil"/>
          <w:bottom w:val="nil"/>
          <w:right w:val="nil"/>
          <w:between w:val="nil"/>
        </w:pBdr>
        <w:spacing w:after="0" w:line="240" w:lineRule="auto"/>
        <w:ind w:left="2" w:hanging="4"/>
        <w:jc w:val="both"/>
        <w:rPr>
          <w:color w:val="000000"/>
        </w:rPr>
      </w:pP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24"/>
          <w:szCs w:val="24"/>
        </w:rPr>
        <w:t>Al dirigente scolastico dell’IIS Keynes di Castel Maggiore</w:t>
      </w:r>
    </w:p>
    <w:p w14:paraId="00378A1A" w14:textId="77777777" w:rsidR="005A2DF4" w:rsidRDefault="005A2DF4">
      <w:pPr>
        <w:pBdr>
          <w:top w:val="nil"/>
          <w:left w:val="nil"/>
          <w:bottom w:val="nil"/>
          <w:right w:val="nil"/>
          <w:between w:val="nil"/>
        </w:pBdr>
        <w:spacing w:after="0" w:line="240" w:lineRule="auto"/>
        <w:ind w:left="0" w:hanging="2"/>
        <w:jc w:val="both"/>
        <w:rPr>
          <w:color w:val="000000"/>
        </w:rPr>
      </w:pPr>
    </w:p>
    <w:p w14:paraId="6DB9AB69" w14:textId="77777777" w:rsidR="005A2DF4" w:rsidRDefault="00000000">
      <w:pPr>
        <w:pBdr>
          <w:top w:val="nil"/>
          <w:left w:val="nil"/>
          <w:bottom w:val="nil"/>
          <w:right w:val="nil"/>
          <w:between w:val="nil"/>
        </w:pBdr>
        <w:spacing w:after="0" w:line="240" w:lineRule="auto"/>
        <w:ind w:left="2" w:hanging="4"/>
        <w:jc w:val="both"/>
        <w:rPr>
          <w:color w:val="000000"/>
        </w:rPr>
      </w:pP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r>
      <w:r>
        <w:rPr>
          <w:rFonts w:ascii="Times New Roman" w:eastAsia="Times New Roman" w:hAnsi="Times New Roman" w:cs="Times New Roman"/>
          <w:color w:val="000000"/>
          <w:sz w:val="40"/>
          <w:szCs w:val="40"/>
        </w:rPr>
        <w:tab/>
        <w:t xml:space="preserve">PROGETTO P.T.O.F. </w:t>
      </w:r>
      <w:proofErr w:type="spellStart"/>
      <w:r>
        <w:rPr>
          <w:rFonts w:ascii="Times New Roman" w:eastAsia="Times New Roman" w:hAnsi="Times New Roman" w:cs="Times New Roman"/>
          <w:color w:val="000000"/>
          <w:sz w:val="40"/>
          <w:szCs w:val="40"/>
        </w:rPr>
        <w:t>a.s.</w:t>
      </w:r>
      <w:proofErr w:type="spellEnd"/>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sz w:val="40"/>
          <w:szCs w:val="40"/>
        </w:rPr>
        <w:t>2022/2023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6F1BC2F"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2CCFB45"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ff1"/>
        <w:tblW w:w="9742" w:type="dxa"/>
        <w:jc w:val="right"/>
        <w:tblInd w:w="0" w:type="dxa"/>
        <w:tblLayout w:type="fixed"/>
        <w:tblLook w:val="0000" w:firstRow="0" w:lastRow="0" w:firstColumn="0" w:lastColumn="0" w:noHBand="0" w:noVBand="0"/>
      </w:tblPr>
      <w:tblGrid>
        <w:gridCol w:w="3612"/>
        <w:gridCol w:w="12"/>
        <w:gridCol w:w="6118"/>
      </w:tblGrid>
      <w:tr w:rsidR="005A2DF4" w14:paraId="41D3C5FC" w14:textId="77777777">
        <w:trPr>
          <w:jc w:val="right"/>
        </w:trPr>
        <w:tc>
          <w:tcPr>
            <w:tcW w:w="3612" w:type="dxa"/>
            <w:tcBorders>
              <w:top w:val="single" w:sz="4" w:space="0" w:color="000000"/>
              <w:left w:val="single" w:sz="4" w:space="0" w:color="000000"/>
              <w:bottom w:val="single" w:sz="4" w:space="0" w:color="000000"/>
            </w:tcBorders>
            <w:shd w:val="clear" w:color="auto" w:fill="auto"/>
          </w:tcPr>
          <w:p w14:paraId="0CD02F48"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Titolo del progetto</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28CE4"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Progetto Benessere</w:t>
            </w:r>
          </w:p>
        </w:tc>
      </w:tr>
      <w:tr w:rsidR="005A2DF4" w14:paraId="7F0861E6" w14:textId="77777777">
        <w:trPr>
          <w:jc w:val="right"/>
        </w:trPr>
        <w:tc>
          <w:tcPr>
            <w:tcW w:w="3612" w:type="dxa"/>
            <w:tcBorders>
              <w:left w:val="single" w:sz="4" w:space="0" w:color="000000"/>
              <w:bottom w:val="single" w:sz="4" w:space="0" w:color="000000"/>
            </w:tcBorders>
            <w:shd w:val="clear" w:color="auto" w:fill="auto"/>
          </w:tcPr>
          <w:p w14:paraId="745F23DB"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Referente del progetto </w:t>
            </w:r>
          </w:p>
        </w:tc>
        <w:tc>
          <w:tcPr>
            <w:tcW w:w="6130" w:type="dxa"/>
            <w:gridSpan w:val="2"/>
            <w:tcBorders>
              <w:left w:val="single" w:sz="4" w:space="0" w:color="000000"/>
              <w:bottom w:val="single" w:sz="4" w:space="0" w:color="000000"/>
              <w:right w:val="single" w:sz="4" w:space="0" w:color="000000"/>
            </w:tcBorders>
            <w:shd w:val="clear" w:color="auto" w:fill="auto"/>
          </w:tcPr>
          <w:p w14:paraId="00EF7FD9"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Cecilia Sampieri</w:t>
            </w:r>
          </w:p>
        </w:tc>
      </w:tr>
      <w:tr w:rsidR="005A2DF4" w14:paraId="51BCAE60" w14:textId="77777777">
        <w:trPr>
          <w:trHeight w:val="1816"/>
          <w:jc w:val="right"/>
        </w:trPr>
        <w:tc>
          <w:tcPr>
            <w:tcW w:w="3612" w:type="dxa"/>
            <w:tcBorders>
              <w:left w:val="single" w:sz="4" w:space="0" w:color="000000"/>
              <w:bottom w:val="single" w:sz="4" w:space="0" w:color="000000"/>
            </w:tcBorders>
            <w:shd w:val="clear" w:color="auto" w:fill="auto"/>
          </w:tcPr>
          <w:p w14:paraId="7FA0ABFD"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Descrizione sintetica del progetto:</w:t>
            </w:r>
          </w:p>
          <w:p w14:paraId="51F302D1"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p>
          <w:p w14:paraId="72BFFA24"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49EC3EB3" w14:textId="77777777" w:rsidR="005A2DF4" w:rsidRDefault="00000000">
            <w:pPr>
              <w:widowControl w:val="0"/>
              <w:pBdr>
                <w:top w:val="nil"/>
                <w:left w:val="nil"/>
                <w:bottom w:val="nil"/>
                <w:right w:val="nil"/>
                <w:between w:val="nil"/>
              </w:pBdr>
              <w:spacing w:after="120" w:line="240" w:lineRule="auto"/>
              <w:ind w:left="0" w:hanging="2"/>
            </w:pPr>
            <w:r>
              <w:t xml:space="preserve">Il progetto si propone di </w:t>
            </w:r>
          </w:p>
          <w:p w14:paraId="072E2A2E" w14:textId="77777777" w:rsidR="005A2DF4" w:rsidRDefault="00000000">
            <w:pPr>
              <w:widowControl w:val="0"/>
              <w:pBdr>
                <w:top w:val="nil"/>
                <w:left w:val="nil"/>
                <w:bottom w:val="nil"/>
                <w:right w:val="nil"/>
                <w:between w:val="nil"/>
              </w:pBdr>
              <w:spacing w:after="120" w:line="240" w:lineRule="auto"/>
              <w:ind w:left="0" w:hanging="2"/>
            </w:pPr>
            <w:r>
              <w:t xml:space="preserve">- favorire il benessere di studenti, genitori, personale ATA e docenti dell’Istituto. </w:t>
            </w:r>
          </w:p>
          <w:p w14:paraId="1114CF53" w14:textId="77777777" w:rsidR="005A2DF4" w:rsidRDefault="00000000">
            <w:pPr>
              <w:widowControl w:val="0"/>
              <w:pBdr>
                <w:top w:val="nil"/>
                <w:left w:val="nil"/>
                <w:bottom w:val="nil"/>
                <w:right w:val="nil"/>
                <w:between w:val="nil"/>
              </w:pBdr>
              <w:spacing w:after="12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-ampliare la partecipazione degli alunni a progetti e attività che favoriscano l'inclusione e, in generale, il benessere a scuola, anche per diminuire i comportamenti problematici, soprattutto al biennio;</w:t>
            </w:r>
          </w:p>
          <w:p w14:paraId="666267DC" w14:textId="77777777" w:rsidR="005A2DF4" w:rsidRDefault="00000000">
            <w:pPr>
              <w:widowControl w:val="0"/>
              <w:pBdr>
                <w:top w:val="nil"/>
                <w:left w:val="nil"/>
                <w:bottom w:val="nil"/>
                <w:right w:val="nil"/>
                <w:between w:val="nil"/>
              </w:pBdr>
              <w:spacing w:after="12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 realizzare progetti per l'inclusione per alunni con bisogni educativi speciali e per alunni stranieri;</w:t>
            </w:r>
          </w:p>
          <w:p w14:paraId="6837526A" w14:textId="77777777" w:rsidR="005A2DF4" w:rsidRDefault="00000000">
            <w:pPr>
              <w:widowControl w:val="0"/>
              <w:pBdr>
                <w:top w:val="nil"/>
                <w:left w:val="nil"/>
                <w:bottom w:val="nil"/>
                <w:right w:val="nil"/>
                <w:between w:val="nil"/>
              </w:pBdr>
              <w:spacing w:after="12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 attivare e promuovere progetti di orientamento per riflettere sul percorso scolastico, sul metodo e sulla motivazione allo studio.</w:t>
            </w:r>
          </w:p>
          <w:p w14:paraId="2D619123" w14:textId="77777777" w:rsidR="005A2DF4" w:rsidRDefault="00000000">
            <w:pPr>
              <w:widowControl w:val="0"/>
              <w:pBdr>
                <w:top w:val="nil"/>
                <w:left w:val="nil"/>
                <w:bottom w:val="nil"/>
                <w:right w:val="nil"/>
                <w:between w:val="nil"/>
              </w:pBdr>
              <w:spacing w:after="12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Per far ciò il progetto si articolerà in diverse azioni:</w:t>
            </w:r>
          </w:p>
          <w:p w14:paraId="1309C362" w14:textId="77777777" w:rsidR="005A2DF4" w:rsidRDefault="00000000">
            <w:pPr>
              <w:widowControl w:val="0"/>
              <w:numPr>
                <w:ilvl w:val="0"/>
                <w:numId w:val="9"/>
              </w:numPr>
              <w:pBdr>
                <w:top w:val="nil"/>
                <w:left w:val="nil"/>
                <w:bottom w:val="nil"/>
                <w:right w:val="nil"/>
                <w:between w:val="nil"/>
              </w:pBdr>
              <w:spacing w:after="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gli sportelli d’ascolto</w:t>
            </w:r>
          </w:p>
          <w:p w14:paraId="78994E01" w14:textId="77777777" w:rsidR="005A2DF4" w:rsidRDefault="00000000">
            <w:pPr>
              <w:widowControl w:val="0"/>
              <w:numPr>
                <w:ilvl w:val="0"/>
                <w:numId w:val="9"/>
              </w:numPr>
              <w:pBdr>
                <w:top w:val="nil"/>
                <w:left w:val="nil"/>
                <w:bottom w:val="nil"/>
                <w:right w:val="nil"/>
                <w:between w:val="nil"/>
              </w:pBdr>
              <w:spacing w:after="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un corso sul metodo di studio, con particolare riferimento agli studenti con DSA</w:t>
            </w:r>
          </w:p>
          <w:p w14:paraId="2C52808A" w14:textId="77777777" w:rsidR="005A2DF4" w:rsidRDefault="00000000">
            <w:pPr>
              <w:widowControl w:val="0"/>
              <w:numPr>
                <w:ilvl w:val="0"/>
                <w:numId w:val="9"/>
              </w:numPr>
              <w:pBdr>
                <w:top w:val="nil"/>
                <w:left w:val="nil"/>
                <w:bottom w:val="nil"/>
                <w:right w:val="nil"/>
                <w:between w:val="nil"/>
              </w:pBdr>
              <w:spacing w:after="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attività di formazione e informazione sul bullismo e cyberbullismo</w:t>
            </w:r>
          </w:p>
          <w:p w14:paraId="7419F17E" w14:textId="77777777" w:rsidR="005A2DF4" w:rsidRDefault="00000000">
            <w:pPr>
              <w:widowControl w:val="0"/>
              <w:numPr>
                <w:ilvl w:val="0"/>
                <w:numId w:val="9"/>
              </w:numPr>
              <w:pBdr>
                <w:top w:val="nil"/>
                <w:left w:val="nil"/>
                <w:bottom w:val="nil"/>
                <w:right w:val="nil"/>
                <w:between w:val="nil"/>
              </w:pBdr>
              <w:spacing w:after="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attività di studio assistito pomeridiano</w:t>
            </w:r>
          </w:p>
          <w:p w14:paraId="225253EE" w14:textId="77777777" w:rsidR="005A2DF4" w:rsidRDefault="00000000">
            <w:pPr>
              <w:widowControl w:val="0"/>
              <w:numPr>
                <w:ilvl w:val="0"/>
                <w:numId w:val="9"/>
              </w:numPr>
              <w:pBdr>
                <w:top w:val="nil"/>
                <w:left w:val="nil"/>
                <w:bottom w:val="nil"/>
                <w:right w:val="nil"/>
                <w:between w:val="nil"/>
              </w:pBdr>
              <w:spacing w:after="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laboratorio espressivo-artistico</w:t>
            </w:r>
          </w:p>
          <w:p w14:paraId="4B6A8D54" w14:textId="77777777" w:rsidR="005A2DF4" w:rsidRDefault="00000000">
            <w:pPr>
              <w:widowControl w:val="0"/>
              <w:numPr>
                <w:ilvl w:val="0"/>
                <w:numId w:val="9"/>
              </w:numPr>
              <w:pBdr>
                <w:top w:val="nil"/>
                <w:left w:val="nil"/>
                <w:bottom w:val="nil"/>
                <w:right w:val="nil"/>
                <w:between w:val="nil"/>
              </w:pBdr>
              <w:spacing w:after="120" w:line="240" w:lineRule="auto"/>
              <w:ind w:left="0" w:hanging="2"/>
              <w:rPr>
                <w:rFonts w:ascii="Roboto" w:eastAsia="Roboto" w:hAnsi="Roboto" w:cs="Roboto"/>
                <w:color w:val="202124"/>
                <w:sz w:val="20"/>
                <w:szCs w:val="20"/>
                <w:highlight w:val="white"/>
              </w:rPr>
            </w:pPr>
            <w:r>
              <w:rPr>
                <w:rFonts w:ascii="Roboto" w:eastAsia="Roboto" w:hAnsi="Roboto" w:cs="Roboto"/>
                <w:color w:val="202124"/>
                <w:sz w:val="20"/>
                <w:szCs w:val="20"/>
                <w:highlight w:val="white"/>
              </w:rPr>
              <w:t>gruppo di lettura</w:t>
            </w:r>
          </w:p>
        </w:tc>
      </w:tr>
      <w:tr w:rsidR="005A2DF4" w14:paraId="0A259FF7" w14:textId="77777777">
        <w:trPr>
          <w:jc w:val="right"/>
        </w:trPr>
        <w:tc>
          <w:tcPr>
            <w:tcW w:w="3612" w:type="dxa"/>
            <w:tcBorders>
              <w:left w:val="single" w:sz="4" w:space="0" w:color="000000"/>
              <w:bottom w:val="single" w:sz="4" w:space="0" w:color="000000"/>
            </w:tcBorders>
            <w:shd w:val="clear" w:color="auto" w:fill="auto"/>
          </w:tcPr>
          <w:p w14:paraId="4E7A7111"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Periodo di svolgimento</w:t>
            </w:r>
          </w:p>
        </w:tc>
        <w:tc>
          <w:tcPr>
            <w:tcW w:w="6130" w:type="dxa"/>
            <w:gridSpan w:val="2"/>
            <w:tcBorders>
              <w:left w:val="single" w:sz="4" w:space="0" w:color="000000"/>
              <w:bottom w:val="single" w:sz="4" w:space="0" w:color="000000"/>
              <w:right w:val="single" w:sz="4" w:space="0" w:color="000000"/>
            </w:tcBorders>
            <w:shd w:val="clear" w:color="auto" w:fill="auto"/>
          </w:tcPr>
          <w:p w14:paraId="4A506AFF"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L’intero anno scolastico</w:t>
            </w:r>
          </w:p>
        </w:tc>
      </w:tr>
      <w:tr w:rsidR="005A2DF4" w14:paraId="2C4768B8" w14:textId="77777777">
        <w:trPr>
          <w:jc w:val="right"/>
        </w:trPr>
        <w:tc>
          <w:tcPr>
            <w:tcW w:w="3612" w:type="dxa"/>
            <w:tcBorders>
              <w:left w:val="single" w:sz="4" w:space="0" w:color="000000"/>
              <w:bottom w:val="single" w:sz="4" w:space="0" w:color="000000"/>
            </w:tcBorders>
            <w:shd w:val="clear" w:color="auto" w:fill="auto"/>
          </w:tcPr>
          <w:p w14:paraId="60768CB6"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Priorità cui si riferisce  (desunte dal R.A.V-P.D.M.)</w:t>
            </w:r>
          </w:p>
        </w:tc>
        <w:tc>
          <w:tcPr>
            <w:tcW w:w="6130" w:type="dxa"/>
            <w:gridSpan w:val="2"/>
            <w:tcBorders>
              <w:left w:val="single" w:sz="4" w:space="0" w:color="000000"/>
              <w:bottom w:val="single" w:sz="4" w:space="0" w:color="000000"/>
              <w:right w:val="single" w:sz="4" w:space="0" w:color="000000"/>
            </w:tcBorders>
            <w:shd w:val="clear" w:color="auto" w:fill="auto"/>
          </w:tcPr>
          <w:p w14:paraId="3F0114FC" w14:textId="77777777" w:rsidR="005A2DF4" w:rsidRDefault="00000000">
            <w:pPr>
              <w:widowControl w:val="0"/>
              <w:shd w:val="clear" w:color="auto" w:fill="FFFFFF"/>
              <w:spacing w:after="120" w:line="240" w:lineRule="auto"/>
              <w:ind w:left="0" w:hanging="2"/>
              <w:rPr>
                <w:rFonts w:ascii="Roboto" w:eastAsia="Roboto" w:hAnsi="Roboto" w:cs="Roboto"/>
                <w:color w:val="202124"/>
                <w:sz w:val="24"/>
                <w:szCs w:val="24"/>
              </w:rPr>
            </w:pPr>
            <w:r>
              <w:rPr>
                <w:rFonts w:ascii="Roboto" w:eastAsia="Roboto" w:hAnsi="Roboto" w:cs="Roboto"/>
                <w:color w:val="202124"/>
                <w:sz w:val="24"/>
                <w:szCs w:val="24"/>
              </w:rPr>
              <w:t>Sviluppo della competenza 'imparare ad imparare' potenziando il metodo di studio nella prospettiva del long life learning.</w:t>
            </w:r>
          </w:p>
          <w:p w14:paraId="278ECC7C" w14:textId="77777777" w:rsidR="005A2DF4" w:rsidRDefault="00000000">
            <w:pPr>
              <w:widowControl w:val="0"/>
              <w:shd w:val="clear" w:color="auto" w:fill="FFFFFF"/>
              <w:spacing w:after="120" w:line="240" w:lineRule="auto"/>
              <w:ind w:left="0" w:hanging="2"/>
              <w:rPr>
                <w:rFonts w:ascii="Roboto" w:eastAsia="Roboto" w:hAnsi="Roboto" w:cs="Roboto"/>
                <w:color w:val="202124"/>
                <w:sz w:val="24"/>
                <w:szCs w:val="24"/>
              </w:rPr>
            </w:pPr>
            <w:r>
              <w:rPr>
                <w:rFonts w:ascii="Roboto" w:eastAsia="Roboto" w:hAnsi="Roboto" w:cs="Roboto"/>
                <w:color w:val="202124"/>
                <w:sz w:val="24"/>
                <w:szCs w:val="24"/>
              </w:rPr>
              <w:t>Consolidare le competenze sociali e civiche</w:t>
            </w:r>
          </w:p>
        </w:tc>
      </w:tr>
      <w:tr w:rsidR="005A2DF4" w14:paraId="56FE66C2" w14:textId="77777777">
        <w:trPr>
          <w:trHeight w:val="1425"/>
          <w:jc w:val="right"/>
        </w:trPr>
        <w:tc>
          <w:tcPr>
            <w:tcW w:w="3612" w:type="dxa"/>
            <w:tcBorders>
              <w:left w:val="single" w:sz="4" w:space="0" w:color="000000"/>
              <w:bottom w:val="single" w:sz="4" w:space="0" w:color="000000"/>
            </w:tcBorders>
            <w:shd w:val="clear" w:color="auto" w:fill="auto"/>
          </w:tcPr>
          <w:p w14:paraId="4A89331C"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lastRenderedPageBreak/>
              <w:t>Traguardo/i  a cui si riferisce  (desunto/i dal R.A.V.-P.D.M.)</w:t>
            </w:r>
          </w:p>
        </w:tc>
        <w:tc>
          <w:tcPr>
            <w:tcW w:w="6130" w:type="dxa"/>
            <w:gridSpan w:val="2"/>
            <w:tcBorders>
              <w:left w:val="single" w:sz="4" w:space="0" w:color="000000"/>
              <w:bottom w:val="single" w:sz="4" w:space="0" w:color="000000"/>
              <w:right w:val="single" w:sz="4" w:space="0" w:color="000000"/>
            </w:tcBorders>
            <w:shd w:val="clear" w:color="auto" w:fill="auto"/>
          </w:tcPr>
          <w:p w14:paraId="0C7A91F7" w14:textId="09962822"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Diminuire del 20% l'insuccesso scolastico in tutte le classi del biennio.</w:t>
            </w:r>
          </w:p>
          <w:p w14:paraId="6711E1EC" w14:textId="77777777" w:rsidR="00EF0570" w:rsidRPr="00EF0570" w:rsidRDefault="00EF0570" w:rsidP="00EF057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sidRPr="00EF0570">
              <w:rPr>
                <w:rFonts w:ascii="Times New Roman" w:eastAsia="Times New Roman" w:hAnsi="Times New Roman" w:cs="Times New Roman"/>
                <w:sz w:val="24"/>
                <w:szCs w:val="24"/>
              </w:rPr>
              <w:t>Diminuire del 20% la varia</w:t>
            </w:r>
            <w:r w:rsidRPr="00EF0570">
              <w:rPr>
                <w:rFonts w:ascii="Times New Roman" w:eastAsia="Times New Roman" w:hAnsi="Times New Roman" w:cs="Times New Roman"/>
                <w:sz w:val="24"/>
                <w:szCs w:val="24"/>
              </w:rPr>
              <w:t>b</w:t>
            </w:r>
            <w:r w:rsidRPr="00EF0570">
              <w:rPr>
                <w:rFonts w:ascii="Times New Roman" w:eastAsia="Times New Roman" w:hAnsi="Times New Roman" w:cs="Times New Roman"/>
                <w:sz w:val="24"/>
                <w:szCs w:val="24"/>
              </w:rPr>
              <w:t>ilità tra</w:t>
            </w:r>
            <w:r w:rsidRPr="00EF0570">
              <w:rPr>
                <w:rFonts w:ascii="Times New Roman" w:eastAsia="Times New Roman" w:hAnsi="Times New Roman" w:cs="Times New Roman"/>
                <w:sz w:val="24"/>
                <w:szCs w:val="24"/>
              </w:rPr>
              <w:t xml:space="preserve"> le classi.</w:t>
            </w:r>
          </w:p>
          <w:p w14:paraId="553E6D92" w14:textId="5D5D805A" w:rsidR="005A2DF4" w:rsidRDefault="00000000" w:rsidP="00EF057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Far sì che almeno il 30% degli studenti partecipi alla vita della scuola e del territorio: rappresentante di classe, d'Istituto, partecipazione agli Open Day, partecipazione progetti ed attività legate ai temi della sostenibilità ambientale, sociale ed economica</w:t>
            </w:r>
          </w:p>
        </w:tc>
      </w:tr>
      <w:tr w:rsidR="005A2DF4" w14:paraId="0349FE7E" w14:textId="77777777">
        <w:trPr>
          <w:jc w:val="right"/>
        </w:trPr>
        <w:tc>
          <w:tcPr>
            <w:tcW w:w="3612" w:type="dxa"/>
            <w:tcBorders>
              <w:left w:val="single" w:sz="4" w:space="0" w:color="000000"/>
              <w:bottom w:val="single" w:sz="4" w:space="0" w:color="000000"/>
            </w:tcBorders>
            <w:shd w:val="clear" w:color="auto" w:fill="auto"/>
          </w:tcPr>
          <w:p w14:paraId="78B90FD1"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Obiettivo/i di processo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(desunto/i dal R.A.V.-P.D.M.)</w:t>
            </w:r>
          </w:p>
        </w:tc>
        <w:tc>
          <w:tcPr>
            <w:tcW w:w="6130" w:type="dxa"/>
            <w:gridSpan w:val="2"/>
            <w:tcBorders>
              <w:left w:val="single" w:sz="4" w:space="0" w:color="000000"/>
              <w:bottom w:val="single" w:sz="4" w:space="0" w:color="000000"/>
              <w:right w:val="single" w:sz="4" w:space="0" w:color="000000"/>
            </w:tcBorders>
            <w:shd w:val="clear" w:color="auto" w:fill="auto"/>
          </w:tcPr>
          <w:p w14:paraId="6EA0C1FB"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Costruire occasioni di apprendimento diretto e prossimale in quanto cantieri di didattici di competenze civiche</w:t>
            </w:r>
          </w:p>
          <w:p w14:paraId="283E9A2B"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Costruire ambienti di apprendimento </w:t>
            </w:r>
            <w:proofErr w:type="spellStart"/>
            <w:r>
              <w:rPr>
                <w:rFonts w:ascii="Times New Roman" w:eastAsia="Times New Roman" w:hAnsi="Times New Roman" w:cs="Times New Roman"/>
                <w:sz w:val="24"/>
                <w:szCs w:val="24"/>
              </w:rPr>
              <w:t>esperenziali</w:t>
            </w:r>
            <w:proofErr w:type="spellEnd"/>
            <w:r>
              <w:rPr>
                <w:rFonts w:ascii="Times New Roman" w:eastAsia="Times New Roman" w:hAnsi="Times New Roman" w:cs="Times New Roman"/>
                <w:sz w:val="24"/>
                <w:szCs w:val="24"/>
              </w:rPr>
              <w:t>, mediante l'integrazione in essi della multimedialità e del digitale.</w:t>
            </w:r>
          </w:p>
          <w:p w14:paraId="04AD3153"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Costruire un progetto organico di riallineamento delle competenze di base rivolto alle classi iniziali e volto all'acquisizione di un metodo di studio autonomo.</w:t>
            </w:r>
          </w:p>
        </w:tc>
      </w:tr>
      <w:tr w:rsidR="005A2DF4" w14:paraId="6D75C342" w14:textId="77777777">
        <w:trPr>
          <w:trHeight w:val="999"/>
          <w:jc w:val="right"/>
        </w:trPr>
        <w:tc>
          <w:tcPr>
            <w:tcW w:w="3612" w:type="dxa"/>
            <w:tcBorders>
              <w:left w:val="single" w:sz="4" w:space="0" w:color="000000"/>
              <w:bottom w:val="single" w:sz="4" w:space="0" w:color="000000"/>
            </w:tcBorders>
            <w:shd w:val="clear" w:color="auto" w:fill="auto"/>
          </w:tcPr>
          <w:p w14:paraId="48B4EA3C"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Situazione su cui interviene  il progetto</w:t>
            </w:r>
          </w:p>
        </w:tc>
        <w:tc>
          <w:tcPr>
            <w:tcW w:w="6130" w:type="dxa"/>
            <w:gridSpan w:val="2"/>
            <w:tcBorders>
              <w:left w:val="single" w:sz="4" w:space="0" w:color="000000"/>
              <w:bottom w:val="single" w:sz="4" w:space="0" w:color="000000"/>
              <w:right w:val="single" w:sz="4" w:space="0" w:color="000000"/>
            </w:tcBorders>
            <w:shd w:val="clear" w:color="auto" w:fill="auto"/>
          </w:tcPr>
          <w:p w14:paraId="5F8ADE0F" w14:textId="77777777" w:rsidR="005A2DF4" w:rsidRDefault="00000000">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Il progetto interviene nell’ambito del disagio e delle difficoltà di apprendimento degli studenti; vuole inoltre agire sulla relazione esistente tra personale, docenti e genitori con il proposito di favorire una serena e proficua collaborazione. </w:t>
            </w:r>
          </w:p>
        </w:tc>
      </w:tr>
      <w:tr w:rsidR="005A2DF4" w14:paraId="631D7607" w14:textId="77777777">
        <w:trPr>
          <w:trHeight w:val="255"/>
          <w:jc w:val="right"/>
        </w:trPr>
        <w:tc>
          <w:tcPr>
            <w:tcW w:w="3624" w:type="dxa"/>
            <w:gridSpan w:val="2"/>
            <w:tcBorders>
              <w:left w:val="single" w:sz="4" w:space="0" w:color="000000"/>
              <w:bottom w:val="single" w:sz="4" w:space="0" w:color="000000"/>
            </w:tcBorders>
            <w:shd w:val="clear" w:color="auto" w:fill="auto"/>
          </w:tcPr>
          <w:p w14:paraId="59D0A4B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Partner da coinvolgere nella co-progettazione o nella realizzazione</w:t>
            </w:r>
          </w:p>
        </w:tc>
        <w:tc>
          <w:tcPr>
            <w:tcW w:w="6118" w:type="dxa"/>
            <w:tcBorders>
              <w:left w:val="single" w:sz="4" w:space="0" w:color="000000"/>
              <w:bottom w:val="single" w:sz="4" w:space="0" w:color="000000"/>
              <w:right w:val="single" w:sz="4" w:space="0" w:color="000000"/>
            </w:tcBorders>
            <w:shd w:val="clear" w:color="auto" w:fill="auto"/>
          </w:tcPr>
          <w:p w14:paraId="344B4C42" w14:textId="77777777" w:rsidR="005A2DF4" w:rsidRDefault="00000000">
            <w:pPr>
              <w:widowControl w:val="0"/>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Psicologo/a</w:t>
            </w:r>
          </w:p>
          <w:p w14:paraId="47B942AA" w14:textId="77777777" w:rsidR="005A2DF4" w:rsidRDefault="00000000">
            <w:pPr>
              <w:widowControl w:val="0"/>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associazioni o esperti del territorio nell’ambito della musicoterapia e della cultura in generale</w:t>
            </w:r>
          </w:p>
          <w:p w14:paraId="293F4090" w14:textId="77777777" w:rsidR="005A2DF4" w:rsidRDefault="00000000">
            <w:pPr>
              <w:widowControl w:val="0"/>
              <w:numPr>
                <w:ilvl w:val="0"/>
                <w:numId w:val="8"/>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Unione Reno-Galliera, ASL e altri enti e istituzioni del territorio</w:t>
            </w:r>
          </w:p>
          <w:p w14:paraId="7A9C8EC1" w14:textId="77777777" w:rsidR="005A2DF4" w:rsidRDefault="00000000">
            <w:pPr>
              <w:widowControl w:val="0"/>
              <w:numPr>
                <w:ilvl w:val="0"/>
                <w:numId w:val="8"/>
              </w:num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Associazioni e/o enti specializzati nel miglioramento del metodo di studio degli studenti con DSA</w:t>
            </w:r>
          </w:p>
        </w:tc>
      </w:tr>
      <w:tr w:rsidR="005A2DF4" w14:paraId="1B8BB547" w14:textId="77777777">
        <w:trPr>
          <w:trHeight w:val="255"/>
          <w:jc w:val="right"/>
        </w:trPr>
        <w:tc>
          <w:tcPr>
            <w:tcW w:w="9742" w:type="dxa"/>
            <w:gridSpan w:val="3"/>
            <w:tcBorders>
              <w:left w:val="single" w:sz="4" w:space="0" w:color="000000"/>
              <w:bottom w:val="single" w:sz="4" w:space="0" w:color="000000"/>
              <w:right w:val="single" w:sz="4" w:space="0" w:color="000000"/>
            </w:tcBorders>
            <w:shd w:val="clear" w:color="auto" w:fill="auto"/>
          </w:tcPr>
          <w:p w14:paraId="7C45C461"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Azioni di cui consta il progetto</w:t>
            </w:r>
          </w:p>
        </w:tc>
      </w:tr>
      <w:tr w:rsidR="005A2DF4" w14:paraId="0DD9765F" w14:textId="77777777">
        <w:trPr>
          <w:trHeight w:val="480"/>
          <w:jc w:val="right"/>
        </w:trPr>
        <w:tc>
          <w:tcPr>
            <w:tcW w:w="3612" w:type="dxa"/>
            <w:tcBorders>
              <w:left w:val="single" w:sz="4" w:space="0" w:color="000000"/>
              <w:bottom w:val="single" w:sz="4" w:space="0" w:color="000000"/>
            </w:tcBorders>
            <w:shd w:val="clear" w:color="auto" w:fill="auto"/>
          </w:tcPr>
          <w:p w14:paraId="59B617F8"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Azione 1:</w:t>
            </w:r>
          </w:p>
          <w:p w14:paraId="39C26142"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data inizio </w:t>
            </w:r>
          </w:p>
          <w:p w14:paraId="7119E47C"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data fine</w:t>
            </w:r>
          </w:p>
        </w:tc>
        <w:tc>
          <w:tcPr>
            <w:tcW w:w="6130" w:type="dxa"/>
            <w:gridSpan w:val="2"/>
            <w:tcBorders>
              <w:left w:val="single" w:sz="4" w:space="0" w:color="000000"/>
              <w:bottom w:val="single" w:sz="4" w:space="0" w:color="000000"/>
              <w:right w:val="single" w:sz="4" w:space="0" w:color="000000"/>
            </w:tcBorders>
            <w:shd w:val="clear" w:color="auto" w:fill="auto"/>
          </w:tcPr>
          <w:p w14:paraId="095F5C24"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IMPARARE AD IMPARARE</w:t>
            </w:r>
          </w:p>
          <w:p w14:paraId="2A5E848E" w14:textId="77777777" w:rsidR="005A2DF4" w:rsidRDefault="00000000">
            <w:pPr>
              <w:pBdr>
                <w:top w:val="nil"/>
                <w:left w:val="nil"/>
                <w:bottom w:val="nil"/>
                <w:right w:val="nil"/>
                <w:between w:val="nil"/>
              </w:pBdr>
              <w:spacing w:after="120" w:line="240" w:lineRule="auto"/>
              <w:ind w:left="0" w:hanging="2"/>
              <w:jc w:val="center"/>
              <w:rPr>
                <w:b/>
                <w:sz w:val="24"/>
                <w:szCs w:val="24"/>
              </w:rPr>
            </w:pPr>
            <w:r>
              <w:rPr>
                <w:b/>
                <w:sz w:val="24"/>
                <w:szCs w:val="24"/>
              </w:rPr>
              <w:t>Novembre 22</w:t>
            </w:r>
          </w:p>
          <w:p w14:paraId="07100D43" w14:textId="77777777" w:rsidR="005A2DF4" w:rsidRDefault="00000000">
            <w:pPr>
              <w:pBdr>
                <w:top w:val="nil"/>
                <w:left w:val="nil"/>
                <w:bottom w:val="nil"/>
                <w:right w:val="nil"/>
                <w:between w:val="nil"/>
              </w:pBdr>
              <w:spacing w:after="120" w:line="240" w:lineRule="auto"/>
              <w:ind w:left="0" w:hanging="2"/>
              <w:jc w:val="center"/>
              <w:rPr>
                <w:b/>
                <w:sz w:val="24"/>
                <w:szCs w:val="24"/>
              </w:rPr>
            </w:pPr>
            <w:r>
              <w:rPr>
                <w:b/>
                <w:sz w:val="24"/>
                <w:szCs w:val="24"/>
              </w:rPr>
              <w:t>Gennaio 23</w:t>
            </w:r>
          </w:p>
        </w:tc>
      </w:tr>
      <w:tr w:rsidR="005A2DF4" w14:paraId="20875A1D" w14:textId="77777777">
        <w:trPr>
          <w:trHeight w:val="480"/>
          <w:jc w:val="right"/>
        </w:trPr>
        <w:tc>
          <w:tcPr>
            <w:tcW w:w="3612" w:type="dxa"/>
            <w:vMerge w:val="restart"/>
            <w:tcBorders>
              <w:left w:val="single" w:sz="4" w:space="0" w:color="000000"/>
              <w:bottom w:val="single" w:sz="4" w:space="0" w:color="000000"/>
            </w:tcBorders>
            <w:shd w:val="clear" w:color="auto" w:fill="auto"/>
          </w:tcPr>
          <w:p w14:paraId="6A9EC25F" w14:textId="77777777" w:rsidR="005A2DF4" w:rsidRDefault="005A2DF4">
            <w:pPr>
              <w:ind w:left="0" w:hanging="2"/>
            </w:pPr>
          </w:p>
        </w:tc>
        <w:tc>
          <w:tcPr>
            <w:tcW w:w="6130" w:type="dxa"/>
            <w:gridSpan w:val="2"/>
            <w:tcBorders>
              <w:left w:val="single" w:sz="4" w:space="0" w:color="000000"/>
              <w:bottom w:val="single" w:sz="4" w:space="0" w:color="000000"/>
              <w:right w:val="single" w:sz="4" w:space="0" w:color="000000"/>
            </w:tcBorders>
            <w:shd w:val="clear" w:color="auto" w:fill="auto"/>
          </w:tcPr>
          <w:p w14:paraId="6793A8A0"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Destinatari  e stima dei partecipanti:</w:t>
            </w:r>
          </w:p>
          <w:p w14:paraId="26B8F478" w14:textId="77777777" w:rsidR="005A2DF4" w:rsidRDefault="00000000">
            <w:pPr>
              <w:pBdr>
                <w:top w:val="nil"/>
                <w:left w:val="nil"/>
                <w:bottom w:val="nil"/>
                <w:right w:val="nil"/>
                <w:between w:val="nil"/>
              </w:pBdr>
              <w:spacing w:after="120" w:line="240" w:lineRule="auto"/>
              <w:ind w:left="0" w:hanging="2"/>
              <w:jc w:val="center"/>
            </w:pPr>
            <w:r>
              <w:rPr>
                <w:rFonts w:ascii="Times New Roman" w:eastAsia="Times New Roman" w:hAnsi="Times New Roman" w:cs="Times New Roman"/>
                <w:b/>
                <w:color w:val="222222"/>
                <w:sz w:val="24"/>
                <w:szCs w:val="24"/>
              </w:rPr>
              <w:t>alunni biennio  gruppi  min 10 / max 15 alunni</w:t>
            </w:r>
          </w:p>
        </w:tc>
      </w:tr>
      <w:tr w:rsidR="005A2DF4" w14:paraId="796DA5DF" w14:textId="77777777">
        <w:trPr>
          <w:trHeight w:val="308"/>
          <w:jc w:val="right"/>
        </w:trPr>
        <w:tc>
          <w:tcPr>
            <w:tcW w:w="3612" w:type="dxa"/>
            <w:vMerge/>
            <w:tcBorders>
              <w:left w:val="single" w:sz="4" w:space="0" w:color="000000"/>
              <w:bottom w:val="single" w:sz="4" w:space="0" w:color="000000"/>
            </w:tcBorders>
            <w:shd w:val="clear" w:color="auto" w:fill="auto"/>
          </w:tcPr>
          <w:p w14:paraId="0398DF0F" w14:textId="77777777" w:rsidR="005A2DF4" w:rsidRDefault="005A2DF4">
            <w:pPr>
              <w:widowControl w:val="0"/>
              <w:pBdr>
                <w:top w:val="nil"/>
                <w:left w:val="nil"/>
                <w:bottom w:val="nil"/>
                <w:right w:val="nil"/>
                <w:between w:val="nil"/>
              </w:pBdr>
              <w:spacing w:after="0"/>
              <w:ind w:left="0" w:hanging="2"/>
            </w:pPr>
          </w:p>
        </w:tc>
        <w:tc>
          <w:tcPr>
            <w:tcW w:w="6130" w:type="dxa"/>
            <w:gridSpan w:val="2"/>
            <w:tcBorders>
              <w:left w:val="single" w:sz="4" w:space="0" w:color="000000"/>
              <w:bottom w:val="single" w:sz="4" w:space="0" w:color="000000"/>
              <w:right w:val="single" w:sz="4" w:space="0" w:color="000000"/>
            </w:tcBorders>
            <w:shd w:val="clear" w:color="auto" w:fill="auto"/>
          </w:tcPr>
          <w:p w14:paraId="1AB1F1BB"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 xml:space="preserve">Persona di riferimento: prof.ssa </w:t>
            </w:r>
            <w:proofErr w:type="spellStart"/>
            <w:r>
              <w:rPr>
                <w:rFonts w:ascii="Times New Roman" w:eastAsia="Times New Roman" w:hAnsi="Times New Roman" w:cs="Times New Roman"/>
                <w:b/>
                <w:color w:val="222222"/>
                <w:sz w:val="24"/>
                <w:szCs w:val="24"/>
              </w:rPr>
              <w:t>Cavaniglia</w:t>
            </w:r>
            <w:proofErr w:type="spellEnd"/>
            <w:r>
              <w:rPr>
                <w:rFonts w:ascii="Times New Roman" w:eastAsia="Times New Roman" w:hAnsi="Times New Roman" w:cs="Times New Roman"/>
                <w:b/>
                <w:color w:val="222222"/>
                <w:sz w:val="24"/>
                <w:szCs w:val="24"/>
              </w:rPr>
              <w:t xml:space="preserve"> Teodora</w:t>
            </w:r>
          </w:p>
          <w:p w14:paraId="37935E0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lastRenderedPageBreak/>
              <w:t>Data inizio: novembre 2022</w:t>
            </w:r>
          </w:p>
          <w:p w14:paraId="2B8A731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Data fine: gennaio 2023</w:t>
            </w:r>
          </w:p>
        </w:tc>
      </w:tr>
      <w:tr w:rsidR="005A2DF4" w14:paraId="5ACF8E59" w14:textId="77777777">
        <w:trPr>
          <w:trHeight w:val="308"/>
          <w:jc w:val="right"/>
        </w:trPr>
        <w:tc>
          <w:tcPr>
            <w:tcW w:w="3612" w:type="dxa"/>
            <w:tcBorders>
              <w:left w:val="single" w:sz="4" w:space="0" w:color="000000"/>
              <w:bottom w:val="single" w:sz="4" w:space="0" w:color="000000"/>
            </w:tcBorders>
            <w:shd w:val="clear" w:color="auto" w:fill="auto"/>
          </w:tcPr>
          <w:p w14:paraId="7E815385" w14:textId="77777777" w:rsidR="005A2DF4" w:rsidRDefault="005A2DF4">
            <w:pPr>
              <w:ind w:left="0" w:hanging="2"/>
            </w:pPr>
          </w:p>
        </w:tc>
        <w:tc>
          <w:tcPr>
            <w:tcW w:w="6130" w:type="dxa"/>
            <w:gridSpan w:val="2"/>
            <w:tcBorders>
              <w:left w:val="single" w:sz="4" w:space="0" w:color="000000"/>
              <w:bottom w:val="single" w:sz="4" w:space="0" w:color="000000"/>
              <w:right w:val="single" w:sz="4" w:space="0" w:color="000000"/>
            </w:tcBorders>
            <w:shd w:val="clear" w:color="auto" w:fill="auto"/>
          </w:tcPr>
          <w:p w14:paraId="426E0ABB"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Descrizione</w:t>
            </w:r>
          </w:p>
          <w:p w14:paraId="129E73B0"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 progetto promuove un percorso di lavoro sul metodo di studio per migliorare la capacità di organizzazione, trarre vantaggio dalle lezioni di classe, impiegare efficacemente il libro di testo e le risorse digitali del libro di testo, costruire e utilizzare mappe, schemi e appunti servendosi anche degli strumenti informatici.</w:t>
            </w:r>
          </w:p>
          <w:p w14:paraId="63C8F2EA" w14:textId="77777777" w:rsidR="005A2DF4" w:rsidRDefault="00000000">
            <w:pPr>
              <w:widowControl w:val="0"/>
              <w:numPr>
                <w:ilvl w:val="0"/>
                <w:numId w:val="2"/>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 laboratorio si svolgerà a scuola in orario pomeridiano, una volta a settimana per due ore. Si prevedono 6 incontri</w:t>
            </w:r>
          </w:p>
          <w:p w14:paraId="2F1BDBE4" w14:textId="77777777" w:rsidR="005A2DF4" w:rsidRDefault="00000000">
            <w:pPr>
              <w:widowControl w:val="0"/>
              <w:numPr>
                <w:ilvl w:val="0"/>
                <w:numId w:val="2"/>
              </w:numPr>
              <w:pBdr>
                <w:top w:val="nil"/>
                <w:left w:val="nil"/>
                <w:bottom w:val="nil"/>
                <w:right w:val="nil"/>
                <w:between w:val="nil"/>
              </w:pBd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 laboratorio sarà tenuto da alcuni docenti dell’istituto</w:t>
            </w:r>
          </w:p>
        </w:tc>
      </w:tr>
      <w:tr w:rsidR="005A2DF4" w14:paraId="0B2918FB" w14:textId="77777777">
        <w:trPr>
          <w:trHeight w:val="426"/>
          <w:jc w:val="right"/>
        </w:trPr>
        <w:tc>
          <w:tcPr>
            <w:tcW w:w="3612" w:type="dxa"/>
            <w:vMerge w:val="restart"/>
            <w:tcBorders>
              <w:left w:val="single" w:sz="4" w:space="0" w:color="000000"/>
              <w:bottom w:val="single" w:sz="4" w:space="0" w:color="000000"/>
            </w:tcBorders>
            <w:shd w:val="clear" w:color="auto" w:fill="auto"/>
          </w:tcPr>
          <w:p w14:paraId="6794C1F9"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Azione 2:</w:t>
            </w:r>
          </w:p>
          <w:p w14:paraId="50E25EE6"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p>
          <w:p w14:paraId="175F778C"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data inizio </w:t>
            </w:r>
          </w:p>
          <w:p w14:paraId="4479EF1B"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data fine</w:t>
            </w:r>
          </w:p>
        </w:tc>
        <w:tc>
          <w:tcPr>
            <w:tcW w:w="6130" w:type="dxa"/>
            <w:gridSpan w:val="2"/>
            <w:tcBorders>
              <w:left w:val="single" w:sz="4" w:space="0" w:color="000000"/>
              <w:bottom w:val="single" w:sz="4" w:space="0" w:color="000000"/>
              <w:right w:val="single" w:sz="4" w:space="0" w:color="000000"/>
            </w:tcBorders>
            <w:shd w:val="clear" w:color="auto" w:fill="auto"/>
          </w:tcPr>
          <w:p w14:paraId="14D6AFF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BULLISMO E CYBERBULLISMO</w:t>
            </w:r>
          </w:p>
        </w:tc>
      </w:tr>
      <w:tr w:rsidR="005A2DF4" w14:paraId="303C7D9D" w14:textId="77777777">
        <w:trPr>
          <w:trHeight w:val="426"/>
          <w:jc w:val="right"/>
        </w:trPr>
        <w:tc>
          <w:tcPr>
            <w:tcW w:w="3612" w:type="dxa"/>
            <w:vMerge/>
            <w:tcBorders>
              <w:left w:val="single" w:sz="4" w:space="0" w:color="000000"/>
              <w:bottom w:val="single" w:sz="4" w:space="0" w:color="000000"/>
            </w:tcBorders>
            <w:shd w:val="clear" w:color="auto" w:fill="auto"/>
          </w:tcPr>
          <w:p w14:paraId="42B019E5"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rPr>
            </w:pPr>
          </w:p>
        </w:tc>
        <w:tc>
          <w:tcPr>
            <w:tcW w:w="6130" w:type="dxa"/>
            <w:gridSpan w:val="2"/>
            <w:tcBorders>
              <w:left w:val="single" w:sz="4" w:space="0" w:color="000000"/>
              <w:bottom w:val="single" w:sz="4" w:space="0" w:color="000000"/>
              <w:right w:val="single" w:sz="4" w:space="0" w:color="000000"/>
            </w:tcBorders>
            <w:shd w:val="clear" w:color="auto" w:fill="auto"/>
          </w:tcPr>
          <w:p w14:paraId="78DE2F51"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Destinatari  e stima dei partecipanti:</w:t>
            </w:r>
          </w:p>
          <w:p w14:paraId="7ECA416A"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Alunni primo biennio (tutti gli indirizzi)</w:t>
            </w:r>
          </w:p>
        </w:tc>
      </w:tr>
      <w:tr w:rsidR="005A2DF4" w14:paraId="124D5E7D" w14:textId="77777777">
        <w:trPr>
          <w:trHeight w:val="426"/>
          <w:jc w:val="right"/>
        </w:trPr>
        <w:tc>
          <w:tcPr>
            <w:tcW w:w="3612" w:type="dxa"/>
            <w:vMerge/>
            <w:tcBorders>
              <w:left w:val="single" w:sz="4" w:space="0" w:color="000000"/>
              <w:bottom w:val="single" w:sz="4" w:space="0" w:color="000000"/>
            </w:tcBorders>
            <w:shd w:val="clear" w:color="auto" w:fill="auto"/>
          </w:tcPr>
          <w:p w14:paraId="1BABBE7D"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color w:val="222222"/>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26B77BB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4"/>
                <w:szCs w:val="24"/>
              </w:rPr>
              <w:t>Persona di riferimento: Prof. Gerardo di Punzio</w:t>
            </w:r>
          </w:p>
          <w:p w14:paraId="68118E5E"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4"/>
                <w:szCs w:val="24"/>
              </w:rPr>
              <w:t>Data inizio:  NOVEMBRE 2022</w:t>
            </w:r>
          </w:p>
          <w:p w14:paraId="048F8E29"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4"/>
                <w:szCs w:val="24"/>
              </w:rPr>
              <w:t>Data fine:  MAGGIO 2023</w:t>
            </w:r>
          </w:p>
        </w:tc>
      </w:tr>
      <w:tr w:rsidR="005A2DF4" w14:paraId="590EE772" w14:textId="77777777">
        <w:trPr>
          <w:trHeight w:val="426"/>
          <w:jc w:val="right"/>
        </w:trPr>
        <w:tc>
          <w:tcPr>
            <w:tcW w:w="3612" w:type="dxa"/>
            <w:vMerge/>
            <w:tcBorders>
              <w:left w:val="single" w:sz="4" w:space="0" w:color="000000"/>
              <w:bottom w:val="single" w:sz="4" w:space="0" w:color="000000"/>
            </w:tcBorders>
            <w:shd w:val="clear" w:color="auto" w:fill="auto"/>
          </w:tcPr>
          <w:p w14:paraId="3D2E9F9A"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6130" w:type="dxa"/>
            <w:gridSpan w:val="2"/>
            <w:tcBorders>
              <w:left w:val="single" w:sz="4" w:space="0" w:color="000000"/>
              <w:bottom w:val="single" w:sz="4" w:space="0" w:color="000000"/>
              <w:right w:val="single" w:sz="4" w:space="0" w:color="000000"/>
            </w:tcBorders>
            <w:shd w:val="clear" w:color="auto" w:fill="auto"/>
          </w:tcPr>
          <w:p w14:paraId="40ADA7A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Descrizione</w:t>
            </w:r>
          </w:p>
          <w:p w14:paraId="61053078"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Premessa</w:t>
            </w:r>
          </w:p>
          <w:p w14:paraId="1F214908" w14:textId="77777777" w:rsidR="005A2DF4" w:rsidRDefault="00000000">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Il progetto si propone di educare, informare, fare prevenzione e intervenire su problematiche inerenti </w:t>
            </w:r>
            <w:proofErr w:type="gramStart"/>
            <w:r>
              <w:rPr>
                <w:rFonts w:ascii="Times New Roman" w:eastAsia="Times New Roman" w:hAnsi="Times New Roman" w:cs="Times New Roman"/>
                <w:color w:val="222222"/>
                <w:sz w:val="24"/>
                <w:szCs w:val="24"/>
              </w:rPr>
              <w:t>il</w:t>
            </w:r>
            <w:proofErr w:type="gramEnd"/>
            <w:r>
              <w:rPr>
                <w:rFonts w:ascii="Times New Roman" w:eastAsia="Times New Roman" w:hAnsi="Times New Roman" w:cs="Times New Roman"/>
                <w:color w:val="222222"/>
                <w:sz w:val="24"/>
                <w:szCs w:val="24"/>
              </w:rPr>
              <w:t xml:space="preserve"> bullismo ed il cyberbullismo, nel rispetto delle indicazioni in materia fornite dalla normativa vigente e dal MIUR.</w:t>
            </w:r>
          </w:p>
          <w:p w14:paraId="5AFB7EC9"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Attività</w:t>
            </w:r>
          </w:p>
          <w:p w14:paraId="7D3BDEC6" w14:textId="77777777" w:rsidR="005A2DF4" w:rsidRDefault="00000000">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il referente scolastico per il cyberbullismo (prof. di Punzio), nel mese di novembre programmerà un intervento in tutte le classi prime per presentare le attività promosse dalla scuola sul tema del bullismo e cyberbullismo con particolare riguardo allo sportello dedicato.</w:t>
            </w:r>
          </w:p>
          <w:p w14:paraId="7CDE587F" w14:textId="77777777" w:rsidR="005A2DF4" w:rsidRDefault="00000000">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il prof. di Punzio, ha già preso contatto con la Polizia Postale e delle Comunicazioni al fine di verificare la disponibilità ad incontrare in una o più giornate gli studenti delle classi del primo </w:t>
            </w:r>
            <w:r>
              <w:rPr>
                <w:rFonts w:ascii="Times New Roman" w:eastAsia="Times New Roman" w:hAnsi="Times New Roman" w:cs="Times New Roman"/>
                <w:color w:val="222222"/>
                <w:sz w:val="24"/>
                <w:szCs w:val="24"/>
              </w:rPr>
              <w:lastRenderedPageBreak/>
              <w:t>biennio.</w:t>
            </w:r>
          </w:p>
          <w:p w14:paraId="78F60907" w14:textId="77777777" w:rsidR="005A2DF4" w:rsidRDefault="00000000">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in alternativa il prof. di Punzio programmerà, nelle classi interessate, attività di carattere informativo ed educativo sul tema del cyberbullismo, rischi e pericoli della rete.</w:t>
            </w:r>
          </w:p>
          <w:p w14:paraId="11C54C5B" w14:textId="77777777" w:rsidR="005A2DF4" w:rsidRDefault="00000000">
            <w:pPr>
              <w:widowControl w:val="0"/>
              <w:pBdr>
                <w:top w:val="nil"/>
                <w:left w:val="nil"/>
                <w:bottom w:val="nil"/>
                <w:right w:val="nil"/>
                <w:between w:val="nil"/>
              </w:pBdr>
              <w:spacing w:after="120" w:line="240" w:lineRule="auto"/>
              <w:ind w:left="0" w:hanging="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si riserva, inoltre, di aderire ad eventuali proposte di  attività sul tema del cyberbullismo che dovessero pervenire.      </w:t>
            </w:r>
          </w:p>
        </w:tc>
      </w:tr>
      <w:tr w:rsidR="005A2DF4" w14:paraId="2995839E" w14:textId="77777777">
        <w:trPr>
          <w:trHeight w:val="396"/>
          <w:jc w:val="right"/>
        </w:trPr>
        <w:tc>
          <w:tcPr>
            <w:tcW w:w="3612" w:type="dxa"/>
            <w:vMerge w:val="restart"/>
            <w:tcBorders>
              <w:left w:val="single" w:sz="4" w:space="0" w:color="000000"/>
              <w:bottom w:val="single" w:sz="4" w:space="0" w:color="000000"/>
            </w:tcBorders>
            <w:shd w:val="clear" w:color="auto" w:fill="auto"/>
          </w:tcPr>
          <w:p w14:paraId="2BD1D69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lastRenderedPageBreak/>
              <w:t>Azione 3:</w:t>
            </w:r>
          </w:p>
          <w:p w14:paraId="2C21E7A0"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p>
          <w:p w14:paraId="2BBFA24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inizio </w:t>
            </w:r>
          </w:p>
          <w:p w14:paraId="71C0ECEE"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dicembre 2022</w:t>
            </w:r>
          </w:p>
          <w:p w14:paraId="114E6BB0"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fine</w:t>
            </w:r>
          </w:p>
          <w:p w14:paraId="0885F0EB"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maggio 2023</w:t>
            </w:r>
          </w:p>
        </w:tc>
        <w:tc>
          <w:tcPr>
            <w:tcW w:w="6130" w:type="dxa"/>
            <w:gridSpan w:val="2"/>
            <w:tcBorders>
              <w:left w:val="single" w:sz="4" w:space="0" w:color="000000"/>
              <w:bottom w:val="single" w:sz="4" w:space="0" w:color="000000"/>
              <w:right w:val="single" w:sz="4" w:space="0" w:color="000000"/>
            </w:tcBorders>
            <w:shd w:val="clear" w:color="auto" w:fill="auto"/>
          </w:tcPr>
          <w:p w14:paraId="157820C5"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Titolo:</w:t>
            </w:r>
          </w:p>
          <w:p w14:paraId="3C8DDE4A"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Gruppo di lettura e podcast</w:t>
            </w:r>
          </w:p>
        </w:tc>
      </w:tr>
      <w:tr w:rsidR="005A2DF4" w14:paraId="348243A4" w14:textId="77777777">
        <w:trPr>
          <w:trHeight w:val="396"/>
          <w:jc w:val="right"/>
        </w:trPr>
        <w:tc>
          <w:tcPr>
            <w:tcW w:w="3612" w:type="dxa"/>
            <w:vMerge/>
            <w:tcBorders>
              <w:left w:val="single" w:sz="4" w:space="0" w:color="000000"/>
              <w:bottom w:val="single" w:sz="4" w:space="0" w:color="000000"/>
            </w:tcBorders>
            <w:shd w:val="clear" w:color="auto" w:fill="auto"/>
          </w:tcPr>
          <w:p w14:paraId="67E709DB"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color w:val="222222"/>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2571FF0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Destinatari  e stima dei partecipanti:</w:t>
            </w:r>
          </w:p>
          <w:p w14:paraId="2150D18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L’attività è offerta e rivolta a tutti gli alunni della scuola a partire da un minimo di sei studenti a un massimo di venti.</w:t>
            </w:r>
          </w:p>
        </w:tc>
      </w:tr>
      <w:tr w:rsidR="005A2DF4" w14:paraId="19C20F27" w14:textId="77777777">
        <w:trPr>
          <w:trHeight w:val="396"/>
          <w:jc w:val="right"/>
        </w:trPr>
        <w:tc>
          <w:tcPr>
            <w:tcW w:w="3612" w:type="dxa"/>
            <w:vMerge/>
            <w:tcBorders>
              <w:left w:val="single" w:sz="4" w:space="0" w:color="000000"/>
              <w:bottom w:val="single" w:sz="4" w:space="0" w:color="000000"/>
            </w:tcBorders>
            <w:shd w:val="clear" w:color="auto" w:fill="auto"/>
          </w:tcPr>
          <w:p w14:paraId="0469B523"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color w:val="222222"/>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6656A8EC"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Persona di riferimento: </w:t>
            </w:r>
          </w:p>
          <w:p w14:paraId="259B6231"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Prof. Andrea Franzoni</w:t>
            </w:r>
          </w:p>
          <w:p w14:paraId="5512C05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Data inizio: dicembre 2022</w:t>
            </w:r>
          </w:p>
          <w:p w14:paraId="4B6917C7"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Data fine:  maggio 2023</w:t>
            </w:r>
          </w:p>
        </w:tc>
      </w:tr>
      <w:tr w:rsidR="005A2DF4" w14:paraId="06A3B171" w14:textId="77777777">
        <w:trPr>
          <w:trHeight w:val="396"/>
          <w:jc w:val="right"/>
        </w:trPr>
        <w:tc>
          <w:tcPr>
            <w:tcW w:w="3612" w:type="dxa"/>
            <w:vMerge/>
            <w:tcBorders>
              <w:left w:val="single" w:sz="4" w:space="0" w:color="000000"/>
              <w:bottom w:val="single" w:sz="4" w:space="0" w:color="000000"/>
            </w:tcBorders>
            <w:shd w:val="clear" w:color="auto" w:fill="auto"/>
          </w:tcPr>
          <w:p w14:paraId="44CC0730"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6130" w:type="dxa"/>
            <w:gridSpan w:val="2"/>
            <w:tcBorders>
              <w:left w:val="single" w:sz="4" w:space="0" w:color="000000"/>
              <w:bottom w:val="single" w:sz="4" w:space="0" w:color="000000"/>
              <w:right w:val="single" w:sz="4" w:space="0" w:color="000000"/>
            </w:tcBorders>
            <w:shd w:val="clear" w:color="auto" w:fill="auto"/>
          </w:tcPr>
          <w:p w14:paraId="623C82DE"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Descrizione </w:t>
            </w:r>
          </w:p>
          <w:p w14:paraId="467574F6" w14:textId="77777777" w:rsidR="005A2DF4" w:rsidRDefault="00000000">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Il gruppo di lettura si propone come un luogo di incontro e di scambio tra studenti di diverse età che hanno in comune la passione della lettura con l’obiettivo di favorire la conoscenza e lo scambio tra gli studenti di diverse forme di letteratura: romanzi, poesie, graphic </w:t>
            </w:r>
            <w:proofErr w:type="spellStart"/>
            <w:r>
              <w:rPr>
                <w:rFonts w:ascii="Times New Roman" w:eastAsia="Times New Roman" w:hAnsi="Times New Roman" w:cs="Times New Roman"/>
                <w:color w:val="222222"/>
                <w:sz w:val="24"/>
                <w:szCs w:val="24"/>
              </w:rPr>
              <w:t>novel</w:t>
            </w:r>
            <w:proofErr w:type="spellEnd"/>
            <w:r>
              <w:rPr>
                <w:rFonts w:ascii="Times New Roman" w:eastAsia="Times New Roman" w:hAnsi="Times New Roman" w:cs="Times New Roman"/>
                <w:color w:val="222222"/>
                <w:sz w:val="24"/>
                <w:szCs w:val="24"/>
              </w:rPr>
              <w:t>, manga ecc.</w:t>
            </w:r>
          </w:p>
          <w:p w14:paraId="2314D3F1" w14:textId="77777777" w:rsidR="005A2DF4" w:rsidRDefault="00000000">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Fasi di realizzazione:</w:t>
            </w:r>
          </w:p>
          <w:p w14:paraId="71137E78" w14:textId="77777777" w:rsidR="005A2DF4" w:rsidRDefault="00000000">
            <w:pPr>
              <w:widowControl w:val="0"/>
              <w:numPr>
                <w:ilvl w:val="0"/>
                <w:numId w:val="5"/>
              </w:numPr>
              <w:pBdr>
                <w:top w:val="nil"/>
                <w:left w:val="nil"/>
                <w:bottom w:val="nil"/>
                <w:right w:val="nil"/>
                <w:between w:val="nil"/>
              </w:pBdr>
              <w:spacing w:after="0" w:line="240" w:lineRule="auto"/>
              <w:ind w:left="0" w:hanging="2"/>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individuazione di un locale per svolgere tale attività (sala lettura)</w:t>
            </w:r>
          </w:p>
          <w:p w14:paraId="13E7AB19" w14:textId="77777777" w:rsidR="005A2DF4" w:rsidRDefault="00000000">
            <w:pPr>
              <w:widowControl w:val="0"/>
              <w:numPr>
                <w:ilvl w:val="0"/>
                <w:numId w:val="5"/>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organizzazione di incontri con cadenza quindicinale della durata di novanta minuti (15-16.30)</w:t>
            </w:r>
          </w:p>
          <w:p w14:paraId="399B87F8" w14:textId="77777777" w:rsidR="005A2DF4" w:rsidRDefault="00000000">
            <w:pPr>
              <w:widowControl w:val="0"/>
              <w:numPr>
                <w:ilvl w:val="0"/>
                <w:numId w:val="5"/>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individuazione di un  moderatore degli incontri (Andrea Franzoni)</w:t>
            </w:r>
          </w:p>
          <w:p w14:paraId="1EBBFD2D" w14:textId="77777777" w:rsidR="005A2DF4" w:rsidRDefault="00000000">
            <w:pPr>
              <w:widowControl w:val="0"/>
              <w:numPr>
                <w:ilvl w:val="0"/>
                <w:numId w:val="5"/>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pubblicizzazione dell’iniziativa attraverso i </w:t>
            </w:r>
            <w:proofErr w:type="spellStart"/>
            <w:r>
              <w:rPr>
                <w:rFonts w:ascii="Times New Roman" w:eastAsia="Times New Roman" w:hAnsi="Times New Roman" w:cs="Times New Roman"/>
                <w:color w:val="222222"/>
                <w:sz w:val="24"/>
                <w:szCs w:val="24"/>
              </w:rPr>
              <w:t>c.d.c</w:t>
            </w:r>
            <w:proofErr w:type="spellEnd"/>
          </w:p>
          <w:p w14:paraId="2CEC7726" w14:textId="77777777" w:rsidR="005A2DF4" w:rsidRDefault="00000000">
            <w:pPr>
              <w:widowControl w:val="0"/>
              <w:numPr>
                <w:ilvl w:val="0"/>
                <w:numId w:val="5"/>
              </w:numPr>
              <w:pBdr>
                <w:top w:val="nil"/>
                <w:left w:val="nil"/>
                <w:bottom w:val="nil"/>
                <w:right w:val="nil"/>
                <w:between w:val="nil"/>
              </w:pBdr>
              <w:spacing w:after="120" w:line="240" w:lineRule="auto"/>
              <w:ind w:left="0" w:hanging="2"/>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possibilità di registrare – occasionalmente – le letture eseguite dai ragazzi con l’aiuto di un collaboratore esterno (a titolo gratuito) nella prospettiva di un possibile lavoro di restituzione attraverso la creazione di un podcast. </w:t>
            </w:r>
          </w:p>
        </w:tc>
      </w:tr>
      <w:tr w:rsidR="005A2DF4" w14:paraId="71467C89" w14:textId="77777777">
        <w:trPr>
          <w:trHeight w:val="532"/>
          <w:jc w:val="right"/>
        </w:trPr>
        <w:tc>
          <w:tcPr>
            <w:tcW w:w="3612" w:type="dxa"/>
            <w:vMerge w:val="restart"/>
            <w:tcBorders>
              <w:left w:val="single" w:sz="4" w:space="0" w:color="000000"/>
              <w:bottom w:val="single" w:sz="4" w:space="0" w:color="000000"/>
            </w:tcBorders>
            <w:shd w:val="clear" w:color="auto" w:fill="auto"/>
          </w:tcPr>
          <w:p w14:paraId="50DAFE36"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lastRenderedPageBreak/>
              <w:t>Azione 4:</w:t>
            </w:r>
          </w:p>
          <w:p w14:paraId="7C57465D"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p>
          <w:p w14:paraId="3B335B71"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data inizio </w:t>
            </w:r>
          </w:p>
          <w:p w14:paraId="3C47C90E"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data fine</w:t>
            </w:r>
          </w:p>
        </w:tc>
        <w:tc>
          <w:tcPr>
            <w:tcW w:w="6130" w:type="dxa"/>
            <w:gridSpan w:val="2"/>
            <w:tcBorders>
              <w:left w:val="single" w:sz="4" w:space="0" w:color="000000"/>
              <w:bottom w:val="single" w:sz="4" w:space="0" w:color="000000"/>
              <w:right w:val="single" w:sz="4" w:space="0" w:color="000000"/>
            </w:tcBorders>
            <w:shd w:val="clear" w:color="auto" w:fill="auto"/>
          </w:tcPr>
          <w:p w14:paraId="28F8F11C"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Sportelli d’ascolto</w:t>
            </w:r>
          </w:p>
        </w:tc>
      </w:tr>
      <w:tr w:rsidR="005A2DF4" w14:paraId="1050435A" w14:textId="77777777">
        <w:trPr>
          <w:trHeight w:val="266"/>
          <w:jc w:val="right"/>
        </w:trPr>
        <w:tc>
          <w:tcPr>
            <w:tcW w:w="3612" w:type="dxa"/>
            <w:vMerge/>
            <w:tcBorders>
              <w:left w:val="single" w:sz="4" w:space="0" w:color="000000"/>
              <w:bottom w:val="single" w:sz="4" w:space="0" w:color="000000"/>
            </w:tcBorders>
            <w:shd w:val="clear" w:color="auto" w:fill="auto"/>
          </w:tcPr>
          <w:p w14:paraId="38248AE8"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6130" w:type="dxa"/>
            <w:gridSpan w:val="2"/>
            <w:tcBorders>
              <w:left w:val="single" w:sz="4" w:space="0" w:color="000000"/>
              <w:bottom w:val="single" w:sz="4" w:space="0" w:color="000000"/>
              <w:right w:val="single" w:sz="4" w:space="0" w:color="000000"/>
            </w:tcBorders>
            <w:shd w:val="clear" w:color="auto" w:fill="auto"/>
          </w:tcPr>
          <w:p w14:paraId="6CF1B8ED"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Destinatari  e stima dei partecipanti: tutti gli studenti, le famiglie, i professori e il personale ATA</w:t>
            </w:r>
          </w:p>
        </w:tc>
      </w:tr>
      <w:tr w:rsidR="005A2DF4" w14:paraId="01A96EF8" w14:textId="77777777">
        <w:trPr>
          <w:trHeight w:val="266"/>
          <w:jc w:val="right"/>
        </w:trPr>
        <w:tc>
          <w:tcPr>
            <w:tcW w:w="3612" w:type="dxa"/>
            <w:vMerge/>
            <w:tcBorders>
              <w:left w:val="single" w:sz="4" w:space="0" w:color="000000"/>
              <w:bottom w:val="single" w:sz="4" w:space="0" w:color="000000"/>
            </w:tcBorders>
            <w:shd w:val="clear" w:color="auto" w:fill="auto"/>
          </w:tcPr>
          <w:p w14:paraId="723492DB"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6130" w:type="dxa"/>
            <w:gridSpan w:val="2"/>
            <w:tcBorders>
              <w:left w:val="single" w:sz="4" w:space="0" w:color="000000"/>
              <w:bottom w:val="single" w:sz="4" w:space="0" w:color="000000"/>
              <w:right w:val="single" w:sz="4" w:space="0" w:color="000000"/>
            </w:tcBorders>
            <w:shd w:val="clear" w:color="auto" w:fill="auto"/>
          </w:tcPr>
          <w:p w14:paraId="65F2E07B"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Persona di riferimento: prof.ssa Cecilia Sampieri</w:t>
            </w:r>
          </w:p>
          <w:p w14:paraId="319AB184"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Data inizio:   15/09/2022</w:t>
            </w:r>
          </w:p>
          <w:p w14:paraId="1698DED6"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222222"/>
                <w:sz w:val="24"/>
                <w:szCs w:val="24"/>
              </w:rPr>
              <w:t>Data fine:   30/06/2023</w:t>
            </w:r>
          </w:p>
        </w:tc>
      </w:tr>
      <w:tr w:rsidR="005A2DF4" w14:paraId="789D62A2" w14:textId="77777777">
        <w:trPr>
          <w:trHeight w:val="532"/>
          <w:jc w:val="right"/>
        </w:trPr>
        <w:tc>
          <w:tcPr>
            <w:tcW w:w="3612" w:type="dxa"/>
            <w:vMerge/>
            <w:tcBorders>
              <w:left w:val="single" w:sz="4" w:space="0" w:color="000000"/>
              <w:bottom w:val="single" w:sz="4" w:space="0" w:color="000000"/>
            </w:tcBorders>
            <w:shd w:val="clear" w:color="auto" w:fill="auto"/>
          </w:tcPr>
          <w:p w14:paraId="5C12CE8C"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6130" w:type="dxa"/>
            <w:gridSpan w:val="2"/>
            <w:tcBorders>
              <w:left w:val="single" w:sz="4" w:space="0" w:color="000000"/>
              <w:bottom w:val="single" w:sz="4" w:space="0" w:color="000000"/>
              <w:right w:val="single" w:sz="4" w:space="0" w:color="000000"/>
            </w:tcBorders>
            <w:shd w:val="clear" w:color="auto" w:fill="auto"/>
          </w:tcPr>
          <w:p w14:paraId="588AC260"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Descrizione </w:t>
            </w:r>
          </w:p>
          <w:p w14:paraId="5E4FC94B"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L’attività sarà articolata in diversi sportelli:</w:t>
            </w:r>
          </w:p>
          <w:p w14:paraId="35EA3C15" w14:textId="77777777" w:rsidR="005A2DF4" w:rsidRDefault="00000000">
            <w:pPr>
              <w:widowControl w:val="0"/>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Sportello psicologico (dott.ssa </w:t>
            </w:r>
            <w:proofErr w:type="spellStart"/>
            <w:r>
              <w:rPr>
                <w:rFonts w:ascii="Times New Roman" w:eastAsia="Times New Roman" w:hAnsi="Times New Roman" w:cs="Times New Roman"/>
                <w:color w:val="222222"/>
                <w:sz w:val="24"/>
                <w:szCs w:val="24"/>
              </w:rPr>
              <w:t>Garofletti</w:t>
            </w:r>
            <w:proofErr w:type="spellEnd"/>
            <w:r>
              <w:rPr>
                <w:rFonts w:ascii="Times New Roman" w:eastAsia="Times New Roman" w:hAnsi="Times New Roman" w:cs="Times New Roman"/>
                <w:color w:val="222222"/>
                <w:sz w:val="24"/>
                <w:szCs w:val="24"/>
              </w:rPr>
              <w:t>)</w:t>
            </w:r>
          </w:p>
          <w:p w14:paraId="760FB270" w14:textId="77777777" w:rsidR="005A2DF4" w:rsidRDefault="00000000">
            <w:pPr>
              <w:widowControl w:val="0"/>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Sportello LOOP (operatori ASL) - gratuito per la scuola</w:t>
            </w:r>
          </w:p>
          <w:p w14:paraId="533D7776" w14:textId="77777777" w:rsidR="005A2DF4" w:rsidRDefault="00000000">
            <w:pPr>
              <w:widowControl w:val="0"/>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Sportello DSA (prof.ssa </w:t>
            </w:r>
            <w:proofErr w:type="spellStart"/>
            <w:r>
              <w:rPr>
                <w:rFonts w:ascii="Times New Roman" w:eastAsia="Times New Roman" w:hAnsi="Times New Roman" w:cs="Times New Roman"/>
                <w:color w:val="222222"/>
                <w:sz w:val="24"/>
                <w:szCs w:val="24"/>
              </w:rPr>
              <w:t>Cavaniglia</w:t>
            </w:r>
            <w:proofErr w:type="spellEnd"/>
            <w:r>
              <w:rPr>
                <w:rFonts w:ascii="Times New Roman" w:eastAsia="Times New Roman" w:hAnsi="Times New Roman" w:cs="Times New Roman"/>
                <w:color w:val="222222"/>
                <w:sz w:val="24"/>
                <w:szCs w:val="24"/>
              </w:rPr>
              <w:t>)</w:t>
            </w:r>
          </w:p>
          <w:p w14:paraId="781CBE9C" w14:textId="77777777" w:rsidR="005A2DF4" w:rsidRDefault="00000000">
            <w:pPr>
              <w:widowControl w:val="0"/>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Sportello bullismo e cyberbullismo (Prof. Di Punzio)</w:t>
            </w:r>
          </w:p>
          <w:p w14:paraId="01C95139" w14:textId="77777777" w:rsidR="005A2DF4" w:rsidRDefault="00000000">
            <w:pPr>
              <w:widowControl w:val="0"/>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Sportello di orientamento (operatori AECA) -  gratuito per la scuola</w:t>
            </w:r>
          </w:p>
          <w:p w14:paraId="233DB693" w14:textId="77777777" w:rsidR="005A2DF4" w:rsidRDefault="00000000">
            <w:pPr>
              <w:widowControl w:val="0"/>
              <w:numPr>
                <w:ilvl w:val="0"/>
                <w:numId w:val="6"/>
              </w:numPr>
              <w:pBdr>
                <w:top w:val="nil"/>
                <w:left w:val="nil"/>
                <w:bottom w:val="nil"/>
                <w:right w:val="nil"/>
                <w:between w:val="nil"/>
              </w:pBd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Sportello d’ascolto (prof.ssa Miglioli)</w:t>
            </w:r>
          </w:p>
          <w:p w14:paraId="1191E818"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L’attività di sportello potrà essere rivolta a singoli o, su richiesta dei </w:t>
            </w:r>
            <w:proofErr w:type="spellStart"/>
            <w:r>
              <w:rPr>
                <w:rFonts w:ascii="Times New Roman" w:eastAsia="Times New Roman" w:hAnsi="Times New Roman" w:cs="Times New Roman"/>
                <w:color w:val="222222"/>
                <w:sz w:val="24"/>
                <w:szCs w:val="24"/>
              </w:rPr>
              <w:t>CdC</w:t>
            </w:r>
            <w:proofErr w:type="spellEnd"/>
            <w:r>
              <w:rPr>
                <w:rFonts w:ascii="Times New Roman" w:eastAsia="Times New Roman" w:hAnsi="Times New Roman" w:cs="Times New Roman"/>
                <w:color w:val="222222"/>
                <w:sz w:val="24"/>
                <w:szCs w:val="24"/>
              </w:rPr>
              <w:t>, all’intero gruppo classe.</w:t>
            </w:r>
          </w:p>
          <w:p w14:paraId="25819E29" w14:textId="77777777" w:rsidR="005A2DF4" w:rsidRDefault="00000000">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Saranno inoltre organizzati incontri di formazione e informazione per i genitori. Sarà svolta inoltre un’attività di monitoraggio del benessere a scuola di studenti, docenti, personale ATA e genitori attraverso dei </w:t>
            </w:r>
            <w:proofErr w:type="spellStart"/>
            <w:r>
              <w:rPr>
                <w:rFonts w:ascii="Times New Roman" w:eastAsia="Times New Roman" w:hAnsi="Times New Roman" w:cs="Times New Roman"/>
                <w:color w:val="222222"/>
                <w:sz w:val="24"/>
                <w:szCs w:val="24"/>
              </w:rPr>
              <w:t>form</w:t>
            </w:r>
            <w:proofErr w:type="spellEnd"/>
            <w:r>
              <w:rPr>
                <w:rFonts w:ascii="Times New Roman" w:eastAsia="Times New Roman" w:hAnsi="Times New Roman" w:cs="Times New Roman"/>
                <w:color w:val="222222"/>
                <w:sz w:val="24"/>
                <w:szCs w:val="24"/>
              </w:rPr>
              <w:t xml:space="preserve"> compilati su base volontaria al fine di individuare bisogni e criticità (prof.ssa Carone)</w:t>
            </w:r>
          </w:p>
        </w:tc>
      </w:tr>
      <w:tr w:rsidR="005A2DF4" w14:paraId="3DB582F3" w14:textId="77777777">
        <w:trPr>
          <w:trHeight w:val="1524"/>
          <w:jc w:val="right"/>
        </w:trPr>
        <w:tc>
          <w:tcPr>
            <w:tcW w:w="3612" w:type="dxa"/>
            <w:tcBorders>
              <w:left w:val="single" w:sz="4" w:space="0" w:color="000000"/>
              <w:bottom w:val="single" w:sz="4" w:space="0" w:color="000000"/>
            </w:tcBorders>
            <w:shd w:val="clear" w:color="auto" w:fill="auto"/>
          </w:tcPr>
          <w:p w14:paraId="48DDD597"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Azione 5</w:t>
            </w:r>
          </w:p>
          <w:p w14:paraId="0157DBB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inizio </w:t>
            </w:r>
          </w:p>
          <w:p w14:paraId="22940D57"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Dicembre 2022</w:t>
            </w:r>
          </w:p>
          <w:p w14:paraId="24D075A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fine  </w:t>
            </w:r>
          </w:p>
          <w:p w14:paraId="6C3DA193"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Maggio 2023</w:t>
            </w:r>
          </w:p>
          <w:p w14:paraId="136C852B"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453D8F1F"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Titolo: Musiche per tutti</w:t>
            </w:r>
          </w:p>
          <w:p w14:paraId="65A8838F"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(laboratorio espressivo musicale)</w:t>
            </w:r>
          </w:p>
          <w:p w14:paraId="0CCBE2FD"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Destinatari e stima dei </w:t>
            </w:r>
            <w:proofErr w:type="spellStart"/>
            <w:r>
              <w:rPr>
                <w:rFonts w:ascii="Times New Roman" w:eastAsia="Times New Roman" w:hAnsi="Times New Roman" w:cs="Times New Roman"/>
                <w:b/>
                <w:color w:val="222222"/>
                <w:sz w:val="24"/>
                <w:szCs w:val="24"/>
              </w:rPr>
              <w:t>partecipanti:Alunni</w:t>
            </w:r>
            <w:proofErr w:type="spellEnd"/>
            <w:r>
              <w:rPr>
                <w:rFonts w:ascii="Times New Roman" w:eastAsia="Times New Roman" w:hAnsi="Times New Roman" w:cs="Times New Roman"/>
                <w:b/>
                <w:color w:val="222222"/>
                <w:sz w:val="24"/>
                <w:szCs w:val="24"/>
              </w:rPr>
              <w:t xml:space="preserve"> della scuola </w:t>
            </w:r>
          </w:p>
          <w:p w14:paraId="04CFB5D1"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persona di riferimento: Prof. Agostino Eramo (organizzatore) più esperto Associazione Diapason</w:t>
            </w:r>
          </w:p>
          <w:p w14:paraId="2F7EC55B"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Data inizio: presumibilmente dicembre 2022</w:t>
            </w:r>
          </w:p>
          <w:p w14:paraId="2D65F0E7"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data fine: presumibilmente maggio 2023</w:t>
            </w:r>
          </w:p>
          <w:p w14:paraId="3AD79447"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Descrizione</w:t>
            </w:r>
          </w:p>
          <w:p w14:paraId="7B6030C5" w14:textId="77777777" w:rsidR="005A2DF4" w:rsidRDefault="00000000">
            <w:pPr>
              <w:widowControl w:val="0"/>
              <w:numPr>
                <w:ilvl w:val="0"/>
                <w:numId w:val="4"/>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individuare associazione che eroga l’attività</w:t>
            </w:r>
          </w:p>
          <w:p w14:paraId="343BF29F" w14:textId="77777777" w:rsidR="005A2DF4" w:rsidRDefault="00000000">
            <w:pPr>
              <w:widowControl w:val="0"/>
              <w:numPr>
                <w:ilvl w:val="0"/>
                <w:numId w:val="4"/>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laboratorio che si farà a scuola nel pomeriggio una volta a settimana, 10 incontri dalle 14 alle 15 (trovare aula a scuola)</w:t>
            </w:r>
          </w:p>
          <w:p w14:paraId="7AD79DBE" w14:textId="77777777" w:rsidR="005A2DF4" w:rsidRDefault="00000000">
            <w:pPr>
              <w:widowControl w:val="0"/>
              <w:numPr>
                <w:ilvl w:val="0"/>
                <w:numId w:val="4"/>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dare comunicazione ai consigli di classe</w:t>
            </w:r>
          </w:p>
          <w:p w14:paraId="3CCB7603" w14:textId="77777777" w:rsidR="005A2DF4" w:rsidRDefault="00000000">
            <w:pPr>
              <w:widowControl w:val="0"/>
              <w:numPr>
                <w:ilvl w:val="0"/>
                <w:numId w:val="4"/>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raccogliere adesione alunni</w:t>
            </w:r>
          </w:p>
          <w:p w14:paraId="647B31D2" w14:textId="77777777" w:rsidR="005A2DF4" w:rsidRDefault="00000000">
            <w:pPr>
              <w:widowControl w:val="0"/>
              <w:numPr>
                <w:ilvl w:val="0"/>
                <w:numId w:val="4"/>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strutturare incontri in base a numero di partecipanti (60 minuti circa)</w:t>
            </w:r>
          </w:p>
          <w:p w14:paraId="6533323C" w14:textId="77777777" w:rsidR="005A2DF4" w:rsidRDefault="00000000">
            <w:pPr>
              <w:widowControl w:val="0"/>
              <w:numPr>
                <w:ilvl w:val="0"/>
                <w:numId w:val="4"/>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monitorare il progetto in corso d’opera</w:t>
            </w:r>
          </w:p>
          <w:p w14:paraId="781B05AE" w14:textId="77777777" w:rsidR="005A2DF4" w:rsidRDefault="00000000">
            <w:pPr>
              <w:widowControl w:val="0"/>
              <w:numPr>
                <w:ilvl w:val="0"/>
                <w:numId w:val="4"/>
              </w:numP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realizzazione di una relazione finale sul laboratorio svolto.</w:t>
            </w:r>
          </w:p>
          <w:p w14:paraId="3FB5D4E7" w14:textId="77777777" w:rsidR="005A2DF4" w:rsidRDefault="005A2DF4">
            <w:pPr>
              <w:widowControl w:val="0"/>
              <w:spacing w:after="120" w:line="240" w:lineRule="auto"/>
              <w:ind w:left="0" w:hanging="2"/>
              <w:jc w:val="center"/>
              <w:rPr>
                <w:rFonts w:ascii="Times New Roman" w:eastAsia="Times New Roman" w:hAnsi="Times New Roman" w:cs="Times New Roman"/>
                <w:b/>
                <w:color w:val="222222"/>
                <w:sz w:val="24"/>
                <w:szCs w:val="24"/>
              </w:rPr>
            </w:pPr>
          </w:p>
        </w:tc>
      </w:tr>
      <w:tr w:rsidR="005A2DF4" w14:paraId="35F81D39" w14:textId="77777777">
        <w:trPr>
          <w:trHeight w:val="1248"/>
          <w:jc w:val="right"/>
        </w:trPr>
        <w:tc>
          <w:tcPr>
            <w:tcW w:w="3612" w:type="dxa"/>
            <w:tcBorders>
              <w:left w:val="single" w:sz="4" w:space="0" w:color="000000"/>
              <w:bottom w:val="single" w:sz="4" w:space="0" w:color="000000"/>
              <w:right w:val="single" w:sz="4" w:space="0" w:color="000000"/>
            </w:tcBorders>
            <w:shd w:val="clear" w:color="auto" w:fill="auto"/>
          </w:tcPr>
          <w:p w14:paraId="776D86BB"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lastRenderedPageBreak/>
              <w:t>Azione 6</w:t>
            </w:r>
          </w:p>
          <w:p w14:paraId="3FD6A7B3"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data inizio </w:t>
            </w:r>
          </w:p>
          <w:p w14:paraId="28EC49EE"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data fine</w:t>
            </w:r>
          </w:p>
        </w:tc>
        <w:tc>
          <w:tcPr>
            <w:tcW w:w="6130" w:type="dxa"/>
            <w:gridSpan w:val="2"/>
            <w:tcBorders>
              <w:left w:val="single" w:sz="4" w:space="0" w:color="000000"/>
              <w:bottom w:val="single" w:sz="4" w:space="0" w:color="000000"/>
              <w:right w:val="single" w:sz="4" w:space="0" w:color="000000"/>
            </w:tcBorders>
            <w:shd w:val="clear" w:color="auto" w:fill="auto"/>
          </w:tcPr>
          <w:p w14:paraId="0BDD0961"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Titolo</w:t>
            </w:r>
          </w:p>
          <w:p w14:paraId="39BD8084"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rPr>
              <w:t>Studylab</w:t>
            </w:r>
            <w:proofErr w:type="spellEnd"/>
          </w:p>
        </w:tc>
      </w:tr>
      <w:tr w:rsidR="005A2DF4" w14:paraId="180D40EC" w14:textId="77777777">
        <w:trPr>
          <w:trHeight w:val="1696"/>
          <w:jc w:val="right"/>
        </w:trPr>
        <w:tc>
          <w:tcPr>
            <w:tcW w:w="3612" w:type="dxa"/>
            <w:tcBorders>
              <w:left w:val="single" w:sz="4" w:space="0" w:color="000000"/>
              <w:bottom w:val="single" w:sz="4" w:space="0" w:color="000000"/>
            </w:tcBorders>
            <w:shd w:val="clear" w:color="auto" w:fill="auto"/>
          </w:tcPr>
          <w:p w14:paraId="0A85E24F"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4D47B8EE"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Destinatari  e stima dei partecipanti:</w:t>
            </w:r>
          </w:p>
          <w:p w14:paraId="538E6032" w14:textId="50125EFE"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L’attività di doposcuola è offerta agli studenti de</w:t>
            </w:r>
            <w:r w:rsidR="008F3D00">
              <w:rPr>
                <w:rFonts w:ascii="Times New Roman" w:eastAsia="Times New Roman" w:hAnsi="Times New Roman" w:cs="Times New Roman"/>
                <w:b/>
                <w:color w:val="222222"/>
                <w:sz w:val="24"/>
                <w:szCs w:val="24"/>
              </w:rPr>
              <w:t>lle prime</w:t>
            </w:r>
          </w:p>
        </w:tc>
      </w:tr>
      <w:tr w:rsidR="005A2DF4" w14:paraId="5DC8A2B9" w14:textId="77777777">
        <w:trPr>
          <w:trHeight w:val="1696"/>
          <w:jc w:val="right"/>
        </w:trPr>
        <w:tc>
          <w:tcPr>
            <w:tcW w:w="3612" w:type="dxa"/>
            <w:tcBorders>
              <w:left w:val="single" w:sz="4" w:space="0" w:color="000000"/>
              <w:bottom w:val="single" w:sz="4" w:space="0" w:color="000000"/>
            </w:tcBorders>
            <w:shd w:val="clear" w:color="auto" w:fill="auto"/>
          </w:tcPr>
          <w:p w14:paraId="4F8060A5"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0B087BA7" w14:textId="22F8D442"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Persona di riferimento: </w:t>
            </w:r>
            <w:r w:rsidR="008F3D00">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prof.ssa Cecilia Sampieri</w:t>
            </w:r>
            <w:r w:rsidR="008F3D00">
              <w:rPr>
                <w:rFonts w:ascii="Times New Roman" w:eastAsia="Times New Roman" w:hAnsi="Times New Roman" w:cs="Times New Roman"/>
                <w:b/>
                <w:color w:val="222222"/>
                <w:sz w:val="24"/>
                <w:szCs w:val="24"/>
              </w:rPr>
              <w:t xml:space="preserve"> e</w:t>
            </w:r>
          </w:p>
          <w:p w14:paraId="5F7C63BF"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prof.ssa Elisa Corazza</w:t>
            </w:r>
          </w:p>
          <w:p w14:paraId="420B8B6D"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4"/>
                <w:szCs w:val="24"/>
              </w:rPr>
              <w:t>Data inizio:   01/11/2022</w:t>
            </w:r>
          </w:p>
          <w:p w14:paraId="4FF0A3CC"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4"/>
                <w:szCs w:val="24"/>
              </w:rPr>
              <w:t>Data fine:   31/08/2023</w:t>
            </w:r>
          </w:p>
        </w:tc>
      </w:tr>
      <w:tr w:rsidR="005A2DF4" w14:paraId="6F844B42" w14:textId="77777777" w:rsidTr="008F3D00">
        <w:trPr>
          <w:trHeight w:val="1586"/>
          <w:jc w:val="right"/>
        </w:trPr>
        <w:tc>
          <w:tcPr>
            <w:tcW w:w="3612" w:type="dxa"/>
            <w:tcBorders>
              <w:left w:val="single" w:sz="4" w:space="0" w:color="000000"/>
              <w:bottom w:val="single" w:sz="4" w:space="0" w:color="000000"/>
            </w:tcBorders>
            <w:shd w:val="clear" w:color="auto" w:fill="auto"/>
          </w:tcPr>
          <w:p w14:paraId="75177656"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222222"/>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2023A6FF"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Descrizione</w:t>
            </w:r>
          </w:p>
          <w:p w14:paraId="12CA51E4" w14:textId="2021DBEB"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L’attività di </w:t>
            </w:r>
            <w:proofErr w:type="spellStart"/>
            <w:r w:rsidR="008F3D00">
              <w:rPr>
                <w:rFonts w:ascii="Times New Roman" w:eastAsia="Times New Roman" w:hAnsi="Times New Roman" w:cs="Times New Roman"/>
                <w:color w:val="222222"/>
                <w:sz w:val="24"/>
                <w:szCs w:val="24"/>
              </w:rPr>
              <w:t>studylab</w:t>
            </w:r>
            <w:proofErr w:type="spellEnd"/>
            <w:r>
              <w:rPr>
                <w:rFonts w:ascii="Times New Roman" w:eastAsia="Times New Roman" w:hAnsi="Times New Roman" w:cs="Times New Roman"/>
                <w:color w:val="222222"/>
                <w:sz w:val="24"/>
                <w:szCs w:val="24"/>
              </w:rPr>
              <w:t xml:space="preserve"> prevede la collaborazione tra docenti e alunni del triennio per fornire un supporto allo studio agli studenti del biennio.</w:t>
            </w:r>
          </w:p>
          <w:p w14:paraId="76B455B7" w14:textId="77777777"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L’attività avrà luogo per un massimo di tre pomeriggi alla settimana dalle ore 14.00 alle 16.30.</w:t>
            </w:r>
          </w:p>
          <w:p w14:paraId="7F494F07" w14:textId="4DFE8F33"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Individuare docenti e studenti del triennio (tutor) per svolgere l’attività.</w:t>
            </w:r>
          </w:p>
          <w:p w14:paraId="39C886A6" w14:textId="43202B55" w:rsidR="008F3D00" w:rsidRDefault="008F3D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Formare gli studenti del triennio.</w:t>
            </w:r>
          </w:p>
          <w:p w14:paraId="442B2409" w14:textId="02E30B3D" w:rsidR="008F3D00" w:rsidRDefault="008F3D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Smistare gli studenti delle prime individuati in max due gruppi.</w:t>
            </w:r>
          </w:p>
          <w:p w14:paraId="3A69C1FE" w14:textId="77777777"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Portare a conoscenza la comunità scolastica del progetto attraverso i </w:t>
            </w:r>
            <w:proofErr w:type="spellStart"/>
            <w:r>
              <w:rPr>
                <w:rFonts w:ascii="Times New Roman" w:eastAsia="Times New Roman" w:hAnsi="Times New Roman" w:cs="Times New Roman"/>
                <w:color w:val="222222"/>
                <w:sz w:val="24"/>
                <w:szCs w:val="24"/>
              </w:rPr>
              <w:t>c.d.c</w:t>
            </w:r>
            <w:proofErr w:type="spellEnd"/>
          </w:p>
          <w:p w14:paraId="67B0024D" w14:textId="79E15509" w:rsidR="005A2DF4" w:rsidRPr="008F3D00" w:rsidRDefault="00000000" w:rsidP="008F3D00">
            <w:pPr>
              <w:widowControl w:val="0"/>
              <w:numPr>
                <w:ilvl w:val="0"/>
                <w:numId w:val="7"/>
              </w:numP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Individuare locali della scuola adatti all</w:t>
            </w:r>
            <w:r w:rsidR="008F3D0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attività di doposcuola.</w:t>
            </w:r>
          </w:p>
          <w:p w14:paraId="66553FFA" w14:textId="77777777" w:rsidR="005A2DF4" w:rsidRDefault="005A2DF4">
            <w:pPr>
              <w:widowControl w:val="0"/>
              <w:spacing w:after="120" w:line="240" w:lineRule="auto"/>
              <w:ind w:left="0" w:hanging="2"/>
              <w:jc w:val="center"/>
              <w:rPr>
                <w:rFonts w:ascii="Times New Roman" w:eastAsia="Times New Roman" w:hAnsi="Times New Roman" w:cs="Times New Roman"/>
                <w:b/>
                <w:color w:val="222222"/>
                <w:sz w:val="24"/>
                <w:szCs w:val="24"/>
              </w:rPr>
            </w:pPr>
          </w:p>
        </w:tc>
      </w:tr>
      <w:tr w:rsidR="005A2DF4" w14:paraId="55E99AF4" w14:textId="77777777">
        <w:trPr>
          <w:trHeight w:val="1696"/>
          <w:jc w:val="right"/>
        </w:trPr>
        <w:tc>
          <w:tcPr>
            <w:tcW w:w="3612" w:type="dxa"/>
            <w:tcBorders>
              <w:left w:val="single" w:sz="4" w:space="0" w:color="000000"/>
              <w:bottom w:val="single" w:sz="4" w:space="0" w:color="000000"/>
              <w:right w:val="single" w:sz="4" w:space="0" w:color="000000"/>
            </w:tcBorders>
            <w:shd w:val="clear" w:color="auto" w:fill="auto"/>
          </w:tcPr>
          <w:p w14:paraId="41482354"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lastRenderedPageBreak/>
              <w:t>Azione 7</w:t>
            </w:r>
          </w:p>
          <w:p w14:paraId="07802D34"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data inizio </w:t>
            </w:r>
          </w:p>
          <w:p w14:paraId="5B52D5A4"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data fine</w:t>
            </w:r>
          </w:p>
        </w:tc>
        <w:tc>
          <w:tcPr>
            <w:tcW w:w="6130" w:type="dxa"/>
            <w:gridSpan w:val="2"/>
            <w:tcBorders>
              <w:left w:val="single" w:sz="4" w:space="0" w:color="000000"/>
              <w:bottom w:val="single" w:sz="4" w:space="0" w:color="000000"/>
              <w:right w:val="single" w:sz="4" w:space="0" w:color="000000"/>
            </w:tcBorders>
            <w:shd w:val="clear" w:color="auto" w:fill="auto"/>
          </w:tcPr>
          <w:p w14:paraId="13DAE5CC"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Gruppi di studio</w:t>
            </w:r>
          </w:p>
          <w:p w14:paraId="4FAE8831"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novembre 2022</w:t>
            </w:r>
          </w:p>
          <w:p w14:paraId="75ABABC5"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maggio 2023</w:t>
            </w:r>
          </w:p>
        </w:tc>
      </w:tr>
      <w:tr w:rsidR="005A2DF4" w14:paraId="5436A0EF" w14:textId="77777777">
        <w:trPr>
          <w:trHeight w:val="1696"/>
          <w:jc w:val="right"/>
        </w:trPr>
        <w:tc>
          <w:tcPr>
            <w:tcW w:w="3612" w:type="dxa"/>
            <w:tcBorders>
              <w:left w:val="single" w:sz="4" w:space="0" w:color="000000"/>
              <w:bottom w:val="single" w:sz="4" w:space="0" w:color="000000"/>
              <w:right w:val="single" w:sz="4" w:space="0" w:color="000000"/>
            </w:tcBorders>
            <w:shd w:val="clear" w:color="auto" w:fill="auto"/>
          </w:tcPr>
          <w:p w14:paraId="7DEA5C2D" w14:textId="77777777" w:rsidR="005A2DF4" w:rsidRDefault="005A2DF4">
            <w:pPr>
              <w:widowControl w:val="0"/>
              <w:spacing w:after="120" w:line="240" w:lineRule="auto"/>
              <w:ind w:left="0" w:hanging="2"/>
              <w:jc w:val="center"/>
              <w:rPr>
                <w:rFonts w:ascii="Times New Roman" w:eastAsia="Times New Roman" w:hAnsi="Times New Roman" w:cs="Times New Roman"/>
                <w:b/>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22DF2CE0"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Destinatari  e stima dei partecipanti:</w:t>
            </w:r>
          </w:p>
          <w:p w14:paraId="66C95109"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alunni del triennio dell’istituto a richiesta</w:t>
            </w:r>
          </w:p>
        </w:tc>
      </w:tr>
      <w:tr w:rsidR="005A2DF4" w14:paraId="0FAFACAF" w14:textId="77777777">
        <w:trPr>
          <w:trHeight w:val="1696"/>
          <w:jc w:val="right"/>
        </w:trPr>
        <w:tc>
          <w:tcPr>
            <w:tcW w:w="3612" w:type="dxa"/>
            <w:tcBorders>
              <w:left w:val="single" w:sz="4" w:space="0" w:color="000000"/>
              <w:bottom w:val="single" w:sz="4" w:space="0" w:color="000000"/>
              <w:right w:val="single" w:sz="4" w:space="0" w:color="000000"/>
            </w:tcBorders>
            <w:shd w:val="clear" w:color="auto" w:fill="auto"/>
          </w:tcPr>
          <w:p w14:paraId="4EC8C26C" w14:textId="77777777" w:rsidR="005A2DF4" w:rsidRDefault="005A2DF4">
            <w:pPr>
              <w:widowControl w:val="0"/>
              <w:spacing w:after="120" w:line="240" w:lineRule="auto"/>
              <w:ind w:left="0" w:hanging="2"/>
              <w:jc w:val="center"/>
              <w:rPr>
                <w:rFonts w:ascii="Times New Roman" w:eastAsia="Times New Roman" w:hAnsi="Times New Roman" w:cs="Times New Roman"/>
                <w:b/>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06D77BA9"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Persona di riferimento: prof.ssa Cecilia Sampieri </w:t>
            </w:r>
          </w:p>
          <w:p w14:paraId="13AFAE61"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prof.ssa Elisa Corazza</w:t>
            </w:r>
          </w:p>
          <w:p w14:paraId="55C18A9D" w14:textId="77777777" w:rsidR="005A2DF4" w:rsidRDefault="00000000">
            <w:pPr>
              <w:widowControl w:val="0"/>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color w:val="222222"/>
                <w:sz w:val="24"/>
                <w:szCs w:val="24"/>
              </w:rPr>
              <w:t>Data inizio:   01/11/2022</w:t>
            </w:r>
          </w:p>
          <w:p w14:paraId="7CEF9EE5" w14:textId="77777777" w:rsidR="005A2DF4" w:rsidRDefault="00000000">
            <w:pPr>
              <w:widowControl w:val="0"/>
              <w:spacing w:after="12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Data fine:   31/05/2023</w:t>
            </w:r>
          </w:p>
        </w:tc>
      </w:tr>
      <w:tr w:rsidR="005A2DF4" w14:paraId="365A1447" w14:textId="77777777">
        <w:trPr>
          <w:trHeight w:val="1696"/>
          <w:jc w:val="right"/>
        </w:trPr>
        <w:tc>
          <w:tcPr>
            <w:tcW w:w="3612" w:type="dxa"/>
            <w:tcBorders>
              <w:left w:val="single" w:sz="4" w:space="0" w:color="000000"/>
              <w:bottom w:val="single" w:sz="4" w:space="0" w:color="000000"/>
              <w:right w:val="single" w:sz="4" w:space="0" w:color="000000"/>
            </w:tcBorders>
            <w:shd w:val="clear" w:color="auto" w:fill="auto"/>
          </w:tcPr>
          <w:p w14:paraId="618061DB" w14:textId="77777777" w:rsidR="005A2DF4" w:rsidRDefault="005A2DF4">
            <w:pPr>
              <w:widowControl w:val="0"/>
              <w:spacing w:after="120" w:line="240" w:lineRule="auto"/>
              <w:ind w:left="0" w:hanging="2"/>
              <w:jc w:val="center"/>
              <w:rPr>
                <w:rFonts w:ascii="Times New Roman" w:eastAsia="Times New Roman" w:hAnsi="Times New Roman" w:cs="Times New Roman"/>
                <w:b/>
                <w:sz w:val="24"/>
                <w:szCs w:val="24"/>
              </w:rPr>
            </w:pPr>
          </w:p>
        </w:tc>
        <w:tc>
          <w:tcPr>
            <w:tcW w:w="6130" w:type="dxa"/>
            <w:gridSpan w:val="2"/>
            <w:tcBorders>
              <w:left w:val="single" w:sz="4" w:space="0" w:color="000000"/>
              <w:bottom w:val="single" w:sz="4" w:space="0" w:color="000000"/>
              <w:right w:val="single" w:sz="4" w:space="0" w:color="000000"/>
            </w:tcBorders>
            <w:shd w:val="clear" w:color="auto" w:fill="auto"/>
          </w:tcPr>
          <w:p w14:paraId="1536F5D0" w14:textId="77777777" w:rsidR="005A2DF4" w:rsidRDefault="00000000">
            <w:pPr>
              <w:widowControl w:val="0"/>
              <w:spacing w:after="0" w:line="240" w:lineRule="auto"/>
              <w:ind w:left="0" w:hanging="2"/>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Descrizione</w:t>
            </w:r>
          </w:p>
          <w:p w14:paraId="7880EB93" w14:textId="77777777" w:rsidR="005A2DF4" w:rsidRDefault="005A2DF4">
            <w:pPr>
              <w:widowControl w:val="0"/>
              <w:spacing w:after="0" w:line="240" w:lineRule="auto"/>
              <w:ind w:left="0" w:hanging="2"/>
              <w:jc w:val="center"/>
              <w:rPr>
                <w:rFonts w:ascii="Times New Roman" w:eastAsia="Times New Roman" w:hAnsi="Times New Roman" w:cs="Times New Roman"/>
                <w:b/>
                <w:color w:val="222222"/>
                <w:sz w:val="24"/>
                <w:szCs w:val="24"/>
              </w:rPr>
            </w:pPr>
          </w:p>
          <w:p w14:paraId="04DA5D64" w14:textId="77777777"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L’attività prevede la possibilità di aprire le aule scolastiche a gruppi di studio autogestiti dagli alunni del triennio </w:t>
            </w:r>
          </w:p>
          <w:p w14:paraId="483D89E3" w14:textId="77777777"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L’attività avrà luogo per un massimo di due pomeriggi alla settimana dalle ore 14.30 alle 16.30.</w:t>
            </w:r>
          </w:p>
          <w:p w14:paraId="7BDFAB05" w14:textId="77777777"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Individuare docenti o personale ATA disponibili alla sorveglianza</w:t>
            </w:r>
          </w:p>
          <w:p w14:paraId="4EB0CBB0" w14:textId="77777777" w:rsidR="005A2DF4" w:rsidRDefault="00000000">
            <w:pPr>
              <w:widowControl w:val="0"/>
              <w:numPr>
                <w:ilvl w:val="0"/>
                <w:numId w:val="7"/>
              </w:numPr>
              <w:spacing w:after="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Portare a conoscenza la comunità scolastica del progetto attraverso i </w:t>
            </w:r>
            <w:proofErr w:type="spellStart"/>
            <w:r>
              <w:rPr>
                <w:rFonts w:ascii="Times New Roman" w:eastAsia="Times New Roman" w:hAnsi="Times New Roman" w:cs="Times New Roman"/>
                <w:color w:val="222222"/>
                <w:sz w:val="24"/>
                <w:szCs w:val="24"/>
              </w:rPr>
              <w:t>c.d.c</w:t>
            </w:r>
            <w:proofErr w:type="spellEnd"/>
          </w:p>
          <w:p w14:paraId="6F82F5ED" w14:textId="77777777" w:rsidR="005A2DF4" w:rsidRDefault="00000000">
            <w:pPr>
              <w:widowControl w:val="0"/>
              <w:numPr>
                <w:ilvl w:val="0"/>
                <w:numId w:val="7"/>
              </w:numPr>
              <w:spacing w:after="120" w:line="240" w:lineRule="auto"/>
              <w:ind w:left="0" w:hanging="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Individuare locali della scuola adatti.</w:t>
            </w:r>
          </w:p>
          <w:p w14:paraId="0E2180E2" w14:textId="77777777" w:rsidR="005A2DF4" w:rsidRDefault="005A2DF4">
            <w:pPr>
              <w:widowControl w:val="0"/>
              <w:spacing w:after="120" w:line="240" w:lineRule="auto"/>
              <w:ind w:left="0" w:hanging="2"/>
              <w:jc w:val="center"/>
              <w:rPr>
                <w:rFonts w:ascii="Times New Roman" w:eastAsia="Times New Roman" w:hAnsi="Times New Roman" w:cs="Times New Roman"/>
                <w:b/>
                <w:color w:val="222222"/>
                <w:sz w:val="24"/>
                <w:szCs w:val="24"/>
              </w:rPr>
            </w:pPr>
          </w:p>
        </w:tc>
      </w:tr>
    </w:tbl>
    <w:p w14:paraId="38C8A7C8" w14:textId="77777777" w:rsidR="005A2DF4" w:rsidRDefault="005A2DF4">
      <w:pPr>
        <w:pBdr>
          <w:top w:val="nil"/>
          <w:left w:val="nil"/>
          <w:bottom w:val="nil"/>
          <w:right w:val="nil"/>
          <w:between w:val="nil"/>
        </w:pBdr>
        <w:spacing w:after="0" w:line="240" w:lineRule="auto"/>
        <w:ind w:left="0" w:hanging="2"/>
        <w:jc w:val="both"/>
      </w:pPr>
    </w:p>
    <w:p w14:paraId="04D98225"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7627ACB"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80D7DD0"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8A053A8"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9B60543"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6F49BC8" w14:textId="77777777" w:rsidR="005A2DF4" w:rsidRDefault="005A2DF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109033A" w14:textId="77777777" w:rsidR="005A2DF4" w:rsidRDefault="005A2DF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4"/>
          <w:szCs w:val="24"/>
        </w:rPr>
      </w:pPr>
    </w:p>
    <w:p w14:paraId="21CD8B0F" w14:textId="77777777" w:rsidR="005A2DF4" w:rsidRDefault="00000000">
      <w:pPr>
        <w:keepNext/>
        <w:numPr>
          <w:ilvl w:val="4"/>
          <w:numId w:val="1"/>
        </w:numPr>
        <w:pBdr>
          <w:top w:val="nil"/>
          <w:left w:val="nil"/>
          <w:bottom w:val="nil"/>
          <w:right w:val="nil"/>
          <w:between w:val="nil"/>
        </w:pBdr>
        <w:spacing w:before="120" w:after="60"/>
        <w:ind w:left="1" w:hanging="3"/>
        <w:jc w:val="center"/>
        <w:rPr>
          <w:rFonts w:ascii="Liberation Serif" w:eastAsia="Liberation Serif" w:hAnsi="Liberation Serif" w:cs="Liberation Serif"/>
          <w:b/>
          <w:color w:val="000000"/>
          <w:sz w:val="20"/>
          <w:szCs w:val="20"/>
        </w:rPr>
      </w:pPr>
      <w:r>
        <w:rPr>
          <w:rFonts w:ascii="Times New Roman" w:eastAsia="Times New Roman" w:hAnsi="Times New Roman" w:cs="Times New Roman"/>
          <w:b/>
          <w:color w:val="000000"/>
          <w:sz w:val="28"/>
          <w:szCs w:val="28"/>
        </w:rPr>
        <w:t xml:space="preserve">RISORSE UMANE NECESSARIE: PERSONALE DOCENTE </w:t>
      </w:r>
      <w:r>
        <w:rPr>
          <w:rFonts w:ascii="Times New Roman" w:eastAsia="Times New Roman" w:hAnsi="Times New Roman" w:cs="Times New Roman"/>
          <w:b/>
          <w:color w:val="000000"/>
          <w:sz w:val="28"/>
          <w:szCs w:val="28"/>
          <w:highlight w:val="green"/>
        </w:rPr>
        <w:t>(Compilare la parte in verde)</w:t>
      </w:r>
      <w:r>
        <w:rPr>
          <w:rFonts w:ascii="Times New Roman" w:eastAsia="Times New Roman" w:hAnsi="Times New Roman" w:cs="Times New Roman"/>
          <w:b/>
          <w:color w:val="000000"/>
          <w:sz w:val="28"/>
          <w:szCs w:val="28"/>
        </w:rPr>
        <w:t xml:space="preserve"> </w:t>
      </w:r>
    </w:p>
    <w:tbl>
      <w:tblPr>
        <w:tblStyle w:val="aff2"/>
        <w:tblW w:w="9595" w:type="dxa"/>
        <w:tblInd w:w="0" w:type="dxa"/>
        <w:tblLayout w:type="fixed"/>
        <w:tblLook w:val="0000" w:firstRow="0" w:lastRow="0" w:firstColumn="0" w:lastColumn="0" w:noHBand="0" w:noVBand="0"/>
      </w:tblPr>
      <w:tblGrid>
        <w:gridCol w:w="3261"/>
        <w:gridCol w:w="2835"/>
        <w:gridCol w:w="3499"/>
      </w:tblGrid>
      <w:tr w:rsidR="005A2DF4" w14:paraId="1959A561" w14:textId="77777777">
        <w:trPr>
          <w:cantSplit/>
          <w:trHeight w:val="250"/>
        </w:trPr>
        <w:tc>
          <w:tcPr>
            <w:tcW w:w="3261" w:type="dxa"/>
            <w:tcBorders>
              <w:top w:val="single" w:sz="4" w:space="0" w:color="000000"/>
              <w:left w:val="single" w:sz="4" w:space="0" w:color="000000"/>
              <w:bottom w:val="single" w:sz="4" w:space="0" w:color="000000"/>
            </w:tcBorders>
            <w:shd w:val="clear" w:color="auto" w:fill="auto"/>
          </w:tcPr>
          <w:p w14:paraId="655C80C2" w14:textId="77777777" w:rsidR="005A2DF4" w:rsidRDefault="00000000">
            <w:pPr>
              <w:pBdr>
                <w:top w:val="nil"/>
                <w:left w:val="nil"/>
                <w:bottom w:val="nil"/>
                <w:right w:val="nil"/>
                <w:between w:val="nil"/>
              </w:pBdr>
              <w:tabs>
                <w:tab w:val="center" w:pos="4819"/>
                <w:tab w:val="right" w:pos="9638"/>
              </w:tabs>
              <w:ind w:left="0" w:hanging="2"/>
              <w:jc w:val="center"/>
              <w:rPr>
                <w:color w:val="000000"/>
              </w:rPr>
            </w:pPr>
            <w:r>
              <w:rPr>
                <w:rFonts w:ascii="Times New Roman" w:eastAsia="Times New Roman" w:hAnsi="Times New Roman" w:cs="Times New Roman"/>
                <w:color w:val="000000"/>
                <w:sz w:val="20"/>
                <w:szCs w:val="20"/>
              </w:rPr>
              <w:t>Nominativi</w:t>
            </w:r>
          </w:p>
        </w:tc>
        <w:tc>
          <w:tcPr>
            <w:tcW w:w="2835" w:type="dxa"/>
            <w:tcBorders>
              <w:top w:val="single" w:sz="4" w:space="0" w:color="000000"/>
              <w:left w:val="single" w:sz="4" w:space="0" w:color="000000"/>
              <w:bottom w:val="single" w:sz="4" w:space="0" w:color="000000"/>
            </w:tcBorders>
            <w:shd w:val="clear" w:color="auto" w:fill="auto"/>
          </w:tcPr>
          <w:p w14:paraId="28C4892A" w14:textId="77777777" w:rsidR="005A2DF4" w:rsidRDefault="00000000">
            <w:pPr>
              <w:pBdr>
                <w:top w:val="nil"/>
                <w:left w:val="nil"/>
                <w:bottom w:val="nil"/>
                <w:right w:val="nil"/>
                <w:between w:val="nil"/>
              </w:pBdr>
              <w:tabs>
                <w:tab w:val="center" w:pos="4819"/>
                <w:tab w:val="right" w:pos="9638"/>
              </w:tabs>
              <w:ind w:left="0" w:hanging="2"/>
              <w:jc w:val="center"/>
              <w:rPr>
                <w:color w:val="000000"/>
              </w:rPr>
            </w:pPr>
            <w:r>
              <w:rPr>
                <w:rFonts w:ascii="Times New Roman" w:eastAsia="Times New Roman" w:hAnsi="Times New Roman" w:cs="Times New Roman"/>
                <w:color w:val="000000"/>
                <w:sz w:val="20"/>
                <w:szCs w:val="20"/>
              </w:rPr>
              <w:t xml:space="preserve">Docenza </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16CEDF4F" w14:textId="77777777" w:rsidR="005A2DF4" w:rsidRDefault="00000000">
            <w:pPr>
              <w:pBdr>
                <w:top w:val="nil"/>
                <w:left w:val="nil"/>
                <w:bottom w:val="nil"/>
                <w:right w:val="nil"/>
                <w:between w:val="nil"/>
              </w:pBdr>
              <w:tabs>
                <w:tab w:val="center" w:pos="4819"/>
                <w:tab w:val="right" w:pos="9638"/>
              </w:tabs>
              <w:ind w:left="0" w:hanging="2"/>
              <w:jc w:val="center"/>
              <w:rPr>
                <w:color w:val="000000"/>
              </w:rPr>
            </w:pPr>
            <w:r>
              <w:rPr>
                <w:rFonts w:ascii="Times New Roman" w:eastAsia="Times New Roman" w:hAnsi="Times New Roman" w:cs="Times New Roman"/>
                <w:color w:val="000000"/>
                <w:sz w:val="20"/>
                <w:szCs w:val="20"/>
              </w:rPr>
              <w:t>Non docenza</w:t>
            </w:r>
          </w:p>
        </w:tc>
      </w:tr>
      <w:tr w:rsidR="005A2DF4" w14:paraId="32C938E4" w14:textId="77777777">
        <w:trPr>
          <w:cantSplit/>
        </w:trPr>
        <w:tc>
          <w:tcPr>
            <w:tcW w:w="9595" w:type="dxa"/>
            <w:gridSpan w:val="3"/>
            <w:tcBorders>
              <w:top w:val="single" w:sz="4" w:space="0" w:color="000000"/>
              <w:left w:val="single" w:sz="4" w:space="0" w:color="000000"/>
              <w:bottom w:val="single" w:sz="4" w:space="0" w:color="000000"/>
              <w:right w:val="single" w:sz="4" w:space="0" w:color="000000"/>
            </w:tcBorders>
            <w:shd w:val="clear" w:color="auto" w:fill="auto"/>
          </w:tcPr>
          <w:p w14:paraId="1F2A3F40" w14:textId="77777777" w:rsidR="005A2DF4" w:rsidRDefault="00000000">
            <w:pPr>
              <w:keepNext/>
              <w:numPr>
                <w:ilvl w:val="2"/>
                <w:numId w:val="1"/>
              </w:numPr>
              <w:pBdr>
                <w:top w:val="nil"/>
                <w:left w:val="nil"/>
                <w:bottom w:val="nil"/>
                <w:right w:val="nil"/>
                <w:between w:val="nil"/>
              </w:pBdr>
              <w:ind w:hanging="2"/>
              <w:rPr>
                <w:b/>
                <w:color w:val="000000"/>
              </w:rPr>
            </w:pPr>
            <w:r>
              <w:rPr>
                <w:rFonts w:ascii="Times New Roman" w:eastAsia="Times New Roman" w:hAnsi="Times New Roman" w:cs="Times New Roman"/>
                <w:b/>
                <w:color w:val="000000"/>
              </w:rPr>
              <w:t>Ore di Potenziato</w:t>
            </w:r>
          </w:p>
        </w:tc>
      </w:tr>
      <w:tr w:rsidR="005A2DF4" w14:paraId="67DB9345" w14:textId="77777777">
        <w:trPr>
          <w:cantSplit/>
          <w:trHeight w:val="250"/>
        </w:trPr>
        <w:tc>
          <w:tcPr>
            <w:tcW w:w="3261" w:type="dxa"/>
            <w:tcBorders>
              <w:top w:val="single" w:sz="4" w:space="0" w:color="000000"/>
              <w:left w:val="single" w:sz="4" w:space="0" w:color="000000"/>
              <w:bottom w:val="single" w:sz="4" w:space="0" w:color="000000"/>
            </w:tcBorders>
            <w:shd w:val="clear" w:color="auto" w:fill="7FFF00"/>
          </w:tcPr>
          <w:p w14:paraId="6C9856F8"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color w:val="000000"/>
                <w:sz w:val="20"/>
                <w:szCs w:val="20"/>
                <w:highlight w:val="green"/>
              </w:rPr>
              <w:t>----</w:t>
            </w:r>
          </w:p>
        </w:tc>
        <w:tc>
          <w:tcPr>
            <w:tcW w:w="2835" w:type="dxa"/>
            <w:tcBorders>
              <w:top w:val="single" w:sz="4" w:space="0" w:color="000000"/>
              <w:left w:val="single" w:sz="4" w:space="0" w:color="000000"/>
              <w:bottom w:val="single" w:sz="4" w:space="0" w:color="000000"/>
            </w:tcBorders>
            <w:shd w:val="clear" w:color="auto" w:fill="7FFF00"/>
          </w:tcPr>
          <w:p w14:paraId="2B4D67A0"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sz w:val="20"/>
                <w:szCs w:val="20"/>
                <w:highlight w:val="green"/>
              </w:rPr>
              <w:t>----</w:t>
            </w:r>
          </w:p>
        </w:tc>
        <w:tc>
          <w:tcPr>
            <w:tcW w:w="3499" w:type="dxa"/>
            <w:tcBorders>
              <w:top w:val="single" w:sz="4" w:space="0" w:color="000000"/>
              <w:left w:val="single" w:sz="4" w:space="0" w:color="000000"/>
              <w:bottom w:val="single" w:sz="4" w:space="0" w:color="000000"/>
              <w:right w:val="single" w:sz="4" w:space="0" w:color="000000"/>
            </w:tcBorders>
            <w:shd w:val="clear" w:color="auto" w:fill="7FFF00"/>
          </w:tcPr>
          <w:p w14:paraId="538D1E98"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sz w:val="20"/>
                <w:szCs w:val="20"/>
                <w:highlight w:val="green"/>
              </w:rPr>
              <w:t>----</w:t>
            </w:r>
          </w:p>
        </w:tc>
      </w:tr>
      <w:tr w:rsidR="005A2DF4" w14:paraId="6F159BCA" w14:textId="77777777">
        <w:trPr>
          <w:cantSplit/>
          <w:trHeight w:val="250"/>
        </w:trPr>
        <w:tc>
          <w:tcPr>
            <w:tcW w:w="3261" w:type="dxa"/>
            <w:tcBorders>
              <w:top w:val="single" w:sz="4" w:space="0" w:color="000000"/>
              <w:left w:val="single" w:sz="4" w:space="0" w:color="000000"/>
              <w:bottom w:val="single" w:sz="4" w:space="0" w:color="000000"/>
            </w:tcBorders>
            <w:shd w:val="clear" w:color="auto" w:fill="7FFF00"/>
          </w:tcPr>
          <w:p w14:paraId="6DADA70A"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sz w:val="20"/>
                <w:szCs w:val="20"/>
                <w:highlight w:val="green"/>
              </w:rPr>
              <w:t>--</w:t>
            </w:r>
          </w:p>
        </w:tc>
        <w:tc>
          <w:tcPr>
            <w:tcW w:w="2835" w:type="dxa"/>
            <w:tcBorders>
              <w:top w:val="single" w:sz="4" w:space="0" w:color="000000"/>
              <w:left w:val="single" w:sz="4" w:space="0" w:color="000000"/>
              <w:bottom w:val="single" w:sz="4" w:space="0" w:color="000000"/>
            </w:tcBorders>
            <w:shd w:val="clear" w:color="auto" w:fill="7FFF00"/>
          </w:tcPr>
          <w:p w14:paraId="39EE16D4"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sz w:val="20"/>
                <w:szCs w:val="20"/>
                <w:highlight w:val="green"/>
              </w:rPr>
              <w:t>---</w:t>
            </w:r>
          </w:p>
        </w:tc>
        <w:tc>
          <w:tcPr>
            <w:tcW w:w="3499" w:type="dxa"/>
            <w:tcBorders>
              <w:top w:val="single" w:sz="4" w:space="0" w:color="000000"/>
              <w:left w:val="single" w:sz="4" w:space="0" w:color="000000"/>
              <w:bottom w:val="single" w:sz="4" w:space="0" w:color="000000"/>
              <w:right w:val="single" w:sz="4" w:space="0" w:color="000000"/>
            </w:tcBorders>
            <w:shd w:val="clear" w:color="auto" w:fill="7FFF00"/>
          </w:tcPr>
          <w:p w14:paraId="7DEEA7F1"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sz w:val="20"/>
                <w:szCs w:val="20"/>
                <w:highlight w:val="green"/>
              </w:rPr>
              <w:t>---</w:t>
            </w:r>
          </w:p>
          <w:p w14:paraId="47ADBC17" w14:textId="77777777" w:rsidR="005A2DF4" w:rsidRDefault="005A2DF4">
            <w:pPr>
              <w:pBdr>
                <w:top w:val="nil"/>
                <w:left w:val="nil"/>
                <w:bottom w:val="nil"/>
                <w:right w:val="nil"/>
                <w:between w:val="nil"/>
              </w:pBdr>
              <w:tabs>
                <w:tab w:val="center" w:pos="4819"/>
                <w:tab w:val="right" w:pos="9638"/>
              </w:tabs>
              <w:ind w:left="0" w:hanging="2"/>
            </w:pPr>
          </w:p>
        </w:tc>
      </w:tr>
      <w:tr w:rsidR="005A2DF4" w14:paraId="33A7D109" w14:textId="77777777">
        <w:trPr>
          <w:cantSplit/>
          <w:trHeight w:val="250"/>
        </w:trPr>
        <w:tc>
          <w:tcPr>
            <w:tcW w:w="9595" w:type="dxa"/>
            <w:gridSpan w:val="3"/>
            <w:tcBorders>
              <w:top w:val="single" w:sz="4" w:space="0" w:color="000000"/>
              <w:left w:val="single" w:sz="4" w:space="0" w:color="000000"/>
              <w:bottom w:val="single" w:sz="4" w:space="0" w:color="000000"/>
              <w:right w:val="single" w:sz="4" w:space="0" w:color="000000"/>
            </w:tcBorders>
            <w:shd w:val="clear" w:color="auto" w:fill="auto"/>
          </w:tcPr>
          <w:p w14:paraId="2B0681A1" w14:textId="77777777" w:rsidR="005A2DF4" w:rsidRDefault="00000000">
            <w:pPr>
              <w:pBdr>
                <w:top w:val="nil"/>
                <w:left w:val="nil"/>
                <w:bottom w:val="nil"/>
                <w:right w:val="nil"/>
                <w:between w:val="nil"/>
              </w:pBdr>
              <w:tabs>
                <w:tab w:val="center" w:pos="4819"/>
                <w:tab w:val="right" w:pos="9638"/>
              </w:tabs>
              <w:ind w:left="0" w:hanging="2"/>
              <w:rPr>
                <w:color w:val="000000"/>
              </w:rPr>
            </w:pPr>
            <w:r>
              <w:rPr>
                <w:rFonts w:ascii="Times New Roman" w:eastAsia="Times New Roman" w:hAnsi="Times New Roman" w:cs="Times New Roman"/>
                <w:b/>
                <w:color w:val="000000"/>
                <w:sz w:val="20"/>
                <w:szCs w:val="20"/>
              </w:rPr>
              <w:t>Ore curricolari</w:t>
            </w:r>
          </w:p>
        </w:tc>
      </w:tr>
      <w:tr w:rsidR="005A2DF4" w14:paraId="1BB73B48" w14:textId="77777777">
        <w:trPr>
          <w:cantSplit/>
          <w:trHeight w:val="250"/>
        </w:trPr>
        <w:tc>
          <w:tcPr>
            <w:tcW w:w="3261" w:type="dxa"/>
            <w:tcBorders>
              <w:top w:val="single" w:sz="4" w:space="0" w:color="000000"/>
              <w:left w:val="single" w:sz="4" w:space="0" w:color="000000"/>
              <w:bottom w:val="single" w:sz="4" w:space="0" w:color="000000"/>
            </w:tcBorders>
            <w:shd w:val="clear" w:color="auto" w:fill="7FFF00"/>
          </w:tcPr>
          <w:p w14:paraId="480B0E0D"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2835" w:type="dxa"/>
            <w:tcBorders>
              <w:top w:val="single" w:sz="4" w:space="0" w:color="000000"/>
              <w:left w:val="single" w:sz="4" w:space="0" w:color="000000"/>
              <w:bottom w:val="single" w:sz="4" w:space="0" w:color="000000"/>
            </w:tcBorders>
            <w:shd w:val="clear" w:color="auto" w:fill="7FFF00"/>
          </w:tcPr>
          <w:p w14:paraId="6B26E302"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t>
            </w:r>
          </w:p>
        </w:tc>
        <w:tc>
          <w:tcPr>
            <w:tcW w:w="3499" w:type="dxa"/>
            <w:tcBorders>
              <w:top w:val="single" w:sz="4" w:space="0" w:color="000000"/>
              <w:left w:val="single" w:sz="4" w:space="0" w:color="000000"/>
              <w:bottom w:val="single" w:sz="4" w:space="0" w:color="000000"/>
              <w:right w:val="single" w:sz="4" w:space="0" w:color="000000"/>
            </w:tcBorders>
            <w:shd w:val="clear" w:color="auto" w:fill="7FFF00"/>
          </w:tcPr>
          <w:p w14:paraId="4DDFBF35"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t>
            </w:r>
          </w:p>
        </w:tc>
      </w:tr>
      <w:tr w:rsidR="005A2DF4" w14:paraId="1200A93E" w14:textId="77777777">
        <w:trPr>
          <w:cantSplit/>
          <w:trHeight w:val="250"/>
        </w:trPr>
        <w:tc>
          <w:tcPr>
            <w:tcW w:w="3261" w:type="dxa"/>
            <w:tcBorders>
              <w:left w:val="single" w:sz="4" w:space="0" w:color="000000"/>
              <w:bottom w:val="single" w:sz="4" w:space="0" w:color="000000"/>
            </w:tcBorders>
            <w:shd w:val="clear" w:color="auto" w:fill="7FFF00"/>
          </w:tcPr>
          <w:p w14:paraId="5F6A09A1"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t>
            </w:r>
          </w:p>
        </w:tc>
        <w:tc>
          <w:tcPr>
            <w:tcW w:w="2835" w:type="dxa"/>
            <w:tcBorders>
              <w:left w:val="single" w:sz="4" w:space="0" w:color="000000"/>
              <w:bottom w:val="single" w:sz="4" w:space="0" w:color="000000"/>
            </w:tcBorders>
            <w:shd w:val="clear" w:color="auto" w:fill="7FFF00"/>
          </w:tcPr>
          <w:p w14:paraId="0200427A"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t>
            </w:r>
          </w:p>
        </w:tc>
        <w:tc>
          <w:tcPr>
            <w:tcW w:w="3499" w:type="dxa"/>
            <w:tcBorders>
              <w:left w:val="single" w:sz="4" w:space="0" w:color="000000"/>
              <w:bottom w:val="single" w:sz="4" w:space="0" w:color="000000"/>
              <w:right w:val="single" w:sz="4" w:space="0" w:color="000000"/>
            </w:tcBorders>
            <w:shd w:val="clear" w:color="auto" w:fill="7FFF00"/>
          </w:tcPr>
          <w:p w14:paraId="5F0305C1" w14:textId="77777777" w:rsidR="005A2DF4" w:rsidRDefault="00000000">
            <w:pPr>
              <w:pBdr>
                <w:top w:val="nil"/>
                <w:left w:val="nil"/>
                <w:bottom w:val="nil"/>
                <w:right w:val="nil"/>
                <w:between w:val="nil"/>
              </w:pBdr>
              <w:tabs>
                <w:tab w:val="center" w:pos="4819"/>
                <w:tab w:val="right" w:pos="9638"/>
              </w:tabs>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t>
            </w:r>
          </w:p>
        </w:tc>
      </w:tr>
    </w:tbl>
    <w:p w14:paraId="3E6957C3" w14:textId="77777777" w:rsidR="005A2DF4" w:rsidRDefault="005A2DF4">
      <w:pPr>
        <w:ind w:left="0" w:hanging="2"/>
        <w:jc w:val="center"/>
        <w:rPr>
          <w:rFonts w:ascii="Times New Roman" w:eastAsia="Times New Roman" w:hAnsi="Times New Roman" w:cs="Times New Roman"/>
        </w:rPr>
      </w:pPr>
    </w:p>
    <w:p w14:paraId="6A589C12" w14:textId="77777777" w:rsidR="005A2DF4" w:rsidRDefault="00000000">
      <w:pPr>
        <w:tabs>
          <w:tab w:val="left" w:pos="6946"/>
        </w:tabs>
        <w:spacing w:after="0"/>
        <w:ind w:left="1" w:hanging="3"/>
        <w:jc w:val="center"/>
      </w:pPr>
      <w:r>
        <w:rPr>
          <w:rFonts w:ascii="Times New Roman" w:eastAsia="Times New Roman" w:hAnsi="Times New Roman" w:cs="Times New Roman"/>
          <w:b/>
          <w:sz w:val="28"/>
          <w:szCs w:val="28"/>
        </w:rPr>
        <w:t>SCHEDA RICHIESTA ESPERTI ESTERNI PER IL PROGETTO</w:t>
      </w:r>
    </w:p>
    <w:p w14:paraId="64683C46" w14:textId="77777777" w:rsidR="005A2DF4" w:rsidRDefault="00000000">
      <w:pPr>
        <w:tabs>
          <w:tab w:val="left" w:pos="6946"/>
        </w:tabs>
        <w:spacing w:after="0"/>
        <w:ind w:left="0" w:hanging="2"/>
        <w:jc w:val="center"/>
      </w:pPr>
      <w:r>
        <w:rPr>
          <w:rFonts w:ascii="Times New Roman" w:eastAsia="Times New Roman" w:hAnsi="Times New Roman" w:cs="Times New Roman"/>
          <w:b/>
        </w:rPr>
        <w:t>(non indicare il nominativo ma solo la tipologia dell'esperto richiesto)</w:t>
      </w:r>
    </w:p>
    <w:tbl>
      <w:tblPr>
        <w:tblStyle w:val="aff3"/>
        <w:tblW w:w="9648" w:type="dxa"/>
        <w:tblInd w:w="0" w:type="dxa"/>
        <w:tblLayout w:type="fixed"/>
        <w:tblLook w:val="0000" w:firstRow="0" w:lastRow="0" w:firstColumn="0" w:lastColumn="0" w:noHBand="0" w:noVBand="0"/>
      </w:tblPr>
      <w:tblGrid>
        <w:gridCol w:w="5500"/>
        <w:gridCol w:w="4148"/>
      </w:tblGrid>
      <w:tr w:rsidR="005A2DF4" w14:paraId="67B56809" w14:textId="77777777">
        <w:trPr>
          <w:trHeight w:val="592"/>
        </w:trPr>
        <w:tc>
          <w:tcPr>
            <w:tcW w:w="5500" w:type="dxa"/>
            <w:tcBorders>
              <w:top w:val="single" w:sz="4" w:space="0" w:color="000000"/>
              <w:left w:val="single" w:sz="4" w:space="0" w:color="000000"/>
              <w:bottom w:val="single" w:sz="4" w:space="0" w:color="000000"/>
            </w:tcBorders>
            <w:shd w:val="clear" w:color="auto" w:fill="auto"/>
            <w:vAlign w:val="center"/>
          </w:tcPr>
          <w:p w14:paraId="0DDD2C30" w14:textId="77777777" w:rsidR="005A2DF4" w:rsidRDefault="00000000">
            <w:pPr>
              <w:spacing w:after="0" w:line="240" w:lineRule="auto"/>
              <w:ind w:left="0" w:hanging="2"/>
            </w:pPr>
            <w:r>
              <w:rPr>
                <w:rFonts w:ascii="Times New Roman" w:eastAsia="Times New Roman" w:hAnsi="Times New Roman" w:cs="Times New Roman"/>
                <w:i/>
                <w:color w:val="000000"/>
                <w:sz w:val="20"/>
                <w:szCs w:val="20"/>
              </w:rPr>
              <w:t>Attività che l’esperto è chiamato a svolgere</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8F4F058" w14:textId="77777777" w:rsidR="005A2DF4" w:rsidRDefault="00000000">
            <w:pPr>
              <w:spacing w:after="0" w:line="240" w:lineRule="auto"/>
              <w:ind w:left="0" w:hanging="2"/>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sz w:val="20"/>
                <w:szCs w:val="20"/>
                <w:highlight w:val="green"/>
              </w:rPr>
              <w:t>Psicologo/a</w:t>
            </w:r>
          </w:p>
        </w:tc>
      </w:tr>
      <w:tr w:rsidR="005A2DF4" w14:paraId="307E750F" w14:textId="77777777">
        <w:trPr>
          <w:trHeight w:val="592"/>
        </w:trPr>
        <w:tc>
          <w:tcPr>
            <w:tcW w:w="5500" w:type="dxa"/>
            <w:tcBorders>
              <w:left w:val="single" w:sz="4" w:space="0" w:color="000000"/>
              <w:bottom w:val="single" w:sz="4" w:space="0" w:color="000000"/>
            </w:tcBorders>
            <w:shd w:val="clear" w:color="auto" w:fill="auto"/>
            <w:vAlign w:val="center"/>
          </w:tcPr>
          <w:p w14:paraId="35651C14" w14:textId="77777777" w:rsidR="005A2DF4" w:rsidRDefault="00000000">
            <w:pPr>
              <w:spacing w:after="0" w:line="240" w:lineRule="auto"/>
              <w:ind w:left="0" w:hanging="2"/>
            </w:pPr>
            <w:r>
              <w:rPr>
                <w:rFonts w:ascii="Times New Roman" w:eastAsia="Times New Roman" w:hAnsi="Times New Roman" w:cs="Times New Roman"/>
                <w:i/>
                <w:color w:val="000000"/>
                <w:sz w:val="20"/>
                <w:szCs w:val="20"/>
              </w:rPr>
              <w:t>Competenze specifiche richieste non presenti “internamente”</w:t>
            </w:r>
          </w:p>
        </w:tc>
        <w:tc>
          <w:tcPr>
            <w:tcW w:w="4148" w:type="dxa"/>
            <w:tcBorders>
              <w:left w:val="single" w:sz="4" w:space="0" w:color="000000"/>
              <w:bottom w:val="single" w:sz="4" w:space="0" w:color="000000"/>
              <w:right w:val="single" w:sz="4" w:space="0" w:color="000000"/>
            </w:tcBorders>
            <w:shd w:val="clear" w:color="auto" w:fill="00FF00"/>
            <w:vAlign w:val="center"/>
          </w:tcPr>
          <w:p w14:paraId="02F2F9F2" w14:textId="77777777" w:rsidR="005A2DF4" w:rsidRDefault="00000000">
            <w:pPr>
              <w:numPr>
                <w:ilvl w:val="0"/>
                <w:numId w:val="3"/>
              </w:numPr>
              <w:spacing w:before="440" w:after="0" w:line="432" w:lineRule="auto"/>
              <w:ind w:left="0" w:hanging="2"/>
              <w:rPr>
                <w:sz w:val="20"/>
                <w:szCs w:val="20"/>
                <w:highlight w:val="green"/>
              </w:rPr>
            </w:pPr>
            <w:r>
              <w:rPr>
                <w:rFonts w:ascii="Georgia" w:eastAsia="Georgia" w:hAnsi="Georgia" w:cs="Georgia"/>
                <w:color w:val="373737"/>
                <w:sz w:val="20"/>
                <w:szCs w:val="20"/>
                <w:highlight w:val="green"/>
              </w:rPr>
              <w:t>Competenza nelle discipline psicologiche</w:t>
            </w:r>
          </w:p>
          <w:p w14:paraId="3E6B61C0" w14:textId="77777777" w:rsidR="005A2DF4" w:rsidRDefault="00000000">
            <w:pPr>
              <w:numPr>
                <w:ilvl w:val="0"/>
                <w:numId w:val="3"/>
              </w:numPr>
              <w:spacing w:after="0" w:line="432" w:lineRule="auto"/>
              <w:ind w:left="0" w:hanging="2"/>
              <w:rPr>
                <w:sz w:val="20"/>
                <w:szCs w:val="20"/>
                <w:highlight w:val="green"/>
              </w:rPr>
            </w:pPr>
            <w:r>
              <w:rPr>
                <w:rFonts w:ascii="Georgia" w:eastAsia="Georgia" w:hAnsi="Georgia" w:cs="Georgia"/>
                <w:color w:val="444444"/>
                <w:sz w:val="20"/>
                <w:szCs w:val="20"/>
                <w:highlight w:val="green"/>
              </w:rPr>
              <w:t>Conoscenza degli aspetti teorici, pratici e applicativi del lavoro psicologico</w:t>
            </w:r>
          </w:p>
          <w:p w14:paraId="3891DC5E" w14:textId="77777777" w:rsidR="005A2DF4" w:rsidRDefault="00000000">
            <w:pPr>
              <w:numPr>
                <w:ilvl w:val="0"/>
                <w:numId w:val="3"/>
              </w:numPr>
              <w:spacing w:after="0" w:line="432" w:lineRule="auto"/>
              <w:ind w:left="0" w:hanging="2"/>
              <w:rPr>
                <w:sz w:val="20"/>
                <w:szCs w:val="20"/>
                <w:highlight w:val="green"/>
              </w:rPr>
            </w:pPr>
            <w:r>
              <w:rPr>
                <w:rFonts w:ascii="Georgia" w:eastAsia="Georgia" w:hAnsi="Georgia" w:cs="Georgia"/>
                <w:color w:val="444444"/>
                <w:sz w:val="20"/>
                <w:szCs w:val="20"/>
                <w:highlight w:val="green"/>
              </w:rPr>
              <w:lastRenderedPageBreak/>
              <w:t>Saper ascoltare in modo attivo ed empatico</w:t>
            </w:r>
          </w:p>
          <w:p w14:paraId="4EBFD5EB" w14:textId="77777777" w:rsidR="005A2DF4" w:rsidRDefault="00000000">
            <w:pPr>
              <w:numPr>
                <w:ilvl w:val="0"/>
                <w:numId w:val="3"/>
              </w:numPr>
              <w:spacing w:after="440" w:line="432" w:lineRule="auto"/>
              <w:ind w:left="0" w:hanging="2"/>
              <w:rPr>
                <w:sz w:val="20"/>
                <w:szCs w:val="20"/>
                <w:highlight w:val="green"/>
              </w:rPr>
            </w:pPr>
            <w:r>
              <w:rPr>
                <w:rFonts w:ascii="Georgia" w:eastAsia="Georgia" w:hAnsi="Georgia" w:cs="Georgia"/>
                <w:color w:val="444444"/>
                <w:sz w:val="20"/>
                <w:szCs w:val="20"/>
                <w:highlight w:val="green"/>
              </w:rPr>
              <w:t>Saper creare rapporti costruttivi e cooperativi e mantenerli nel tempo</w:t>
            </w:r>
          </w:p>
        </w:tc>
      </w:tr>
      <w:tr w:rsidR="005A2DF4" w14:paraId="05261EAE" w14:textId="77777777">
        <w:trPr>
          <w:trHeight w:val="573"/>
        </w:trPr>
        <w:tc>
          <w:tcPr>
            <w:tcW w:w="5500" w:type="dxa"/>
            <w:tcBorders>
              <w:top w:val="single" w:sz="4" w:space="0" w:color="000000"/>
              <w:left w:val="single" w:sz="4" w:space="0" w:color="000000"/>
              <w:bottom w:val="single" w:sz="4" w:space="0" w:color="000000"/>
            </w:tcBorders>
            <w:shd w:val="clear" w:color="auto" w:fill="auto"/>
            <w:vAlign w:val="center"/>
          </w:tcPr>
          <w:p w14:paraId="7E5D8E5F" w14:textId="77777777" w:rsidR="005A2DF4" w:rsidRDefault="00000000">
            <w:pPr>
              <w:pBdr>
                <w:top w:val="nil"/>
                <w:left w:val="nil"/>
                <w:bottom w:val="nil"/>
                <w:right w:val="nil"/>
                <w:between w:val="nil"/>
              </w:pBdr>
              <w:tabs>
                <w:tab w:val="left" w:pos="1346"/>
                <w:tab w:val="left" w:pos="9709"/>
              </w:tabs>
              <w:spacing w:after="0" w:line="240" w:lineRule="auto"/>
              <w:ind w:left="0" w:hanging="2"/>
              <w:rPr>
                <w:i/>
                <w:color w:val="000000"/>
                <w:sz w:val="20"/>
                <w:szCs w:val="20"/>
              </w:rPr>
            </w:pPr>
            <w:r>
              <w:rPr>
                <w:rFonts w:ascii="Times New Roman" w:eastAsia="Times New Roman" w:hAnsi="Times New Roman" w:cs="Times New Roman"/>
                <w:i/>
                <w:color w:val="000000"/>
                <w:sz w:val="20"/>
                <w:szCs w:val="20"/>
              </w:rPr>
              <w:lastRenderedPageBreak/>
              <w:t xml:space="preserve">Tipo di esperienze/titoli professionali richiesti </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62BCF1E"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Laurea in psicologia</w:t>
            </w:r>
          </w:p>
          <w:p w14:paraId="39B58E70"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Abilitazione</w:t>
            </w:r>
          </w:p>
        </w:tc>
      </w:tr>
      <w:tr w:rsidR="005A2DF4" w14:paraId="4582B848" w14:textId="77777777">
        <w:trPr>
          <w:trHeight w:val="712"/>
        </w:trPr>
        <w:tc>
          <w:tcPr>
            <w:tcW w:w="5500" w:type="dxa"/>
            <w:tcBorders>
              <w:top w:val="single" w:sz="4" w:space="0" w:color="000000"/>
              <w:left w:val="single" w:sz="4" w:space="0" w:color="000000"/>
              <w:bottom w:val="single" w:sz="4" w:space="0" w:color="000000"/>
            </w:tcBorders>
            <w:shd w:val="clear" w:color="auto" w:fill="auto"/>
            <w:vAlign w:val="center"/>
          </w:tcPr>
          <w:p w14:paraId="2273B156" w14:textId="77777777" w:rsidR="005A2DF4" w:rsidRDefault="00000000">
            <w:pPr>
              <w:spacing w:after="0" w:line="240" w:lineRule="auto"/>
              <w:ind w:left="0" w:hanging="2"/>
            </w:pPr>
            <w:r>
              <w:rPr>
                <w:rFonts w:ascii="Times New Roman" w:eastAsia="Times New Roman" w:hAnsi="Times New Roman" w:cs="Times New Roman"/>
                <w:i/>
                <w:color w:val="000000"/>
                <w:sz w:val="20"/>
                <w:szCs w:val="20"/>
              </w:rPr>
              <w:t>Date esatte e periodo di durata dell’intervento dell’esperto  e orari   di svolgimento  delle  attività</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4B66E597" w14:textId="77777777" w:rsidR="005A2DF4" w:rsidRDefault="00000000">
            <w:pPr>
              <w:spacing w:after="0" w:line="240" w:lineRule="auto"/>
              <w:ind w:left="0" w:hanging="2"/>
              <w:rPr>
                <w:rFonts w:ascii="Times New Roman" w:eastAsia="Times New Roman" w:hAnsi="Times New Roman" w:cs="Times New Roman"/>
                <w:i/>
                <w:color w:val="000000"/>
                <w:sz w:val="20"/>
                <w:szCs w:val="20"/>
                <w:highlight w:val="green"/>
              </w:rPr>
            </w:pPr>
            <w:r>
              <w:rPr>
                <w:rFonts w:ascii="Times New Roman" w:eastAsia="Times New Roman" w:hAnsi="Times New Roman" w:cs="Times New Roman"/>
                <w:i/>
                <w:sz w:val="20"/>
                <w:szCs w:val="20"/>
                <w:highlight w:val="green"/>
              </w:rPr>
              <w:t xml:space="preserve">Tutto l’anno scolastico (a decorrere dalla scadenza dell’attuale contratto già in essere). Svolgimento dell’attività su appuntamento o richiesta da parte del </w:t>
            </w:r>
            <w:proofErr w:type="spellStart"/>
            <w:r>
              <w:rPr>
                <w:rFonts w:ascii="Times New Roman" w:eastAsia="Times New Roman" w:hAnsi="Times New Roman" w:cs="Times New Roman"/>
                <w:i/>
                <w:sz w:val="20"/>
                <w:szCs w:val="20"/>
                <w:highlight w:val="green"/>
              </w:rPr>
              <w:t>CdC</w:t>
            </w:r>
            <w:proofErr w:type="spellEnd"/>
            <w:r>
              <w:rPr>
                <w:rFonts w:ascii="Times New Roman" w:eastAsia="Times New Roman" w:hAnsi="Times New Roman" w:cs="Times New Roman"/>
                <w:i/>
                <w:sz w:val="20"/>
                <w:szCs w:val="20"/>
                <w:highlight w:val="green"/>
              </w:rPr>
              <w:t>.</w:t>
            </w:r>
          </w:p>
        </w:tc>
      </w:tr>
      <w:tr w:rsidR="005A2DF4" w14:paraId="4DA84824" w14:textId="77777777">
        <w:trPr>
          <w:trHeight w:val="749"/>
        </w:trPr>
        <w:tc>
          <w:tcPr>
            <w:tcW w:w="5500" w:type="dxa"/>
            <w:tcBorders>
              <w:top w:val="single" w:sz="4" w:space="0" w:color="000000"/>
              <w:left w:val="single" w:sz="4" w:space="0" w:color="000000"/>
              <w:bottom w:val="single" w:sz="4" w:space="0" w:color="000000"/>
            </w:tcBorders>
            <w:shd w:val="clear" w:color="auto" w:fill="auto"/>
            <w:vAlign w:val="center"/>
          </w:tcPr>
          <w:p w14:paraId="42E4879C" w14:textId="77777777" w:rsidR="005A2DF4" w:rsidRDefault="00000000">
            <w:pPr>
              <w:spacing w:after="0" w:line="240" w:lineRule="auto"/>
              <w:ind w:left="0" w:hanging="2"/>
            </w:pPr>
            <w:r>
              <w:rPr>
                <w:rFonts w:ascii="Times New Roman" w:eastAsia="Times New Roman" w:hAnsi="Times New Roman" w:cs="Times New Roman"/>
                <w:i/>
                <w:color w:val="000000"/>
                <w:sz w:val="20"/>
                <w:szCs w:val="20"/>
              </w:rPr>
              <w:t>Numero   complessivo   delle  ore   da retribuire  nell’anno scolastico in corso</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54334343" w14:textId="43957DBE" w:rsidR="005A2DF4" w:rsidRDefault="00AC4DA6">
            <w:pPr>
              <w:spacing w:after="0" w:line="240" w:lineRule="auto"/>
              <w:ind w:left="0" w:hanging="2"/>
              <w:rPr>
                <w:rFonts w:ascii="Times New Roman" w:eastAsia="Times New Roman" w:hAnsi="Times New Roman" w:cs="Times New Roman"/>
                <w:i/>
                <w:color w:val="000000"/>
                <w:sz w:val="20"/>
                <w:szCs w:val="20"/>
                <w:highlight w:val="green"/>
              </w:rPr>
            </w:pPr>
            <w:r>
              <w:rPr>
                <w:rFonts w:ascii="Times New Roman" w:eastAsia="Times New Roman" w:hAnsi="Times New Roman" w:cs="Times New Roman"/>
                <w:i/>
                <w:color w:val="000000"/>
                <w:sz w:val="20"/>
                <w:szCs w:val="20"/>
                <w:highlight w:val="green"/>
              </w:rPr>
              <w:t>178 ore</w:t>
            </w:r>
          </w:p>
        </w:tc>
      </w:tr>
    </w:tbl>
    <w:p w14:paraId="4BE46F02" w14:textId="77777777" w:rsidR="005A2DF4" w:rsidRDefault="005A2DF4">
      <w:pPr>
        <w:pBdr>
          <w:top w:val="nil"/>
          <w:left w:val="nil"/>
          <w:bottom w:val="nil"/>
          <w:right w:val="nil"/>
          <w:between w:val="nil"/>
        </w:pBdr>
        <w:ind w:left="0" w:hanging="2"/>
        <w:rPr>
          <w:rFonts w:ascii="Times New Roman" w:eastAsia="Times New Roman" w:hAnsi="Times New Roman" w:cs="Times New Roman"/>
        </w:rPr>
      </w:pPr>
    </w:p>
    <w:p w14:paraId="15838914" w14:textId="77777777" w:rsidR="005A2DF4" w:rsidRDefault="005A2DF4">
      <w:pPr>
        <w:tabs>
          <w:tab w:val="left" w:pos="6946"/>
        </w:tabs>
        <w:spacing w:after="0"/>
        <w:ind w:left="0" w:hanging="2"/>
        <w:jc w:val="center"/>
      </w:pPr>
    </w:p>
    <w:tbl>
      <w:tblPr>
        <w:tblStyle w:val="aff4"/>
        <w:tblW w:w="9659" w:type="dxa"/>
        <w:tblInd w:w="0" w:type="dxa"/>
        <w:tblLayout w:type="fixed"/>
        <w:tblLook w:val="0000" w:firstRow="0" w:lastRow="0" w:firstColumn="0" w:lastColumn="0" w:noHBand="0" w:noVBand="0"/>
      </w:tblPr>
      <w:tblGrid>
        <w:gridCol w:w="5495"/>
        <w:gridCol w:w="4164"/>
      </w:tblGrid>
      <w:tr w:rsidR="005A2DF4" w14:paraId="21EFBD68" w14:textId="77777777">
        <w:trPr>
          <w:trHeight w:val="592"/>
        </w:trPr>
        <w:tc>
          <w:tcPr>
            <w:tcW w:w="5495" w:type="dxa"/>
            <w:tcBorders>
              <w:top w:val="single" w:sz="4" w:space="0" w:color="000000"/>
              <w:left w:val="single" w:sz="4" w:space="0" w:color="000000"/>
              <w:bottom w:val="single" w:sz="4" w:space="0" w:color="000000"/>
            </w:tcBorders>
            <w:shd w:val="clear" w:color="auto" w:fill="auto"/>
            <w:vAlign w:val="center"/>
          </w:tcPr>
          <w:p w14:paraId="722E8693" w14:textId="77777777" w:rsidR="005A2DF4" w:rsidRDefault="00000000">
            <w:pPr>
              <w:spacing w:after="0" w:line="240" w:lineRule="auto"/>
              <w:ind w:left="0" w:hanging="2"/>
            </w:pPr>
            <w:r>
              <w:rPr>
                <w:rFonts w:ascii="Times New Roman" w:eastAsia="Times New Roman" w:hAnsi="Times New Roman" w:cs="Times New Roman"/>
                <w:i/>
                <w:sz w:val="20"/>
                <w:szCs w:val="20"/>
              </w:rPr>
              <w:t>Attività che l’esperto è chiamato a svolgere</w:t>
            </w:r>
          </w:p>
        </w:tc>
        <w:tc>
          <w:tcPr>
            <w:tcW w:w="416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DEDAC16"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Associazione esperta o esperto in musicoterapia e/o laboratori espressivo-musicali</w:t>
            </w:r>
          </w:p>
        </w:tc>
      </w:tr>
      <w:tr w:rsidR="005A2DF4" w14:paraId="70743822" w14:textId="77777777">
        <w:trPr>
          <w:trHeight w:val="592"/>
        </w:trPr>
        <w:tc>
          <w:tcPr>
            <w:tcW w:w="5495" w:type="dxa"/>
            <w:tcBorders>
              <w:left w:val="single" w:sz="4" w:space="0" w:color="000000"/>
              <w:bottom w:val="single" w:sz="4" w:space="0" w:color="000000"/>
            </w:tcBorders>
            <w:shd w:val="clear" w:color="auto" w:fill="auto"/>
            <w:vAlign w:val="center"/>
          </w:tcPr>
          <w:p w14:paraId="05420A8A" w14:textId="77777777" w:rsidR="005A2DF4" w:rsidRDefault="00000000">
            <w:pPr>
              <w:spacing w:after="0" w:line="240" w:lineRule="auto"/>
              <w:ind w:left="0" w:hanging="2"/>
            </w:pPr>
            <w:r>
              <w:rPr>
                <w:rFonts w:ascii="Times New Roman" w:eastAsia="Times New Roman" w:hAnsi="Times New Roman" w:cs="Times New Roman"/>
                <w:i/>
                <w:sz w:val="20"/>
                <w:szCs w:val="20"/>
              </w:rPr>
              <w:t>Competenze specifiche richieste non presenti “internamente”</w:t>
            </w:r>
          </w:p>
        </w:tc>
        <w:tc>
          <w:tcPr>
            <w:tcW w:w="4164" w:type="dxa"/>
            <w:tcBorders>
              <w:left w:val="single" w:sz="4" w:space="0" w:color="000000"/>
              <w:bottom w:val="single" w:sz="4" w:space="0" w:color="000000"/>
              <w:right w:val="single" w:sz="4" w:space="0" w:color="000000"/>
            </w:tcBorders>
            <w:shd w:val="clear" w:color="auto" w:fill="00FF00"/>
            <w:vAlign w:val="center"/>
          </w:tcPr>
          <w:p w14:paraId="519AF5BF"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Capacità di trovare nuove modalità comunicativo-espressive attraverso il linguaggio musicale</w:t>
            </w:r>
          </w:p>
          <w:p w14:paraId="40D28145"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Competenze musicali e musicologiche</w:t>
            </w:r>
          </w:p>
          <w:p w14:paraId="66B60895"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Competenze espressivo-musicali</w:t>
            </w:r>
          </w:p>
        </w:tc>
      </w:tr>
      <w:tr w:rsidR="005A2DF4" w14:paraId="54F805A5" w14:textId="77777777">
        <w:trPr>
          <w:trHeight w:val="573"/>
        </w:trPr>
        <w:tc>
          <w:tcPr>
            <w:tcW w:w="5495" w:type="dxa"/>
            <w:tcBorders>
              <w:top w:val="single" w:sz="4" w:space="0" w:color="000000"/>
              <w:left w:val="single" w:sz="4" w:space="0" w:color="000000"/>
              <w:bottom w:val="single" w:sz="4" w:space="0" w:color="000000"/>
            </w:tcBorders>
            <w:shd w:val="clear" w:color="auto" w:fill="auto"/>
            <w:vAlign w:val="center"/>
          </w:tcPr>
          <w:p w14:paraId="359A61CB" w14:textId="77777777" w:rsidR="005A2DF4" w:rsidRDefault="00000000">
            <w:pPr>
              <w:tabs>
                <w:tab w:val="left" w:pos="1346"/>
                <w:tab w:val="left" w:pos="9709"/>
              </w:tabs>
              <w:spacing w:after="0" w:line="240" w:lineRule="auto"/>
              <w:ind w:left="0" w:hanging="2"/>
              <w:rPr>
                <w:i/>
                <w:sz w:val="20"/>
                <w:szCs w:val="20"/>
              </w:rPr>
            </w:pPr>
            <w:r>
              <w:rPr>
                <w:rFonts w:ascii="Times New Roman" w:eastAsia="Times New Roman" w:hAnsi="Times New Roman" w:cs="Times New Roman"/>
                <w:i/>
                <w:sz w:val="20"/>
                <w:szCs w:val="20"/>
              </w:rPr>
              <w:t xml:space="preserve">Tipo di esperienze/titoli professionali richiesti </w:t>
            </w:r>
          </w:p>
        </w:tc>
        <w:tc>
          <w:tcPr>
            <w:tcW w:w="416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EA682E2"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Titolo di esperto in musicoterapia</w:t>
            </w:r>
          </w:p>
        </w:tc>
      </w:tr>
      <w:tr w:rsidR="005A2DF4" w14:paraId="299F766B" w14:textId="77777777">
        <w:trPr>
          <w:trHeight w:val="712"/>
        </w:trPr>
        <w:tc>
          <w:tcPr>
            <w:tcW w:w="5495" w:type="dxa"/>
            <w:tcBorders>
              <w:top w:val="single" w:sz="4" w:space="0" w:color="000000"/>
              <w:left w:val="single" w:sz="4" w:space="0" w:color="000000"/>
              <w:bottom w:val="single" w:sz="4" w:space="0" w:color="000000"/>
            </w:tcBorders>
            <w:shd w:val="clear" w:color="auto" w:fill="auto"/>
            <w:vAlign w:val="center"/>
          </w:tcPr>
          <w:p w14:paraId="49FD7A5C" w14:textId="77777777" w:rsidR="005A2DF4" w:rsidRDefault="00000000">
            <w:pPr>
              <w:spacing w:after="0" w:line="240" w:lineRule="auto"/>
              <w:ind w:left="0" w:hanging="2"/>
            </w:pPr>
            <w:r>
              <w:rPr>
                <w:rFonts w:ascii="Times New Roman" w:eastAsia="Times New Roman" w:hAnsi="Times New Roman" w:cs="Times New Roman"/>
                <w:i/>
                <w:sz w:val="20"/>
                <w:szCs w:val="20"/>
              </w:rPr>
              <w:t>Date esatte e periodo di durata dell’intervento dell’esperto  e orari   di svolgimento  delle  attività</w:t>
            </w:r>
          </w:p>
        </w:tc>
        <w:tc>
          <w:tcPr>
            <w:tcW w:w="416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C4BF916"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xml:space="preserve">10 incontri da gennaio a maggio, un pomeriggio a settimana di 90 minuti. </w:t>
            </w:r>
          </w:p>
        </w:tc>
      </w:tr>
      <w:tr w:rsidR="005A2DF4" w14:paraId="2DF06738" w14:textId="77777777">
        <w:trPr>
          <w:trHeight w:val="749"/>
        </w:trPr>
        <w:tc>
          <w:tcPr>
            <w:tcW w:w="5495" w:type="dxa"/>
            <w:tcBorders>
              <w:top w:val="single" w:sz="4" w:space="0" w:color="000000"/>
              <w:left w:val="single" w:sz="4" w:space="0" w:color="000000"/>
              <w:bottom w:val="single" w:sz="4" w:space="0" w:color="000000"/>
            </w:tcBorders>
            <w:shd w:val="clear" w:color="auto" w:fill="auto"/>
            <w:vAlign w:val="center"/>
          </w:tcPr>
          <w:p w14:paraId="658EADE7" w14:textId="77777777" w:rsidR="005A2DF4" w:rsidRDefault="00000000">
            <w:pPr>
              <w:spacing w:after="0" w:line="240" w:lineRule="auto"/>
              <w:ind w:left="0" w:hanging="2"/>
            </w:pPr>
            <w:r>
              <w:rPr>
                <w:rFonts w:ascii="Times New Roman" w:eastAsia="Times New Roman" w:hAnsi="Times New Roman" w:cs="Times New Roman"/>
                <w:i/>
                <w:sz w:val="20"/>
                <w:szCs w:val="20"/>
              </w:rPr>
              <w:t>Numero   complessivo   delle  ore   da retribuire  nell’anno scolastico in corso</w:t>
            </w:r>
          </w:p>
        </w:tc>
        <w:tc>
          <w:tcPr>
            <w:tcW w:w="416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DB25840"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15 ore</w:t>
            </w:r>
          </w:p>
        </w:tc>
      </w:tr>
    </w:tbl>
    <w:p w14:paraId="7AB48C42" w14:textId="77777777" w:rsidR="005A2DF4" w:rsidRDefault="005A2DF4">
      <w:pPr>
        <w:ind w:left="0" w:hanging="2"/>
        <w:rPr>
          <w:rFonts w:ascii="Times New Roman" w:eastAsia="Times New Roman" w:hAnsi="Times New Roman" w:cs="Times New Roman"/>
        </w:rPr>
      </w:pPr>
    </w:p>
    <w:p w14:paraId="7B75B3AA" w14:textId="77777777" w:rsidR="005A2DF4" w:rsidRDefault="005A2DF4">
      <w:pPr>
        <w:tabs>
          <w:tab w:val="left" w:pos="6946"/>
        </w:tabs>
        <w:spacing w:after="0"/>
        <w:ind w:left="0" w:hanging="2"/>
        <w:jc w:val="center"/>
      </w:pPr>
    </w:p>
    <w:tbl>
      <w:tblPr>
        <w:tblStyle w:val="aff5"/>
        <w:tblW w:w="9648" w:type="dxa"/>
        <w:tblInd w:w="0" w:type="dxa"/>
        <w:tblLayout w:type="fixed"/>
        <w:tblLook w:val="0000" w:firstRow="0" w:lastRow="0" w:firstColumn="0" w:lastColumn="0" w:noHBand="0" w:noVBand="0"/>
      </w:tblPr>
      <w:tblGrid>
        <w:gridCol w:w="5500"/>
        <w:gridCol w:w="4148"/>
      </w:tblGrid>
      <w:tr w:rsidR="005A2DF4" w14:paraId="24C27A96" w14:textId="77777777">
        <w:trPr>
          <w:trHeight w:val="592"/>
        </w:trPr>
        <w:tc>
          <w:tcPr>
            <w:tcW w:w="5500" w:type="dxa"/>
            <w:tcBorders>
              <w:top w:val="single" w:sz="4" w:space="0" w:color="000000"/>
              <w:left w:val="single" w:sz="4" w:space="0" w:color="000000"/>
              <w:bottom w:val="single" w:sz="4" w:space="0" w:color="000000"/>
            </w:tcBorders>
            <w:shd w:val="clear" w:color="auto" w:fill="auto"/>
            <w:vAlign w:val="center"/>
          </w:tcPr>
          <w:p w14:paraId="6D7A6BFA" w14:textId="77777777" w:rsidR="005A2DF4" w:rsidRDefault="00000000">
            <w:pPr>
              <w:spacing w:after="0" w:line="240" w:lineRule="auto"/>
              <w:ind w:left="0" w:hanging="2"/>
            </w:pPr>
            <w:r>
              <w:rPr>
                <w:rFonts w:ascii="Times New Roman" w:eastAsia="Times New Roman" w:hAnsi="Times New Roman" w:cs="Times New Roman"/>
                <w:i/>
                <w:sz w:val="20"/>
                <w:szCs w:val="20"/>
              </w:rPr>
              <w:t>Attività che l’esperto è chiamato a svolgere</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C8D5354"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xml:space="preserve">Esperto o associazione esperti in Disturbi Specifici dell’Apprendimento </w:t>
            </w:r>
          </w:p>
        </w:tc>
      </w:tr>
      <w:tr w:rsidR="005A2DF4" w14:paraId="25C1FA84" w14:textId="77777777">
        <w:trPr>
          <w:trHeight w:val="592"/>
        </w:trPr>
        <w:tc>
          <w:tcPr>
            <w:tcW w:w="5500" w:type="dxa"/>
            <w:tcBorders>
              <w:left w:val="single" w:sz="4" w:space="0" w:color="000000"/>
              <w:bottom w:val="single" w:sz="4" w:space="0" w:color="000000"/>
            </w:tcBorders>
            <w:shd w:val="clear" w:color="auto" w:fill="auto"/>
            <w:vAlign w:val="center"/>
          </w:tcPr>
          <w:p w14:paraId="53E58164" w14:textId="77777777" w:rsidR="005A2DF4" w:rsidRDefault="00000000">
            <w:pPr>
              <w:spacing w:after="0" w:line="240" w:lineRule="auto"/>
              <w:ind w:left="0" w:hanging="2"/>
            </w:pPr>
            <w:r>
              <w:rPr>
                <w:rFonts w:ascii="Times New Roman" w:eastAsia="Times New Roman" w:hAnsi="Times New Roman" w:cs="Times New Roman"/>
                <w:i/>
                <w:sz w:val="20"/>
                <w:szCs w:val="20"/>
              </w:rPr>
              <w:lastRenderedPageBreak/>
              <w:t>Competenze specifiche richieste non presenti “internamente”</w:t>
            </w:r>
          </w:p>
        </w:tc>
        <w:tc>
          <w:tcPr>
            <w:tcW w:w="4148" w:type="dxa"/>
            <w:tcBorders>
              <w:left w:val="single" w:sz="4" w:space="0" w:color="000000"/>
              <w:bottom w:val="single" w:sz="4" w:space="0" w:color="000000"/>
              <w:right w:val="single" w:sz="4" w:space="0" w:color="000000"/>
            </w:tcBorders>
            <w:shd w:val="clear" w:color="auto" w:fill="00FF00"/>
            <w:vAlign w:val="center"/>
          </w:tcPr>
          <w:p w14:paraId="26A1BC4F"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-competenze specifiche sulle problematiche di apprendimento con particolare riferimento agli studenti con DSA o altri BES</w:t>
            </w:r>
          </w:p>
        </w:tc>
      </w:tr>
      <w:tr w:rsidR="005A2DF4" w14:paraId="13984A67" w14:textId="77777777">
        <w:trPr>
          <w:trHeight w:val="573"/>
        </w:trPr>
        <w:tc>
          <w:tcPr>
            <w:tcW w:w="5500" w:type="dxa"/>
            <w:tcBorders>
              <w:top w:val="single" w:sz="4" w:space="0" w:color="000000"/>
              <w:left w:val="single" w:sz="4" w:space="0" w:color="000000"/>
              <w:bottom w:val="single" w:sz="4" w:space="0" w:color="000000"/>
            </w:tcBorders>
            <w:shd w:val="clear" w:color="auto" w:fill="auto"/>
            <w:vAlign w:val="center"/>
          </w:tcPr>
          <w:p w14:paraId="1DB46F4D" w14:textId="77777777" w:rsidR="005A2DF4" w:rsidRDefault="00000000">
            <w:pPr>
              <w:tabs>
                <w:tab w:val="left" w:pos="1346"/>
                <w:tab w:val="left" w:pos="9709"/>
              </w:tabs>
              <w:spacing w:after="0" w:line="240" w:lineRule="auto"/>
              <w:ind w:left="0" w:hanging="2"/>
              <w:rPr>
                <w:i/>
                <w:sz w:val="20"/>
                <w:szCs w:val="20"/>
              </w:rPr>
            </w:pPr>
            <w:r>
              <w:rPr>
                <w:rFonts w:ascii="Times New Roman" w:eastAsia="Times New Roman" w:hAnsi="Times New Roman" w:cs="Times New Roman"/>
                <w:i/>
                <w:sz w:val="20"/>
                <w:szCs w:val="20"/>
              </w:rPr>
              <w:t xml:space="preserve">Tipo di esperienze/titoli professionali richiesti </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E1E8C2E"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aver svolto in passato attività di formazione sui DSA</w:t>
            </w:r>
          </w:p>
          <w:p w14:paraId="64F484D2"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 aver svolto attività finalizzate alla prevenzione della dispersione scolastica ed al successo scolastico e formativo delle persone con DSA</w:t>
            </w:r>
          </w:p>
        </w:tc>
      </w:tr>
      <w:tr w:rsidR="005A2DF4" w14:paraId="44213DCD" w14:textId="77777777">
        <w:trPr>
          <w:trHeight w:val="712"/>
        </w:trPr>
        <w:tc>
          <w:tcPr>
            <w:tcW w:w="5500" w:type="dxa"/>
            <w:tcBorders>
              <w:top w:val="single" w:sz="4" w:space="0" w:color="000000"/>
              <w:left w:val="single" w:sz="4" w:space="0" w:color="000000"/>
              <w:bottom w:val="single" w:sz="4" w:space="0" w:color="000000"/>
            </w:tcBorders>
            <w:shd w:val="clear" w:color="auto" w:fill="auto"/>
            <w:vAlign w:val="center"/>
          </w:tcPr>
          <w:p w14:paraId="546B0A4A" w14:textId="77777777" w:rsidR="005A2DF4" w:rsidRDefault="00000000">
            <w:pPr>
              <w:spacing w:after="0" w:line="240" w:lineRule="auto"/>
              <w:ind w:left="0" w:hanging="2"/>
            </w:pPr>
            <w:r>
              <w:rPr>
                <w:rFonts w:ascii="Times New Roman" w:eastAsia="Times New Roman" w:hAnsi="Times New Roman" w:cs="Times New Roman"/>
                <w:i/>
                <w:sz w:val="20"/>
                <w:szCs w:val="20"/>
              </w:rPr>
              <w:t>Date esatte e periodo di durata dell’intervento dell’esperto  e orari   di svolgimento  delle  attività</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9768D8E"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Un incontro a settimana da 120 minuti da novembre a febbraio per un totale di massimo 6 incontri</w:t>
            </w:r>
          </w:p>
        </w:tc>
      </w:tr>
      <w:tr w:rsidR="005A2DF4" w14:paraId="71707A45" w14:textId="77777777">
        <w:trPr>
          <w:trHeight w:val="749"/>
        </w:trPr>
        <w:tc>
          <w:tcPr>
            <w:tcW w:w="5500" w:type="dxa"/>
            <w:tcBorders>
              <w:top w:val="single" w:sz="4" w:space="0" w:color="000000"/>
              <w:left w:val="single" w:sz="4" w:space="0" w:color="000000"/>
              <w:bottom w:val="single" w:sz="4" w:space="0" w:color="000000"/>
            </w:tcBorders>
            <w:shd w:val="clear" w:color="auto" w:fill="auto"/>
            <w:vAlign w:val="center"/>
          </w:tcPr>
          <w:p w14:paraId="4A4CCAAC" w14:textId="77777777" w:rsidR="005A2DF4" w:rsidRDefault="00000000">
            <w:pPr>
              <w:spacing w:after="0" w:line="240" w:lineRule="auto"/>
              <w:ind w:left="0" w:hanging="2"/>
            </w:pPr>
            <w:r>
              <w:rPr>
                <w:rFonts w:ascii="Times New Roman" w:eastAsia="Times New Roman" w:hAnsi="Times New Roman" w:cs="Times New Roman"/>
                <w:i/>
                <w:sz w:val="20"/>
                <w:szCs w:val="20"/>
              </w:rPr>
              <w:t>Numero   complessivo   delle  ore   da retribuire  nell’anno scolastico in corso</w:t>
            </w:r>
          </w:p>
        </w:tc>
        <w:tc>
          <w:tcPr>
            <w:tcW w:w="4148"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F080338" w14:textId="77777777" w:rsidR="005A2DF4" w:rsidRDefault="00000000">
            <w:pPr>
              <w:spacing w:after="0" w:line="240" w:lineRule="auto"/>
              <w:ind w:left="0" w:hanging="2"/>
              <w:rPr>
                <w:rFonts w:ascii="Times New Roman" w:eastAsia="Times New Roman" w:hAnsi="Times New Roman" w:cs="Times New Roman"/>
                <w:i/>
                <w:sz w:val="20"/>
                <w:szCs w:val="20"/>
                <w:highlight w:val="green"/>
              </w:rPr>
            </w:pPr>
            <w:r>
              <w:rPr>
                <w:rFonts w:ascii="Times New Roman" w:eastAsia="Times New Roman" w:hAnsi="Times New Roman" w:cs="Times New Roman"/>
                <w:i/>
                <w:sz w:val="20"/>
                <w:szCs w:val="20"/>
                <w:highlight w:val="green"/>
              </w:rPr>
              <w:t>12 ore</w:t>
            </w:r>
          </w:p>
        </w:tc>
      </w:tr>
    </w:tbl>
    <w:p w14:paraId="030F9DE2" w14:textId="77777777" w:rsidR="005A2DF4" w:rsidRDefault="005A2DF4">
      <w:pPr>
        <w:ind w:left="0" w:hanging="2"/>
        <w:rPr>
          <w:rFonts w:ascii="Times New Roman" w:eastAsia="Times New Roman" w:hAnsi="Times New Roman" w:cs="Times New Roman"/>
        </w:rPr>
      </w:pPr>
    </w:p>
    <w:p w14:paraId="0928A179" w14:textId="77777777" w:rsidR="005A2DF4" w:rsidRDefault="005A2DF4">
      <w:pPr>
        <w:pBdr>
          <w:top w:val="nil"/>
          <w:left w:val="nil"/>
          <w:bottom w:val="nil"/>
          <w:right w:val="nil"/>
          <w:between w:val="nil"/>
        </w:pBdr>
        <w:ind w:left="0" w:hanging="2"/>
        <w:rPr>
          <w:rFonts w:ascii="Times New Roman" w:eastAsia="Times New Roman" w:hAnsi="Times New Roman" w:cs="Times New Roman"/>
          <w:color w:val="000000"/>
        </w:rPr>
      </w:pPr>
    </w:p>
    <w:p w14:paraId="76C7658A" w14:textId="77777777" w:rsidR="005A2DF4" w:rsidRDefault="005A2DF4">
      <w:pPr>
        <w:pBdr>
          <w:top w:val="nil"/>
          <w:left w:val="nil"/>
          <w:bottom w:val="nil"/>
          <w:right w:val="nil"/>
          <w:between w:val="nil"/>
        </w:pBdr>
        <w:ind w:left="0" w:hanging="2"/>
        <w:rPr>
          <w:rFonts w:ascii="Times New Roman" w:eastAsia="Times New Roman" w:hAnsi="Times New Roman" w:cs="Times New Roman"/>
          <w:color w:val="000000"/>
        </w:rPr>
      </w:pPr>
    </w:p>
    <w:tbl>
      <w:tblPr>
        <w:tblStyle w:val="aff6"/>
        <w:tblW w:w="9579" w:type="dxa"/>
        <w:tblInd w:w="0" w:type="dxa"/>
        <w:tblLayout w:type="fixed"/>
        <w:tblLook w:val="0000" w:firstRow="0" w:lastRow="0" w:firstColumn="0" w:lastColumn="0" w:noHBand="0" w:noVBand="0"/>
      </w:tblPr>
      <w:tblGrid>
        <w:gridCol w:w="9579"/>
      </w:tblGrid>
      <w:tr w:rsidR="005A2DF4" w14:paraId="4796CF94" w14:textId="77777777">
        <w:trPr>
          <w:trHeight w:val="370"/>
        </w:trPr>
        <w:tc>
          <w:tcPr>
            <w:tcW w:w="9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5403" w14:textId="77777777" w:rsidR="005A2DF4" w:rsidRDefault="00000000">
            <w:pPr>
              <w:keepNext/>
              <w:numPr>
                <w:ilvl w:val="5"/>
                <w:numId w:val="1"/>
              </w:numPr>
              <w:pBdr>
                <w:top w:val="nil"/>
                <w:left w:val="nil"/>
                <w:bottom w:val="nil"/>
                <w:right w:val="nil"/>
                <w:between w:val="nil"/>
              </w:pBdr>
              <w:spacing w:before="100" w:after="120"/>
              <w:ind w:right="141" w:hanging="2"/>
              <w:jc w:val="center"/>
              <w:rPr>
                <w:b/>
                <w:color w:val="000000"/>
              </w:rPr>
            </w:pPr>
            <w:r>
              <w:rPr>
                <w:rFonts w:ascii="Times New Roman" w:eastAsia="Times New Roman" w:hAnsi="Times New Roman" w:cs="Times New Roman"/>
                <w:b/>
                <w:color w:val="000000"/>
                <w:sz w:val="20"/>
                <w:szCs w:val="20"/>
              </w:rPr>
              <w:t>RISORSE UMANE  NECESSARIE</w:t>
            </w:r>
          </w:p>
        </w:tc>
      </w:tr>
    </w:tbl>
    <w:p w14:paraId="7FA64E75" w14:textId="77777777" w:rsidR="005A2DF4" w:rsidRDefault="005A2DF4">
      <w:pPr>
        <w:spacing w:before="100" w:after="120"/>
        <w:rPr>
          <w:rFonts w:ascii="Times New Roman" w:eastAsia="Times New Roman" w:hAnsi="Times New Roman" w:cs="Times New Roman"/>
          <w:sz w:val="12"/>
          <w:szCs w:val="12"/>
        </w:rPr>
      </w:pPr>
    </w:p>
    <w:tbl>
      <w:tblPr>
        <w:tblStyle w:val="aff7"/>
        <w:tblW w:w="9687" w:type="dxa"/>
        <w:tblInd w:w="0" w:type="dxa"/>
        <w:tblLayout w:type="fixed"/>
        <w:tblLook w:val="0000" w:firstRow="0" w:lastRow="0" w:firstColumn="0" w:lastColumn="0" w:noHBand="0" w:noVBand="0"/>
      </w:tblPr>
      <w:tblGrid>
        <w:gridCol w:w="30"/>
        <w:gridCol w:w="3826"/>
        <w:gridCol w:w="1079"/>
        <w:gridCol w:w="4641"/>
        <w:gridCol w:w="60"/>
        <w:gridCol w:w="51"/>
      </w:tblGrid>
      <w:tr w:rsidR="005A2DF4" w14:paraId="2C43DEEB" w14:textId="77777777">
        <w:trPr>
          <w:trHeight w:val="558"/>
        </w:trPr>
        <w:tc>
          <w:tcPr>
            <w:tcW w:w="23" w:type="dxa"/>
            <w:shd w:val="clear" w:color="auto" w:fill="auto"/>
          </w:tcPr>
          <w:p w14:paraId="2A1CDBB6" w14:textId="77777777" w:rsidR="005A2DF4" w:rsidRDefault="005A2DF4">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0"/>
                <w:szCs w:val="20"/>
              </w:rPr>
            </w:pPr>
          </w:p>
        </w:tc>
        <w:tc>
          <w:tcPr>
            <w:tcW w:w="9613" w:type="dxa"/>
            <w:gridSpan w:val="4"/>
            <w:tcBorders>
              <w:top w:val="single" w:sz="8" w:space="0" w:color="000000"/>
              <w:left w:val="single" w:sz="8" w:space="0" w:color="000000"/>
              <w:bottom w:val="single" w:sz="8" w:space="0" w:color="000000"/>
              <w:right w:val="single" w:sz="8" w:space="0" w:color="000000"/>
            </w:tcBorders>
            <w:shd w:val="clear" w:color="auto" w:fill="C0C0C0"/>
            <w:vAlign w:val="center"/>
          </w:tcPr>
          <w:p w14:paraId="30259CAD" w14:textId="77777777" w:rsidR="005A2DF4" w:rsidRDefault="00000000">
            <w:pPr>
              <w:tabs>
                <w:tab w:val="left" w:pos="2241"/>
              </w:tabs>
              <w:spacing w:before="100" w:after="120"/>
              <w:ind w:left="0" w:hanging="2"/>
            </w:pPr>
            <w:r>
              <w:rPr>
                <w:rFonts w:ascii="Times New Roman" w:eastAsia="Times New Roman" w:hAnsi="Times New Roman" w:cs="Times New Roman"/>
                <w:b/>
                <w:sz w:val="20"/>
                <w:szCs w:val="20"/>
              </w:rPr>
              <w:t>1- SPESE PER IL PERSONALE DOCENTE, ATA, ECC. Indicare solo le ore PREVENTIVATE AGGIUNTIVE</w:t>
            </w:r>
          </w:p>
        </w:tc>
        <w:tc>
          <w:tcPr>
            <w:tcW w:w="51" w:type="dxa"/>
            <w:shd w:val="clear" w:color="auto" w:fill="auto"/>
          </w:tcPr>
          <w:p w14:paraId="2DF85E3C" w14:textId="77777777" w:rsidR="005A2DF4" w:rsidRDefault="005A2DF4">
            <w:pPr>
              <w:ind w:left="0" w:hanging="2"/>
              <w:rPr>
                <w:rFonts w:ascii="Times New Roman" w:eastAsia="Times New Roman" w:hAnsi="Times New Roman" w:cs="Times New Roman"/>
                <w:i/>
                <w:sz w:val="20"/>
                <w:szCs w:val="20"/>
              </w:rPr>
            </w:pPr>
          </w:p>
        </w:tc>
      </w:tr>
      <w:tr w:rsidR="005A2DF4" w14:paraId="2C2E564E" w14:textId="77777777">
        <w:tc>
          <w:tcPr>
            <w:tcW w:w="23" w:type="dxa"/>
            <w:shd w:val="clear" w:color="auto" w:fill="auto"/>
          </w:tcPr>
          <w:p w14:paraId="42CB9CE9"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i/>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4F71AF" w14:textId="77777777" w:rsidR="005A2DF4" w:rsidRDefault="00000000">
            <w:pPr>
              <w:keepNext/>
              <w:numPr>
                <w:ilvl w:val="5"/>
                <w:numId w:val="1"/>
              </w:numPr>
              <w:pBdr>
                <w:top w:val="nil"/>
                <w:left w:val="nil"/>
                <w:bottom w:val="nil"/>
                <w:right w:val="nil"/>
                <w:between w:val="nil"/>
              </w:pBdr>
              <w:spacing w:after="0" w:line="240" w:lineRule="auto"/>
              <w:ind w:right="141" w:hanging="2"/>
              <w:rPr>
                <w:b/>
                <w:color w:val="000000"/>
              </w:rPr>
            </w:pPr>
            <w:r>
              <w:rPr>
                <w:rFonts w:ascii="Times New Roman" w:eastAsia="Times New Roman" w:hAnsi="Times New Roman" w:cs="Times New Roman"/>
                <w:b/>
                <w:i/>
                <w:color w:val="000000"/>
                <w:sz w:val="20"/>
                <w:szCs w:val="20"/>
              </w:rPr>
              <w:t>Tipologia Personale</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C914A6" w14:textId="77777777" w:rsidR="005A2DF4" w:rsidRDefault="00000000">
            <w:pPr>
              <w:spacing w:after="0" w:line="240" w:lineRule="auto"/>
              <w:ind w:left="0" w:hanging="2"/>
              <w:jc w:val="center"/>
            </w:pPr>
            <w:r>
              <w:rPr>
                <w:rFonts w:ascii="Times New Roman" w:eastAsia="Times New Roman" w:hAnsi="Times New Roman" w:cs="Times New Roman"/>
                <w:b/>
                <w:i/>
                <w:sz w:val="20"/>
                <w:szCs w:val="20"/>
              </w:rPr>
              <w:t>Importo orario</w:t>
            </w:r>
          </w:p>
        </w:tc>
        <w:tc>
          <w:tcPr>
            <w:tcW w:w="4644" w:type="dxa"/>
            <w:tcBorders>
              <w:top w:val="single" w:sz="8" w:space="0" w:color="000000"/>
              <w:left w:val="single" w:sz="8" w:space="0" w:color="000000"/>
              <w:bottom w:val="single" w:sz="8" w:space="0" w:color="000000"/>
              <w:right w:val="single" w:sz="8" w:space="0" w:color="000000"/>
            </w:tcBorders>
            <w:shd w:val="clear" w:color="auto" w:fill="00FF66"/>
            <w:vAlign w:val="center"/>
          </w:tcPr>
          <w:p w14:paraId="4F2A087C" w14:textId="77777777" w:rsidR="005A2DF4" w:rsidRDefault="00000000">
            <w:pPr>
              <w:spacing w:after="0" w:line="240" w:lineRule="auto"/>
              <w:ind w:left="0" w:hanging="2"/>
              <w:jc w:val="center"/>
            </w:pPr>
            <w:r>
              <w:rPr>
                <w:rFonts w:ascii="Times New Roman" w:eastAsia="Times New Roman" w:hAnsi="Times New Roman" w:cs="Times New Roman"/>
                <w:b/>
                <w:i/>
                <w:sz w:val="20"/>
                <w:szCs w:val="20"/>
              </w:rPr>
              <w:t>N° ore</w:t>
            </w:r>
          </w:p>
        </w:tc>
        <w:tc>
          <w:tcPr>
            <w:tcW w:w="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A945145" w14:textId="77777777" w:rsidR="005A2DF4" w:rsidRDefault="005A2DF4">
            <w:pPr>
              <w:spacing w:after="0" w:line="240" w:lineRule="auto"/>
              <w:ind w:left="0" w:hanging="2"/>
              <w:jc w:val="center"/>
              <w:rPr>
                <w:rFonts w:ascii="Times New Roman" w:eastAsia="Times New Roman" w:hAnsi="Times New Roman" w:cs="Times New Roman"/>
                <w:b/>
                <w:i/>
                <w:sz w:val="20"/>
                <w:szCs w:val="20"/>
              </w:rPr>
            </w:pPr>
          </w:p>
        </w:tc>
        <w:tc>
          <w:tcPr>
            <w:tcW w:w="51" w:type="dxa"/>
            <w:shd w:val="clear" w:color="auto" w:fill="auto"/>
          </w:tcPr>
          <w:p w14:paraId="46FE7DD6" w14:textId="77777777" w:rsidR="005A2DF4" w:rsidRDefault="005A2DF4">
            <w:pPr>
              <w:ind w:left="0" w:hanging="2"/>
              <w:rPr>
                <w:rFonts w:ascii="Times New Roman" w:eastAsia="Times New Roman" w:hAnsi="Times New Roman" w:cs="Times New Roman"/>
                <w:b/>
                <w:i/>
                <w:sz w:val="20"/>
                <w:szCs w:val="20"/>
              </w:rPr>
            </w:pPr>
          </w:p>
        </w:tc>
      </w:tr>
      <w:tr w:rsidR="005A2DF4" w14:paraId="3459DAEB" w14:textId="77777777">
        <w:trPr>
          <w:trHeight w:val="346"/>
        </w:trPr>
        <w:tc>
          <w:tcPr>
            <w:tcW w:w="23" w:type="dxa"/>
            <w:shd w:val="clear" w:color="auto" w:fill="auto"/>
          </w:tcPr>
          <w:p w14:paraId="08B1C6D4"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auto"/>
          </w:tcPr>
          <w:p w14:paraId="27257A59" w14:textId="77777777" w:rsidR="005A2DF4" w:rsidRDefault="00000000">
            <w:pPr>
              <w:spacing w:after="0"/>
              <w:ind w:left="0" w:hanging="2"/>
            </w:pPr>
            <w:r>
              <w:rPr>
                <w:rFonts w:ascii="Times New Roman" w:eastAsia="Times New Roman" w:hAnsi="Times New Roman" w:cs="Times New Roman"/>
                <w:sz w:val="20"/>
                <w:szCs w:val="20"/>
              </w:rPr>
              <w:t>Attività aggiuntive insegnamento</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63D37F2C" w14:textId="77777777" w:rsidR="005A2DF4" w:rsidRDefault="00000000">
            <w:pPr>
              <w:spacing w:after="0"/>
              <w:ind w:left="0" w:hanging="2"/>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35,00</w:t>
            </w:r>
          </w:p>
        </w:tc>
        <w:tc>
          <w:tcPr>
            <w:tcW w:w="4644" w:type="dxa"/>
            <w:tcBorders>
              <w:top w:val="single" w:sz="8" w:space="0" w:color="000000"/>
              <w:left w:val="single" w:sz="8" w:space="0" w:color="000000"/>
              <w:bottom w:val="single" w:sz="8" w:space="0" w:color="000000"/>
              <w:right w:val="single" w:sz="8" w:space="0" w:color="000000"/>
            </w:tcBorders>
            <w:shd w:val="clear" w:color="auto" w:fill="00FF66"/>
          </w:tcPr>
          <w:p w14:paraId="43C2A8D4"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1: 12 ore</w:t>
            </w:r>
          </w:p>
          <w:p w14:paraId="1DD3B1CC" w14:textId="72BA9F3D"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2:</w:t>
            </w:r>
            <w:r w:rsidR="00AC4DA6" w:rsidRPr="00AC4DA6">
              <w:rPr>
                <w:rFonts w:ascii="Times New Roman" w:eastAsia="Times New Roman" w:hAnsi="Times New Roman" w:cs="Times New Roman"/>
                <w:b/>
                <w:sz w:val="20"/>
                <w:szCs w:val="20"/>
              </w:rPr>
              <w:t>35</w:t>
            </w:r>
            <w:r w:rsidR="00AC4DA6">
              <w:rPr>
                <w:rFonts w:ascii="Times New Roman" w:eastAsia="Times New Roman" w:hAnsi="Times New Roman" w:cs="Times New Roman"/>
                <w:b/>
                <w:sz w:val="20"/>
                <w:szCs w:val="20"/>
              </w:rPr>
              <w:t xml:space="preserve"> ore</w:t>
            </w:r>
          </w:p>
          <w:p w14:paraId="5D589E59"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3: 18 ore</w:t>
            </w:r>
          </w:p>
          <w:p w14:paraId="2BBFA1DD"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4: 45 ore (da retribuire da Piani di zona)</w:t>
            </w:r>
          </w:p>
          <w:p w14:paraId="71B1537B"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5: ---</w:t>
            </w:r>
          </w:p>
          <w:p w14:paraId="3ADC785D" w14:textId="2A410DA4"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6:</w:t>
            </w:r>
            <w:r w:rsidR="00AC4DA6">
              <w:rPr>
                <w:rFonts w:ascii="Times New Roman" w:eastAsia="Times New Roman" w:hAnsi="Times New Roman" w:cs="Times New Roman"/>
                <w:b/>
                <w:sz w:val="20"/>
                <w:szCs w:val="20"/>
              </w:rPr>
              <w:t xml:space="preserve"> 70 ore (1° modulo ) + 384 (con PNRR)</w:t>
            </w:r>
          </w:p>
          <w:p w14:paraId="37026A2B"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7: ---</w:t>
            </w:r>
          </w:p>
        </w:tc>
        <w:tc>
          <w:tcPr>
            <w:tcW w:w="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AFBA0D"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sz w:val="20"/>
                <w:szCs w:val="20"/>
              </w:rPr>
            </w:pPr>
          </w:p>
        </w:tc>
        <w:tc>
          <w:tcPr>
            <w:tcW w:w="51" w:type="dxa"/>
            <w:shd w:val="clear" w:color="auto" w:fill="auto"/>
          </w:tcPr>
          <w:p w14:paraId="5A817B08" w14:textId="77777777" w:rsidR="005A2DF4" w:rsidRDefault="005A2DF4">
            <w:pPr>
              <w:ind w:left="0" w:hanging="2"/>
              <w:rPr>
                <w:rFonts w:ascii="Times New Roman" w:eastAsia="Times New Roman" w:hAnsi="Times New Roman" w:cs="Times New Roman"/>
                <w:b/>
                <w:sz w:val="20"/>
                <w:szCs w:val="20"/>
              </w:rPr>
            </w:pPr>
          </w:p>
        </w:tc>
      </w:tr>
      <w:tr w:rsidR="005A2DF4" w14:paraId="097F362A" w14:textId="77777777">
        <w:trPr>
          <w:trHeight w:val="266"/>
        </w:trPr>
        <w:tc>
          <w:tcPr>
            <w:tcW w:w="23" w:type="dxa"/>
            <w:shd w:val="clear" w:color="auto" w:fill="auto"/>
          </w:tcPr>
          <w:p w14:paraId="76302A42"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auto"/>
          </w:tcPr>
          <w:p w14:paraId="30D20B5B" w14:textId="77777777" w:rsidR="005A2DF4" w:rsidRDefault="00000000">
            <w:pPr>
              <w:spacing w:after="0"/>
              <w:ind w:left="0" w:hanging="2"/>
            </w:pPr>
            <w:r>
              <w:rPr>
                <w:rFonts w:ascii="Times New Roman" w:eastAsia="Times New Roman" w:hAnsi="Times New Roman" w:cs="Times New Roman"/>
                <w:sz w:val="20"/>
                <w:szCs w:val="20"/>
              </w:rPr>
              <w:t>Attività aggiuntive non insegnamento</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050A72C3" w14:textId="77777777" w:rsidR="005A2DF4" w:rsidRDefault="00000000">
            <w:pPr>
              <w:pBdr>
                <w:top w:val="nil"/>
                <w:left w:val="nil"/>
                <w:bottom w:val="nil"/>
                <w:right w:val="nil"/>
                <w:between w:val="nil"/>
              </w:pBdr>
              <w:tabs>
                <w:tab w:val="center" w:pos="4819"/>
                <w:tab w:val="right" w:pos="9638"/>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  17,50</w:t>
            </w:r>
          </w:p>
        </w:tc>
        <w:tc>
          <w:tcPr>
            <w:tcW w:w="4644" w:type="dxa"/>
            <w:tcBorders>
              <w:top w:val="single" w:sz="8" w:space="0" w:color="000000"/>
              <w:left w:val="single" w:sz="8" w:space="0" w:color="000000"/>
              <w:bottom w:val="single" w:sz="8" w:space="0" w:color="000000"/>
              <w:right w:val="single" w:sz="8" w:space="0" w:color="000000"/>
            </w:tcBorders>
            <w:shd w:val="clear" w:color="auto" w:fill="00FF66"/>
          </w:tcPr>
          <w:p w14:paraId="7CE14800"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1: 6 ore</w:t>
            </w:r>
          </w:p>
          <w:p w14:paraId="69942BCC"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2: 15 ore</w:t>
            </w:r>
          </w:p>
          <w:p w14:paraId="74611E6D"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3: 5 ore</w:t>
            </w:r>
          </w:p>
          <w:p w14:paraId="4CD93C53" w14:textId="0184D5D0" w:rsidR="005A2DF4" w:rsidRDefault="00000000" w:rsidP="009509D4">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Azione 4: </w:t>
            </w:r>
            <w:r w:rsidR="009509D4">
              <w:rPr>
                <w:rFonts w:ascii="Times New Roman" w:eastAsia="Times New Roman" w:hAnsi="Times New Roman" w:cs="Times New Roman"/>
                <w:b/>
                <w:sz w:val="20"/>
                <w:szCs w:val="20"/>
              </w:rPr>
              <w:t>35</w:t>
            </w:r>
            <w:r>
              <w:rPr>
                <w:rFonts w:ascii="Times New Roman" w:eastAsia="Times New Roman" w:hAnsi="Times New Roman" w:cs="Times New Roman"/>
                <w:b/>
                <w:sz w:val="20"/>
                <w:szCs w:val="20"/>
              </w:rPr>
              <w:t xml:space="preserve"> ore (da retribuire da Piani di zona)</w:t>
            </w:r>
            <w:r w:rsidR="00AC4DA6">
              <w:rPr>
                <w:rFonts w:ascii="Times New Roman" w:eastAsia="Times New Roman" w:hAnsi="Times New Roman" w:cs="Times New Roman"/>
                <w:b/>
                <w:sz w:val="20"/>
                <w:szCs w:val="20"/>
              </w:rPr>
              <w:t xml:space="preserve"> </w:t>
            </w:r>
            <w:r w:rsidR="009509D4">
              <w:rPr>
                <w:rFonts w:ascii="Times New Roman" w:eastAsia="Times New Roman" w:hAnsi="Times New Roman" w:cs="Times New Roman"/>
                <w:b/>
                <w:sz w:val="20"/>
                <w:szCs w:val="20"/>
              </w:rPr>
              <w:t xml:space="preserve">  </w:t>
            </w:r>
          </w:p>
          <w:p w14:paraId="44EC1864" w14:textId="77777777"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5: 7 ore</w:t>
            </w:r>
          </w:p>
          <w:p w14:paraId="30707ECF" w14:textId="5E9F0D34"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Azione 6</w:t>
            </w:r>
            <w:r w:rsidR="00AC4DA6">
              <w:rPr>
                <w:rFonts w:ascii="Times New Roman" w:eastAsia="Times New Roman" w:hAnsi="Times New Roman" w:cs="Times New Roman"/>
                <w:b/>
                <w:sz w:val="20"/>
                <w:szCs w:val="20"/>
              </w:rPr>
              <w:t xml:space="preserve">: 40 ore </w:t>
            </w:r>
          </w:p>
          <w:p w14:paraId="66BD93CD" w14:textId="1DE55864" w:rsidR="005A2DF4" w:rsidRDefault="00000000">
            <w:pPr>
              <w:spacing w:after="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Azione 7: </w:t>
            </w:r>
            <w:r w:rsidR="009509D4">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w:t>
            </w:r>
            <w:r w:rsidR="009509D4">
              <w:rPr>
                <w:rFonts w:ascii="Times New Roman" w:eastAsia="Times New Roman" w:hAnsi="Times New Roman" w:cs="Times New Roman"/>
                <w:b/>
                <w:sz w:val="20"/>
                <w:szCs w:val="20"/>
              </w:rPr>
              <w:t xml:space="preserve"> </w:t>
            </w:r>
          </w:p>
        </w:tc>
        <w:tc>
          <w:tcPr>
            <w:tcW w:w="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DC200E"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sz w:val="20"/>
                <w:szCs w:val="20"/>
              </w:rPr>
            </w:pPr>
          </w:p>
        </w:tc>
        <w:tc>
          <w:tcPr>
            <w:tcW w:w="51" w:type="dxa"/>
            <w:shd w:val="clear" w:color="auto" w:fill="auto"/>
          </w:tcPr>
          <w:p w14:paraId="44C660DF" w14:textId="77777777" w:rsidR="005A2DF4" w:rsidRDefault="005A2DF4">
            <w:pPr>
              <w:ind w:left="0" w:hanging="2"/>
              <w:rPr>
                <w:rFonts w:ascii="Times New Roman" w:eastAsia="Times New Roman" w:hAnsi="Times New Roman" w:cs="Times New Roman"/>
                <w:b/>
                <w:sz w:val="20"/>
                <w:szCs w:val="20"/>
              </w:rPr>
            </w:pPr>
          </w:p>
        </w:tc>
      </w:tr>
      <w:tr w:rsidR="005A2DF4" w14:paraId="61781C7D" w14:textId="77777777">
        <w:trPr>
          <w:trHeight w:val="284"/>
        </w:trPr>
        <w:tc>
          <w:tcPr>
            <w:tcW w:w="23" w:type="dxa"/>
            <w:shd w:val="clear" w:color="auto" w:fill="auto"/>
          </w:tcPr>
          <w:p w14:paraId="704D92FE"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auto"/>
          </w:tcPr>
          <w:p w14:paraId="6B0CFAC7" w14:textId="77777777" w:rsidR="005A2DF4" w:rsidRDefault="00000000">
            <w:pPr>
              <w:spacing w:after="0"/>
              <w:ind w:left="0" w:hanging="2"/>
            </w:pPr>
            <w:r>
              <w:rPr>
                <w:rFonts w:ascii="Times New Roman" w:eastAsia="Times New Roman" w:hAnsi="Times New Roman" w:cs="Times New Roman"/>
                <w:sz w:val="20"/>
                <w:szCs w:val="20"/>
              </w:rPr>
              <w:t>Attività aggiuntive D. 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6BFDA2B2" w14:textId="77777777" w:rsidR="005A2DF4" w:rsidRDefault="00000000">
            <w:pPr>
              <w:spacing w:after="0"/>
              <w:ind w:left="0" w:hanging="2"/>
            </w:pPr>
            <w:r>
              <w:rPr>
                <w:rFonts w:ascii="Times New Roman" w:eastAsia="Times New Roman" w:hAnsi="Times New Roman" w:cs="Times New Roman"/>
                <w:b/>
                <w:sz w:val="20"/>
                <w:szCs w:val="20"/>
              </w:rPr>
              <w:t xml:space="preserve">       €.  18,50</w:t>
            </w:r>
          </w:p>
        </w:tc>
        <w:tc>
          <w:tcPr>
            <w:tcW w:w="4644" w:type="dxa"/>
            <w:tcBorders>
              <w:top w:val="single" w:sz="8" w:space="0" w:color="000000"/>
              <w:left w:val="single" w:sz="8" w:space="0" w:color="000000"/>
              <w:bottom w:val="single" w:sz="8" w:space="0" w:color="000000"/>
              <w:right w:val="single" w:sz="8" w:space="0" w:color="000000"/>
            </w:tcBorders>
            <w:shd w:val="clear" w:color="auto" w:fill="00FF66"/>
          </w:tcPr>
          <w:p w14:paraId="7C5770FC" w14:textId="77777777" w:rsidR="005A2DF4" w:rsidRDefault="00000000">
            <w:pPr>
              <w:spacing w:after="0"/>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966A29"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sz w:val="20"/>
                <w:szCs w:val="20"/>
              </w:rPr>
            </w:pPr>
          </w:p>
        </w:tc>
        <w:tc>
          <w:tcPr>
            <w:tcW w:w="51" w:type="dxa"/>
            <w:shd w:val="clear" w:color="auto" w:fill="auto"/>
          </w:tcPr>
          <w:p w14:paraId="42736F0D" w14:textId="77777777" w:rsidR="005A2DF4" w:rsidRDefault="005A2DF4">
            <w:pPr>
              <w:ind w:left="0" w:hanging="2"/>
              <w:rPr>
                <w:rFonts w:ascii="Times New Roman" w:eastAsia="Times New Roman" w:hAnsi="Times New Roman" w:cs="Times New Roman"/>
                <w:b/>
                <w:sz w:val="20"/>
                <w:szCs w:val="20"/>
              </w:rPr>
            </w:pPr>
          </w:p>
        </w:tc>
      </w:tr>
      <w:tr w:rsidR="005A2DF4" w14:paraId="3D05825F" w14:textId="77777777">
        <w:trPr>
          <w:trHeight w:val="402"/>
        </w:trPr>
        <w:tc>
          <w:tcPr>
            <w:tcW w:w="23" w:type="dxa"/>
            <w:shd w:val="clear" w:color="auto" w:fill="auto"/>
          </w:tcPr>
          <w:p w14:paraId="57E9CE49"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auto"/>
          </w:tcPr>
          <w:p w14:paraId="3F9BAF6B" w14:textId="77777777" w:rsidR="005A2DF4" w:rsidRDefault="00000000">
            <w:pPr>
              <w:spacing w:after="0"/>
              <w:ind w:left="0" w:hanging="2"/>
            </w:pPr>
            <w:r>
              <w:rPr>
                <w:rFonts w:ascii="Times New Roman" w:eastAsia="Times New Roman" w:hAnsi="Times New Roman" w:cs="Times New Roman"/>
                <w:sz w:val="20"/>
                <w:szCs w:val="20"/>
              </w:rPr>
              <w:t>Attività aggiuntive Assistenti Tecnici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52A58119" w14:textId="77777777" w:rsidR="005A2DF4" w:rsidRDefault="00000000">
            <w:pPr>
              <w:spacing w:after="0"/>
              <w:ind w:left="0" w:hanging="2"/>
            </w:pPr>
            <w:r>
              <w:rPr>
                <w:rFonts w:ascii="Times New Roman" w:eastAsia="Times New Roman" w:hAnsi="Times New Roman" w:cs="Times New Roman"/>
                <w:b/>
                <w:sz w:val="20"/>
                <w:szCs w:val="20"/>
              </w:rPr>
              <w:t xml:space="preserve">       €.  14,50</w:t>
            </w:r>
          </w:p>
        </w:tc>
        <w:tc>
          <w:tcPr>
            <w:tcW w:w="4644" w:type="dxa"/>
            <w:tcBorders>
              <w:top w:val="single" w:sz="8" w:space="0" w:color="000000"/>
              <w:left w:val="single" w:sz="8" w:space="0" w:color="000000"/>
              <w:bottom w:val="single" w:sz="8" w:space="0" w:color="000000"/>
              <w:right w:val="single" w:sz="8" w:space="0" w:color="000000"/>
            </w:tcBorders>
            <w:shd w:val="clear" w:color="auto" w:fill="00FF66"/>
          </w:tcPr>
          <w:p w14:paraId="32568522" w14:textId="77777777" w:rsidR="005A2DF4" w:rsidRDefault="00000000">
            <w:pPr>
              <w:spacing w:after="0"/>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3E3627"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sz w:val="20"/>
                <w:szCs w:val="20"/>
              </w:rPr>
            </w:pPr>
          </w:p>
        </w:tc>
        <w:tc>
          <w:tcPr>
            <w:tcW w:w="51" w:type="dxa"/>
            <w:shd w:val="clear" w:color="auto" w:fill="auto"/>
          </w:tcPr>
          <w:p w14:paraId="39B056FA" w14:textId="77777777" w:rsidR="005A2DF4" w:rsidRDefault="005A2DF4">
            <w:pPr>
              <w:ind w:left="0" w:hanging="2"/>
              <w:rPr>
                <w:rFonts w:ascii="Times New Roman" w:eastAsia="Times New Roman" w:hAnsi="Times New Roman" w:cs="Times New Roman"/>
                <w:b/>
                <w:sz w:val="20"/>
                <w:szCs w:val="20"/>
              </w:rPr>
            </w:pPr>
          </w:p>
        </w:tc>
      </w:tr>
      <w:tr w:rsidR="005A2DF4" w14:paraId="61E600B2" w14:textId="77777777">
        <w:tc>
          <w:tcPr>
            <w:tcW w:w="23" w:type="dxa"/>
            <w:shd w:val="clear" w:color="auto" w:fill="auto"/>
          </w:tcPr>
          <w:p w14:paraId="17675047"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auto"/>
          </w:tcPr>
          <w:p w14:paraId="717F7E7E" w14:textId="77777777" w:rsidR="005A2DF4" w:rsidRDefault="00000000">
            <w:pPr>
              <w:spacing w:after="0"/>
              <w:ind w:left="0" w:hanging="2"/>
            </w:pPr>
            <w:r>
              <w:rPr>
                <w:rFonts w:ascii="Times New Roman" w:eastAsia="Times New Roman" w:hAnsi="Times New Roman" w:cs="Times New Roman"/>
                <w:sz w:val="20"/>
                <w:szCs w:val="20"/>
              </w:rPr>
              <w:t>Attività aggiuntive Assistenti Amm.vi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4324ABA6" w14:textId="77777777" w:rsidR="005A2DF4" w:rsidRDefault="00000000">
            <w:pPr>
              <w:spacing w:after="0"/>
              <w:ind w:left="0" w:hanging="2"/>
            </w:pPr>
            <w:r>
              <w:rPr>
                <w:rFonts w:ascii="Times New Roman" w:eastAsia="Times New Roman" w:hAnsi="Times New Roman" w:cs="Times New Roman"/>
                <w:b/>
                <w:sz w:val="20"/>
                <w:szCs w:val="20"/>
              </w:rPr>
              <w:t xml:space="preserve">       €.  14,50</w:t>
            </w:r>
          </w:p>
        </w:tc>
        <w:tc>
          <w:tcPr>
            <w:tcW w:w="4644" w:type="dxa"/>
            <w:tcBorders>
              <w:top w:val="single" w:sz="8" w:space="0" w:color="000000"/>
              <w:left w:val="single" w:sz="8" w:space="0" w:color="000000"/>
              <w:bottom w:val="single" w:sz="8" w:space="0" w:color="000000"/>
              <w:right w:val="single" w:sz="8" w:space="0" w:color="000000"/>
            </w:tcBorders>
            <w:shd w:val="clear" w:color="auto" w:fill="00FF66"/>
          </w:tcPr>
          <w:p w14:paraId="70D9CD27" w14:textId="77777777" w:rsidR="005A2DF4" w:rsidRDefault="00000000">
            <w:pPr>
              <w:spacing w:after="0"/>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A046CE"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sz w:val="20"/>
                <w:szCs w:val="20"/>
              </w:rPr>
            </w:pPr>
          </w:p>
        </w:tc>
        <w:tc>
          <w:tcPr>
            <w:tcW w:w="51" w:type="dxa"/>
            <w:shd w:val="clear" w:color="auto" w:fill="auto"/>
          </w:tcPr>
          <w:p w14:paraId="15C92D92" w14:textId="77777777" w:rsidR="005A2DF4" w:rsidRDefault="005A2DF4">
            <w:pPr>
              <w:ind w:left="0" w:hanging="2"/>
              <w:rPr>
                <w:rFonts w:ascii="Times New Roman" w:eastAsia="Times New Roman" w:hAnsi="Times New Roman" w:cs="Times New Roman"/>
                <w:b/>
                <w:sz w:val="20"/>
                <w:szCs w:val="20"/>
              </w:rPr>
            </w:pPr>
          </w:p>
        </w:tc>
      </w:tr>
      <w:tr w:rsidR="005A2DF4" w14:paraId="4BC5688D" w14:textId="77777777">
        <w:tc>
          <w:tcPr>
            <w:tcW w:w="23" w:type="dxa"/>
            <w:shd w:val="clear" w:color="auto" w:fill="auto"/>
          </w:tcPr>
          <w:p w14:paraId="4FB59184" w14:textId="77777777" w:rsidR="005A2DF4" w:rsidRDefault="005A2DF4">
            <w:pPr>
              <w:widowControl w:val="0"/>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0"/>
                <w:szCs w:val="20"/>
              </w:rPr>
            </w:pPr>
          </w:p>
        </w:tc>
        <w:tc>
          <w:tcPr>
            <w:tcW w:w="3829" w:type="dxa"/>
            <w:tcBorders>
              <w:top w:val="single" w:sz="8" w:space="0" w:color="000000"/>
              <w:left w:val="single" w:sz="8" w:space="0" w:color="000000"/>
              <w:bottom w:val="single" w:sz="8" w:space="0" w:color="000000"/>
              <w:right w:val="single" w:sz="8" w:space="0" w:color="000000"/>
            </w:tcBorders>
            <w:shd w:val="clear" w:color="auto" w:fill="auto"/>
          </w:tcPr>
          <w:p w14:paraId="039C6187" w14:textId="77777777" w:rsidR="005A2DF4" w:rsidRDefault="00000000">
            <w:pPr>
              <w:spacing w:after="0"/>
              <w:ind w:left="0" w:hanging="2"/>
            </w:pPr>
            <w:r>
              <w:rPr>
                <w:rFonts w:ascii="Times New Roman" w:eastAsia="Times New Roman" w:hAnsi="Times New Roman" w:cs="Times New Roman"/>
                <w:sz w:val="20"/>
                <w:szCs w:val="20"/>
              </w:rPr>
              <w:t>Attività agg.ve Collaboratori Scolastici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21563317" w14:textId="77777777" w:rsidR="005A2DF4" w:rsidRDefault="00000000">
            <w:pPr>
              <w:spacing w:after="0"/>
              <w:ind w:left="0" w:hanging="2"/>
            </w:pPr>
            <w:r>
              <w:rPr>
                <w:rFonts w:ascii="Times New Roman" w:eastAsia="Times New Roman" w:hAnsi="Times New Roman" w:cs="Times New Roman"/>
                <w:b/>
                <w:sz w:val="20"/>
                <w:szCs w:val="20"/>
              </w:rPr>
              <w:t xml:space="preserve">       €.  12,50  </w:t>
            </w:r>
          </w:p>
        </w:tc>
        <w:tc>
          <w:tcPr>
            <w:tcW w:w="4644" w:type="dxa"/>
            <w:tcBorders>
              <w:top w:val="single" w:sz="8" w:space="0" w:color="000000"/>
              <w:left w:val="single" w:sz="8" w:space="0" w:color="000000"/>
              <w:bottom w:val="single" w:sz="8" w:space="0" w:color="000000"/>
              <w:right w:val="single" w:sz="8" w:space="0" w:color="000000"/>
            </w:tcBorders>
            <w:shd w:val="clear" w:color="auto" w:fill="00FF66"/>
          </w:tcPr>
          <w:p w14:paraId="02F2B1EE" w14:textId="77777777" w:rsidR="005A2DF4" w:rsidRDefault="00000000">
            <w:pPr>
              <w:spacing w:after="0"/>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A0B042" w14:textId="77777777" w:rsidR="005A2DF4" w:rsidRDefault="005A2DF4">
            <w:pPr>
              <w:widowControl w:val="0"/>
              <w:pBdr>
                <w:top w:val="nil"/>
                <w:left w:val="nil"/>
                <w:bottom w:val="nil"/>
                <w:right w:val="nil"/>
                <w:between w:val="nil"/>
              </w:pBdr>
              <w:spacing w:after="0"/>
              <w:ind w:left="0" w:hanging="2"/>
              <w:rPr>
                <w:rFonts w:ascii="Times New Roman" w:eastAsia="Times New Roman" w:hAnsi="Times New Roman" w:cs="Times New Roman"/>
                <w:b/>
                <w:sz w:val="20"/>
                <w:szCs w:val="20"/>
              </w:rPr>
            </w:pPr>
          </w:p>
        </w:tc>
        <w:tc>
          <w:tcPr>
            <w:tcW w:w="51" w:type="dxa"/>
            <w:shd w:val="clear" w:color="auto" w:fill="auto"/>
          </w:tcPr>
          <w:p w14:paraId="3696A1AE" w14:textId="77777777" w:rsidR="005A2DF4" w:rsidRDefault="005A2DF4">
            <w:pPr>
              <w:ind w:left="0" w:hanging="2"/>
              <w:rPr>
                <w:rFonts w:ascii="Times New Roman" w:eastAsia="Times New Roman" w:hAnsi="Times New Roman" w:cs="Times New Roman"/>
                <w:b/>
                <w:sz w:val="20"/>
                <w:szCs w:val="20"/>
              </w:rPr>
            </w:pPr>
          </w:p>
        </w:tc>
      </w:tr>
    </w:tbl>
    <w:p w14:paraId="6F48C8FA" w14:textId="77777777" w:rsidR="005A2DF4" w:rsidRDefault="005A2DF4">
      <w:pPr>
        <w:spacing w:after="0"/>
        <w:ind w:left="0" w:hanging="2"/>
        <w:rPr>
          <w:rFonts w:ascii="Times New Roman" w:eastAsia="Times New Roman" w:hAnsi="Times New Roman" w:cs="Times New Roman"/>
        </w:rPr>
      </w:pPr>
    </w:p>
    <w:p w14:paraId="56532444" w14:textId="77777777" w:rsidR="005A2DF4" w:rsidRDefault="005A2DF4">
      <w:pPr>
        <w:spacing w:after="0"/>
        <w:ind w:left="0" w:hanging="2"/>
        <w:rPr>
          <w:rFonts w:ascii="Times New Roman" w:eastAsia="Times New Roman" w:hAnsi="Times New Roman" w:cs="Times New Roman"/>
        </w:rPr>
      </w:pPr>
    </w:p>
    <w:p w14:paraId="4EA331E0" w14:textId="77777777" w:rsidR="005A2DF4" w:rsidRDefault="005A2DF4">
      <w:pPr>
        <w:spacing w:after="0"/>
        <w:ind w:left="0" w:hanging="2"/>
        <w:rPr>
          <w:rFonts w:ascii="Times New Roman" w:eastAsia="Times New Roman" w:hAnsi="Times New Roman" w:cs="Times New Roman"/>
        </w:rPr>
      </w:pPr>
    </w:p>
    <w:tbl>
      <w:tblPr>
        <w:tblStyle w:val="aff8"/>
        <w:tblW w:w="9831" w:type="dxa"/>
        <w:tblInd w:w="0" w:type="dxa"/>
        <w:tblLayout w:type="fixed"/>
        <w:tblLook w:val="0000" w:firstRow="0" w:lastRow="0" w:firstColumn="0" w:lastColumn="0" w:noHBand="0" w:noVBand="0"/>
      </w:tblPr>
      <w:tblGrid>
        <w:gridCol w:w="6146"/>
        <w:gridCol w:w="3685"/>
      </w:tblGrid>
      <w:tr w:rsidR="005A2DF4" w14:paraId="251FDECE" w14:textId="77777777">
        <w:trPr>
          <w:trHeight w:val="340"/>
        </w:trPr>
        <w:tc>
          <w:tcPr>
            <w:tcW w:w="9831"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65BD2ACD" w14:textId="77777777" w:rsidR="005A2DF4" w:rsidRDefault="00000000">
            <w:pPr>
              <w:tabs>
                <w:tab w:val="left" w:pos="2241"/>
              </w:tabs>
              <w:ind w:left="0" w:hanging="2"/>
            </w:pPr>
            <w:r>
              <w:rPr>
                <w:rFonts w:ascii="Times New Roman" w:eastAsia="Times New Roman" w:hAnsi="Times New Roman" w:cs="Times New Roman"/>
                <w:b/>
                <w:sz w:val="20"/>
                <w:szCs w:val="20"/>
              </w:rPr>
              <w:t xml:space="preserve">2- Ulteriori attività; beni </w:t>
            </w:r>
            <w:proofErr w:type="spellStart"/>
            <w:r>
              <w:rPr>
                <w:rFonts w:ascii="Times New Roman" w:eastAsia="Times New Roman" w:hAnsi="Times New Roman" w:cs="Times New Roman"/>
                <w:b/>
                <w:sz w:val="20"/>
                <w:szCs w:val="20"/>
              </w:rPr>
              <w:t>necesssari</w:t>
            </w:r>
            <w:proofErr w:type="spellEnd"/>
          </w:p>
        </w:tc>
      </w:tr>
      <w:tr w:rsidR="005A2DF4" w14:paraId="7956BD8C" w14:textId="77777777">
        <w:tc>
          <w:tcPr>
            <w:tcW w:w="6146" w:type="dxa"/>
            <w:tcBorders>
              <w:top w:val="single" w:sz="8" w:space="0" w:color="000000"/>
              <w:left w:val="single" w:sz="8" w:space="0" w:color="000000"/>
              <w:bottom w:val="single" w:sz="8" w:space="0" w:color="000000"/>
              <w:right w:val="single" w:sz="8" w:space="0" w:color="000000"/>
            </w:tcBorders>
            <w:shd w:val="clear" w:color="auto" w:fill="auto"/>
          </w:tcPr>
          <w:p w14:paraId="52B340A1" w14:textId="77777777" w:rsidR="005A2DF4" w:rsidRDefault="00000000">
            <w:pPr>
              <w:spacing w:line="240" w:lineRule="auto"/>
              <w:ind w:left="0" w:hanging="2"/>
            </w:pPr>
            <w:r>
              <w:rPr>
                <w:rFonts w:ascii="Times New Roman" w:eastAsia="Times New Roman" w:hAnsi="Times New Roman" w:cs="Times New Roman"/>
                <w:sz w:val="20"/>
                <w:szCs w:val="20"/>
              </w:rPr>
              <w:t>Uscite didattiche previste</w:t>
            </w:r>
          </w:p>
        </w:tc>
        <w:tc>
          <w:tcPr>
            <w:tcW w:w="3685" w:type="dxa"/>
            <w:tcBorders>
              <w:top w:val="single" w:sz="8" w:space="0" w:color="000000"/>
              <w:left w:val="single" w:sz="8" w:space="0" w:color="000000"/>
              <w:bottom w:val="single" w:sz="8" w:space="0" w:color="000000"/>
              <w:right w:val="single" w:sz="8" w:space="0" w:color="000000"/>
            </w:tcBorders>
            <w:shd w:val="clear" w:color="auto" w:fill="00FF00"/>
          </w:tcPr>
          <w:p w14:paraId="41C33861" w14:textId="77777777" w:rsidR="005A2DF4" w:rsidRDefault="00000000">
            <w:pPr>
              <w:spacing w:line="240" w:lineRule="auto"/>
              <w:ind w:left="0" w:hanging="2"/>
            </w:pPr>
            <w:r>
              <w:rPr>
                <w:rFonts w:ascii="Times New Roman" w:eastAsia="Times New Roman" w:hAnsi="Times New Roman" w:cs="Times New Roman"/>
                <w:sz w:val="20"/>
                <w:szCs w:val="20"/>
              </w:rPr>
              <w:t xml:space="preserve">DESCRIZIONE SINTETICA: </w:t>
            </w:r>
            <w:proofErr w:type="spellStart"/>
            <w:r>
              <w:rPr>
                <w:rFonts w:ascii="Times New Roman" w:eastAsia="Times New Roman" w:hAnsi="Times New Roman" w:cs="Times New Roman"/>
                <w:sz w:val="20"/>
                <w:szCs w:val="20"/>
              </w:rPr>
              <w:t>Nessu</w:t>
            </w:r>
            <w:proofErr w:type="spellEnd"/>
            <w:r>
              <w:rPr>
                <w:rFonts w:ascii="Times New Roman" w:eastAsia="Times New Roman" w:hAnsi="Times New Roman" w:cs="Times New Roman"/>
                <w:sz w:val="20"/>
                <w:szCs w:val="20"/>
              </w:rPr>
              <w:t xml:space="preserve"> a</w:t>
            </w:r>
          </w:p>
        </w:tc>
      </w:tr>
      <w:tr w:rsidR="005A2DF4" w14:paraId="055BB98E" w14:textId="77777777">
        <w:tc>
          <w:tcPr>
            <w:tcW w:w="6146" w:type="dxa"/>
            <w:tcBorders>
              <w:top w:val="single" w:sz="8" w:space="0" w:color="000000"/>
              <w:left w:val="single" w:sz="8" w:space="0" w:color="000000"/>
              <w:bottom w:val="single" w:sz="8" w:space="0" w:color="000000"/>
              <w:right w:val="single" w:sz="8" w:space="0" w:color="000000"/>
            </w:tcBorders>
            <w:shd w:val="clear" w:color="auto" w:fill="auto"/>
          </w:tcPr>
          <w:p w14:paraId="0FB29BAC" w14:textId="06301C25" w:rsidR="005A2DF4" w:rsidRDefault="00000000">
            <w:pPr>
              <w:spacing w:line="240" w:lineRule="auto"/>
              <w:ind w:left="0" w:hanging="2"/>
            </w:pPr>
            <w:r>
              <w:rPr>
                <w:rFonts w:ascii="Times New Roman" w:eastAsia="Times New Roman" w:hAnsi="Times New Roman" w:cs="Times New Roman"/>
                <w:sz w:val="20"/>
                <w:szCs w:val="20"/>
              </w:rPr>
              <w:t>Viaggi pre</w:t>
            </w:r>
            <w:r w:rsidR="001F6C7A">
              <w:rPr>
                <w:rFonts w:ascii="Times New Roman" w:eastAsia="Times New Roman" w:hAnsi="Times New Roman" w:cs="Times New Roman"/>
                <w:sz w:val="20"/>
                <w:szCs w:val="20"/>
              </w:rPr>
              <w:t>v</w:t>
            </w:r>
            <w:r>
              <w:rPr>
                <w:rFonts w:ascii="Times New Roman" w:eastAsia="Times New Roman" w:hAnsi="Times New Roman" w:cs="Times New Roman"/>
                <w:sz w:val="20"/>
                <w:szCs w:val="20"/>
              </w:rPr>
              <w:t>isti</w:t>
            </w:r>
          </w:p>
        </w:tc>
        <w:tc>
          <w:tcPr>
            <w:tcW w:w="3685" w:type="dxa"/>
            <w:tcBorders>
              <w:top w:val="single" w:sz="8" w:space="0" w:color="000000"/>
              <w:left w:val="single" w:sz="8" w:space="0" w:color="000000"/>
              <w:bottom w:val="single" w:sz="8" w:space="0" w:color="000000"/>
              <w:right w:val="single" w:sz="8" w:space="0" w:color="000000"/>
            </w:tcBorders>
            <w:shd w:val="clear" w:color="auto" w:fill="00FF00"/>
          </w:tcPr>
          <w:p w14:paraId="520ADA0B" w14:textId="77777777" w:rsidR="005A2DF4" w:rsidRDefault="00000000">
            <w:pPr>
              <w:spacing w:line="240" w:lineRule="auto"/>
              <w:ind w:left="0" w:hanging="2"/>
            </w:pPr>
            <w:r>
              <w:rPr>
                <w:rFonts w:ascii="Times New Roman" w:eastAsia="Times New Roman" w:hAnsi="Times New Roman" w:cs="Times New Roman"/>
                <w:sz w:val="20"/>
                <w:szCs w:val="20"/>
              </w:rPr>
              <w:t>DESCRIZIONE SINTETICA: Nessuno</w:t>
            </w:r>
          </w:p>
        </w:tc>
      </w:tr>
      <w:tr w:rsidR="005A2DF4" w14:paraId="02FD29AB" w14:textId="77777777">
        <w:tc>
          <w:tcPr>
            <w:tcW w:w="6146" w:type="dxa"/>
            <w:tcBorders>
              <w:top w:val="single" w:sz="8" w:space="0" w:color="000000"/>
              <w:left w:val="single" w:sz="8" w:space="0" w:color="000000"/>
              <w:bottom w:val="single" w:sz="8" w:space="0" w:color="000000"/>
              <w:right w:val="single" w:sz="8" w:space="0" w:color="000000"/>
            </w:tcBorders>
            <w:shd w:val="clear" w:color="auto" w:fill="auto"/>
          </w:tcPr>
          <w:p w14:paraId="2AEA4318" w14:textId="77777777" w:rsidR="005A2DF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ALTRE ATTIVITA’ CHE PREVEDONO IMPEGNI ECONOMICI: (ACQUISTO PREMI, ATTIITA’ DI DISSEMINAZIONE)</w:t>
            </w:r>
          </w:p>
        </w:tc>
        <w:tc>
          <w:tcPr>
            <w:tcW w:w="3685" w:type="dxa"/>
            <w:tcBorders>
              <w:top w:val="single" w:sz="8" w:space="0" w:color="000000"/>
              <w:left w:val="single" w:sz="8" w:space="0" w:color="000000"/>
              <w:bottom w:val="single" w:sz="8" w:space="0" w:color="000000"/>
              <w:right w:val="single" w:sz="8" w:space="0" w:color="000000"/>
            </w:tcBorders>
            <w:shd w:val="clear" w:color="auto" w:fill="00FF00"/>
          </w:tcPr>
          <w:p w14:paraId="781CC6A2" w14:textId="77777777" w:rsidR="005A2DF4" w:rsidRDefault="00000000">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Nessuno</w:t>
            </w:r>
          </w:p>
        </w:tc>
      </w:tr>
      <w:tr w:rsidR="005A2DF4" w14:paraId="121316F3" w14:textId="77777777">
        <w:tc>
          <w:tcPr>
            <w:tcW w:w="6146" w:type="dxa"/>
            <w:tcBorders>
              <w:left w:val="single" w:sz="8" w:space="0" w:color="000000"/>
              <w:bottom w:val="single" w:sz="8" w:space="0" w:color="000000"/>
              <w:right w:val="single" w:sz="8" w:space="0" w:color="000000"/>
            </w:tcBorders>
            <w:shd w:val="clear" w:color="auto" w:fill="auto"/>
          </w:tcPr>
          <w:p w14:paraId="45343F7E" w14:textId="77777777" w:rsidR="005A2DF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MATERIALE DI CONSUMO</w:t>
            </w:r>
          </w:p>
        </w:tc>
        <w:tc>
          <w:tcPr>
            <w:tcW w:w="3685" w:type="dxa"/>
            <w:tcBorders>
              <w:left w:val="single" w:sz="8" w:space="0" w:color="000000"/>
              <w:bottom w:val="single" w:sz="8" w:space="0" w:color="000000"/>
              <w:right w:val="single" w:sz="8" w:space="0" w:color="000000"/>
            </w:tcBorders>
            <w:shd w:val="clear" w:color="auto" w:fill="00FF00"/>
          </w:tcPr>
          <w:p w14:paraId="00748B5D" w14:textId="77777777" w:rsidR="005A2DF4" w:rsidRDefault="00000000">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Nessuno</w:t>
            </w:r>
          </w:p>
        </w:tc>
      </w:tr>
      <w:tr w:rsidR="005A2DF4" w14:paraId="14402C72" w14:textId="77777777">
        <w:tc>
          <w:tcPr>
            <w:tcW w:w="6146" w:type="dxa"/>
            <w:tcBorders>
              <w:left w:val="single" w:sz="8" w:space="0" w:color="000000"/>
              <w:bottom w:val="single" w:sz="8" w:space="0" w:color="000000"/>
              <w:right w:val="single" w:sz="8" w:space="0" w:color="000000"/>
            </w:tcBorders>
            <w:shd w:val="clear" w:color="auto" w:fill="auto"/>
          </w:tcPr>
          <w:p w14:paraId="0164298C" w14:textId="77777777" w:rsidR="005A2DF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ACQUISTO NUOVE ATTREZZATURE </w:t>
            </w:r>
          </w:p>
        </w:tc>
        <w:tc>
          <w:tcPr>
            <w:tcW w:w="3685" w:type="dxa"/>
            <w:tcBorders>
              <w:left w:val="single" w:sz="8" w:space="0" w:color="000000"/>
              <w:bottom w:val="single" w:sz="8" w:space="0" w:color="000000"/>
              <w:right w:val="single" w:sz="8" w:space="0" w:color="000000"/>
            </w:tcBorders>
            <w:shd w:val="clear" w:color="auto" w:fill="00FF00"/>
          </w:tcPr>
          <w:p w14:paraId="7A9A807D" w14:textId="77777777" w:rsidR="005A2DF4" w:rsidRDefault="00000000">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Nessuna</w:t>
            </w:r>
          </w:p>
        </w:tc>
      </w:tr>
      <w:tr w:rsidR="005A2DF4" w14:paraId="2BC31AF9" w14:textId="77777777">
        <w:tc>
          <w:tcPr>
            <w:tcW w:w="6146" w:type="dxa"/>
            <w:tcBorders>
              <w:left w:val="single" w:sz="8" w:space="0" w:color="000000"/>
              <w:bottom w:val="single" w:sz="8" w:space="0" w:color="000000"/>
              <w:right w:val="single" w:sz="8" w:space="0" w:color="000000"/>
            </w:tcBorders>
            <w:shd w:val="clear" w:color="auto" w:fill="auto"/>
          </w:tcPr>
          <w:p w14:paraId="7CF5BD65" w14:textId="77777777" w:rsidR="005A2DF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LICENZE SOFTWARE</w:t>
            </w:r>
          </w:p>
        </w:tc>
        <w:tc>
          <w:tcPr>
            <w:tcW w:w="3685" w:type="dxa"/>
            <w:tcBorders>
              <w:left w:val="single" w:sz="8" w:space="0" w:color="000000"/>
              <w:bottom w:val="single" w:sz="8" w:space="0" w:color="000000"/>
              <w:right w:val="single" w:sz="8" w:space="0" w:color="000000"/>
            </w:tcBorders>
            <w:shd w:val="clear" w:color="auto" w:fill="00FF00"/>
          </w:tcPr>
          <w:p w14:paraId="7A6FBD6E" w14:textId="77777777" w:rsidR="005A2DF4" w:rsidRDefault="00000000">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Nessuna</w:t>
            </w:r>
          </w:p>
        </w:tc>
      </w:tr>
      <w:tr w:rsidR="005A2DF4" w14:paraId="6D5F93E2" w14:textId="77777777">
        <w:tc>
          <w:tcPr>
            <w:tcW w:w="6146" w:type="dxa"/>
            <w:tcBorders>
              <w:left w:val="single" w:sz="8" w:space="0" w:color="000000"/>
              <w:bottom w:val="single" w:sz="8" w:space="0" w:color="000000"/>
              <w:right w:val="single" w:sz="8" w:space="0" w:color="000000"/>
            </w:tcBorders>
            <w:shd w:val="clear" w:color="auto" w:fill="auto"/>
          </w:tcPr>
          <w:p w14:paraId="76EE9F97" w14:textId="77777777" w:rsidR="005A2DF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ALTRI BENI E SERVIZI DA ACQUISIRE</w:t>
            </w:r>
          </w:p>
        </w:tc>
        <w:tc>
          <w:tcPr>
            <w:tcW w:w="3685" w:type="dxa"/>
            <w:tcBorders>
              <w:left w:val="single" w:sz="8" w:space="0" w:color="000000"/>
              <w:bottom w:val="single" w:sz="8" w:space="0" w:color="000000"/>
              <w:right w:val="single" w:sz="8" w:space="0" w:color="000000"/>
            </w:tcBorders>
            <w:shd w:val="clear" w:color="auto" w:fill="00FF00"/>
          </w:tcPr>
          <w:p w14:paraId="3B6D5B97" w14:textId="77777777" w:rsidR="005A2DF4" w:rsidRDefault="00000000">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Nessuno</w:t>
            </w:r>
          </w:p>
        </w:tc>
      </w:tr>
    </w:tbl>
    <w:p w14:paraId="06B931C0" w14:textId="77777777" w:rsidR="005A2DF4" w:rsidRDefault="005A2DF4">
      <w:pPr>
        <w:ind w:left="0" w:hanging="2"/>
        <w:rPr>
          <w:rFonts w:ascii="Times New Roman" w:eastAsia="Times New Roman" w:hAnsi="Times New Roman" w:cs="Times New Roman"/>
        </w:rPr>
      </w:pPr>
    </w:p>
    <w:p w14:paraId="09B654EA" w14:textId="77777777" w:rsidR="005A2DF4" w:rsidRDefault="005A2DF4">
      <w:pPr>
        <w:spacing w:after="0"/>
        <w:ind w:left="0" w:hanging="2"/>
        <w:rPr>
          <w:rFonts w:ascii="Times New Roman" w:eastAsia="Times New Roman" w:hAnsi="Times New Roman" w:cs="Times New Roman"/>
        </w:rPr>
      </w:pPr>
    </w:p>
    <w:p w14:paraId="32E45765"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Azione 1 (imparare ad imparare) </w:t>
      </w:r>
    </w:p>
    <w:p w14:paraId="7CF994FB"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12 ore insegnamento + 6 ore funzionali (+ 12 nel caso in cui non venga nominato un esperto </w:t>
      </w:r>
      <w:proofErr w:type="spellStart"/>
      <w:r>
        <w:rPr>
          <w:rFonts w:ascii="Times New Roman" w:eastAsia="Times New Roman" w:hAnsi="Times New Roman" w:cs="Times New Roman"/>
        </w:rPr>
        <w:t>ext</w:t>
      </w:r>
      <w:proofErr w:type="spellEnd"/>
      <w:r>
        <w:rPr>
          <w:rFonts w:ascii="Times New Roman" w:eastAsia="Times New Roman" w:hAnsi="Times New Roman" w:cs="Times New Roman"/>
        </w:rPr>
        <w:t>)</w:t>
      </w:r>
    </w:p>
    <w:p w14:paraId="0DD5527B" w14:textId="77777777" w:rsidR="005A2DF4" w:rsidRDefault="005A2DF4">
      <w:pPr>
        <w:spacing w:after="0"/>
        <w:ind w:left="0" w:hanging="2"/>
        <w:rPr>
          <w:rFonts w:ascii="Times New Roman" w:eastAsia="Times New Roman" w:hAnsi="Times New Roman" w:cs="Times New Roman"/>
        </w:rPr>
      </w:pPr>
    </w:p>
    <w:p w14:paraId="4BC9DE5F"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 xml:space="preserve">Azione 2 (Bullismo e cyberbullismo) </w:t>
      </w:r>
    </w:p>
    <w:p w14:paraId="1A64CA5D" w14:textId="77777777" w:rsidR="005A2DF4" w:rsidRDefault="00000000">
      <w:pPr>
        <w:spacing w:after="0"/>
        <w:ind w:left="0" w:hanging="2"/>
      </w:pPr>
      <w:r>
        <w:rPr>
          <w:rFonts w:ascii="Times New Roman" w:eastAsia="Times New Roman" w:hAnsi="Times New Roman" w:cs="Times New Roman"/>
        </w:rPr>
        <w:t>Ore insegnamento 35, Ore funzionali 15</w:t>
      </w:r>
    </w:p>
    <w:p w14:paraId="27B4222F" w14:textId="77777777" w:rsidR="005A2DF4" w:rsidRDefault="005A2DF4">
      <w:pPr>
        <w:spacing w:after="0"/>
        <w:ind w:left="0" w:hanging="2"/>
        <w:rPr>
          <w:rFonts w:ascii="Times New Roman" w:eastAsia="Times New Roman" w:hAnsi="Times New Roman" w:cs="Times New Roman"/>
        </w:rPr>
      </w:pPr>
    </w:p>
    <w:p w14:paraId="44903B18"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Azione 3 (Gruppo di lettura e podcast)</w:t>
      </w:r>
    </w:p>
    <w:p w14:paraId="6C37CF46" w14:textId="77777777" w:rsidR="005A2DF4" w:rsidRDefault="00000000">
      <w:pPr>
        <w:spacing w:after="0"/>
        <w:ind w:left="0" w:hanging="2"/>
      </w:pPr>
      <w:r>
        <w:rPr>
          <w:rFonts w:ascii="Times New Roman" w:eastAsia="Times New Roman" w:hAnsi="Times New Roman" w:cs="Times New Roman"/>
        </w:rPr>
        <w:t>Ore insegnamento 18, Ore funzionali 5 ore</w:t>
      </w:r>
    </w:p>
    <w:p w14:paraId="34179C2D" w14:textId="77777777" w:rsidR="005A2DF4" w:rsidRDefault="005A2DF4">
      <w:pPr>
        <w:spacing w:after="0"/>
        <w:ind w:left="0" w:hanging="2"/>
        <w:rPr>
          <w:rFonts w:ascii="Times New Roman" w:eastAsia="Times New Roman" w:hAnsi="Times New Roman" w:cs="Times New Roman"/>
        </w:rPr>
      </w:pPr>
    </w:p>
    <w:p w14:paraId="08CF4BFC"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Azione 4 (Sportelli d’ascolto)</w:t>
      </w:r>
    </w:p>
    <w:p w14:paraId="13A2A9AA"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15 ore x 3 sportelli = 45 ore  (piano di zona)</w:t>
      </w:r>
    </w:p>
    <w:p w14:paraId="62538B30" w14:textId="18A18CD0" w:rsidR="005A2DF4" w:rsidRDefault="001F6C7A">
      <w:pPr>
        <w:spacing w:after="0"/>
        <w:ind w:left="0" w:hanging="2"/>
        <w:rPr>
          <w:rFonts w:ascii="Times New Roman" w:eastAsia="Times New Roman" w:hAnsi="Times New Roman" w:cs="Times New Roman"/>
        </w:rPr>
      </w:pPr>
      <w:r>
        <w:t xml:space="preserve"> 30 ore funzionali </w:t>
      </w:r>
    </w:p>
    <w:p w14:paraId="3A0FA5A0" w14:textId="77777777" w:rsidR="005A2DF4" w:rsidRDefault="00000000">
      <w:pPr>
        <w:spacing w:after="0"/>
        <w:ind w:left="0" w:hanging="2"/>
      </w:pPr>
      <w:r>
        <w:rPr>
          <w:rFonts w:ascii="Times New Roman" w:eastAsia="Times New Roman" w:hAnsi="Times New Roman" w:cs="Times New Roman"/>
        </w:rPr>
        <w:lastRenderedPageBreak/>
        <w:t>Azione 5  (Musiche insieme)</w:t>
      </w:r>
    </w:p>
    <w:p w14:paraId="0551C844" w14:textId="77777777" w:rsidR="005A2DF4" w:rsidRDefault="00000000">
      <w:pPr>
        <w:spacing w:after="0"/>
        <w:ind w:left="0" w:hanging="2"/>
      </w:pPr>
      <w:r>
        <w:rPr>
          <w:rFonts w:ascii="Times New Roman" w:eastAsia="Times New Roman" w:hAnsi="Times New Roman" w:cs="Times New Roman"/>
        </w:rPr>
        <w:t>Ore funzionali 7 ore</w:t>
      </w:r>
    </w:p>
    <w:p w14:paraId="2D7C83B7" w14:textId="77777777" w:rsidR="005A2DF4" w:rsidRDefault="005A2DF4">
      <w:pPr>
        <w:spacing w:after="0"/>
        <w:ind w:left="0" w:hanging="2"/>
        <w:rPr>
          <w:rFonts w:ascii="Times New Roman" w:eastAsia="Times New Roman" w:hAnsi="Times New Roman" w:cs="Times New Roman"/>
        </w:rPr>
      </w:pPr>
    </w:p>
    <w:p w14:paraId="1CD5C100" w14:textId="33273ED8"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Azione 6  (</w:t>
      </w:r>
      <w:proofErr w:type="spellStart"/>
      <w:r>
        <w:rPr>
          <w:rFonts w:ascii="Times New Roman" w:eastAsia="Times New Roman" w:hAnsi="Times New Roman" w:cs="Times New Roman"/>
        </w:rPr>
        <w:t>Studylab</w:t>
      </w:r>
      <w:proofErr w:type="spellEnd"/>
      <w:r>
        <w:rPr>
          <w:rFonts w:ascii="Times New Roman" w:eastAsia="Times New Roman" w:hAnsi="Times New Roman" w:cs="Times New Roman"/>
        </w:rPr>
        <w:t>) Stima provvisoria</w:t>
      </w:r>
    </w:p>
    <w:p w14:paraId="03A2C1D5" w14:textId="77777777" w:rsidR="00AC4DA6" w:rsidRDefault="00AC4DA6">
      <w:pPr>
        <w:spacing w:after="0"/>
        <w:ind w:left="0" w:hanging="2"/>
        <w:rPr>
          <w:rFonts w:ascii="Times New Roman" w:eastAsia="Times New Roman" w:hAnsi="Times New Roman" w:cs="Times New Roman"/>
        </w:rPr>
      </w:pPr>
    </w:p>
    <w:p w14:paraId="4F59D558" w14:textId="087CFCCA"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1° modulo (</w:t>
      </w:r>
      <w:proofErr w:type="spellStart"/>
      <w:r>
        <w:rPr>
          <w:rFonts w:ascii="Times New Roman" w:eastAsia="Times New Roman" w:hAnsi="Times New Roman" w:cs="Times New Roman"/>
        </w:rPr>
        <w:t>nov-gen</w:t>
      </w:r>
      <w:proofErr w:type="spellEnd"/>
      <w:r>
        <w:rPr>
          <w:rFonts w:ascii="Times New Roman" w:eastAsia="Times New Roman" w:hAnsi="Times New Roman" w:cs="Times New Roman"/>
        </w:rPr>
        <w:t xml:space="preserve">) 8 settimane x 2 volte x 2 ore x </w:t>
      </w:r>
      <w:r w:rsidR="00AC4DA6">
        <w:rPr>
          <w:rFonts w:ascii="Times New Roman" w:eastAsia="Times New Roman" w:hAnsi="Times New Roman" w:cs="Times New Roman"/>
        </w:rPr>
        <w:t>1</w:t>
      </w:r>
      <w:r>
        <w:rPr>
          <w:rFonts w:ascii="Times New Roman" w:eastAsia="Times New Roman" w:hAnsi="Times New Roman" w:cs="Times New Roman"/>
        </w:rPr>
        <w:t xml:space="preserve"> insegnant</w:t>
      </w:r>
      <w:r w:rsidR="00AC4DA6">
        <w:rPr>
          <w:rFonts w:ascii="Times New Roman" w:eastAsia="Times New Roman" w:hAnsi="Times New Roman" w:cs="Times New Roman"/>
        </w:rPr>
        <w:t>e</w:t>
      </w:r>
      <w:r>
        <w:rPr>
          <w:rFonts w:ascii="Times New Roman" w:eastAsia="Times New Roman" w:hAnsi="Times New Roman" w:cs="Times New Roman"/>
        </w:rPr>
        <w:t xml:space="preserve"> x  </w:t>
      </w:r>
      <w:r w:rsidR="00AC4DA6">
        <w:rPr>
          <w:rFonts w:ascii="Times New Roman" w:eastAsia="Times New Roman" w:hAnsi="Times New Roman" w:cs="Times New Roman"/>
        </w:rPr>
        <w:t xml:space="preserve">2 </w:t>
      </w:r>
      <w:r>
        <w:rPr>
          <w:rFonts w:ascii="Times New Roman" w:eastAsia="Times New Roman" w:hAnsi="Times New Roman" w:cs="Times New Roman"/>
        </w:rPr>
        <w:t xml:space="preserve">gruppi = </w:t>
      </w:r>
      <w:r w:rsidR="00AC4DA6">
        <w:rPr>
          <w:rFonts w:ascii="Times New Roman" w:eastAsia="Times New Roman" w:hAnsi="Times New Roman" w:cs="Times New Roman"/>
        </w:rPr>
        <w:t>64</w:t>
      </w:r>
      <w:r>
        <w:rPr>
          <w:rFonts w:ascii="Times New Roman" w:eastAsia="Times New Roman" w:hAnsi="Times New Roman" w:cs="Times New Roman"/>
        </w:rPr>
        <w:t xml:space="preserve"> h di insegnamento</w:t>
      </w:r>
    </w:p>
    <w:p w14:paraId="445A8196" w14:textId="15F2C84C"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più 8 settimane x 2 volte x 0,5 ore x 1 insegnante o ATA  = 8 h funzionali</w:t>
      </w:r>
    </w:p>
    <w:p w14:paraId="1DFABCC4" w14:textId="77777777" w:rsidR="00AC4DA6" w:rsidRDefault="00AC4DA6">
      <w:pPr>
        <w:spacing w:after="0"/>
        <w:ind w:left="0" w:hanging="2"/>
        <w:rPr>
          <w:rFonts w:ascii="Times New Roman" w:eastAsia="Times New Roman" w:hAnsi="Times New Roman" w:cs="Times New Roman"/>
        </w:rPr>
      </w:pPr>
    </w:p>
    <w:p w14:paraId="5F2A318E"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se verranno stanziati i fondi del PNRR si attueranno anche il 2° e 3° modulo</w:t>
      </w:r>
    </w:p>
    <w:p w14:paraId="70BBFB29"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2° modulo (</w:t>
      </w:r>
      <w:proofErr w:type="spellStart"/>
      <w:r>
        <w:rPr>
          <w:rFonts w:ascii="Times New Roman" w:eastAsia="Times New Roman" w:hAnsi="Times New Roman" w:cs="Times New Roman"/>
        </w:rPr>
        <w:t>feb</w:t>
      </w:r>
      <w:proofErr w:type="spellEnd"/>
      <w:r>
        <w:rPr>
          <w:rFonts w:ascii="Times New Roman" w:eastAsia="Times New Roman" w:hAnsi="Times New Roman" w:cs="Times New Roman"/>
        </w:rPr>
        <w:t>-mar) 8 settimane x 2 volte x 2 ore x 2 insegnanti x 3 gruppi = 192 h di insegnamento</w:t>
      </w:r>
    </w:p>
    <w:p w14:paraId="769F4748"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più 8 settimane x 2 volte x 0,5 ore x 1 insegnante o ATA  = 8 h funzionali</w:t>
      </w:r>
    </w:p>
    <w:p w14:paraId="577E8ADE"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3° modulo (</w:t>
      </w:r>
      <w:proofErr w:type="spellStart"/>
      <w:r>
        <w:rPr>
          <w:rFonts w:ascii="Times New Roman" w:eastAsia="Times New Roman" w:hAnsi="Times New Roman" w:cs="Times New Roman"/>
        </w:rPr>
        <w:t>apr</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mag</w:t>
      </w:r>
      <w:proofErr w:type="spellEnd"/>
      <w:r>
        <w:rPr>
          <w:rFonts w:ascii="Times New Roman" w:eastAsia="Times New Roman" w:hAnsi="Times New Roman" w:cs="Times New Roman"/>
        </w:rPr>
        <w:t>) 8 settimane x 2 volte x 2 ore x 2 insegnanti x 3 gruppi = 192 h di insegnamento</w:t>
      </w:r>
    </w:p>
    <w:p w14:paraId="2CA24E47"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più 8 settimane x 2 volte x 0,5 ore x 1 insegnante o ATA  = 8 h funzionali</w:t>
      </w:r>
    </w:p>
    <w:p w14:paraId="69A1B549"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70 ore funzionali per organizzazione e gestione</w:t>
      </w:r>
    </w:p>
    <w:p w14:paraId="7BB493E6"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6 ore di insegnamento tutor</w:t>
      </w:r>
    </w:p>
    <w:p w14:paraId="599ACB59" w14:textId="77777777" w:rsidR="005A2DF4" w:rsidRDefault="005A2DF4">
      <w:pPr>
        <w:spacing w:after="0"/>
        <w:ind w:left="0" w:hanging="2"/>
        <w:rPr>
          <w:rFonts w:ascii="Times New Roman" w:eastAsia="Times New Roman" w:hAnsi="Times New Roman" w:cs="Times New Roman"/>
        </w:rPr>
      </w:pPr>
    </w:p>
    <w:p w14:paraId="22780BA5" w14:textId="777777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Azione 7 (apertura pomeridiana a gruppo di studio triennio)</w:t>
      </w:r>
    </w:p>
    <w:p w14:paraId="72638B82" w14:textId="42EB1DDB" w:rsidR="005A2DF4" w:rsidRDefault="009509D4">
      <w:pPr>
        <w:spacing w:after="0"/>
        <w:ind w:left="0" w:hanging="2"/>
        <w:rPr>
          <w:rFonts w:ascii="Times New Roman" w:eastAsia="Times New Roman" w:hAnsi="Times New Roman" w:cs="Times New Roman"/>
        </w:rPr>
      </w:pPr>
      <w:r>
        <w:rPr>
          <w:rFonts w:ascii="Times New Roman" w:eastAsia="Times New Roman" w:hAnsi="Times New Roman" w:cs="Times New Roman"/>
        </w:rPr>
        <w:t>55</w:t>
      </w:r>
      <w:r w:rsidR="00000000">
        <w:rPr>
          <w:rFonts w:ascii="Times New Roman" w:eastAsia="Times New Roman" w:hAnsi="Times New Roman" w:cs="Times New Roman"/>
        </w:rPr>
        <w:t xml:space="preserve"> ore funzionali (docenti o ATA)</w:t>
      </w:r>
    </w:p>
    <w:p w14:paraId="6FEC00DF" w14:textId="7382DC77" w:rsidR="005A2DF4" w:rsidRDefault="00000000">
      <w:pPr>
        <w:spacing w:after="0"/>
        <w:ind w:left="0" w:hanging="2"/>
        <w:rPr>
          <w:rFonts w:ascii="Times New Roman" w:eastAsia="Times New Roman" w:hAnsi="Times New Roman" w:cs="Times New Roman"/>
        </w:rPr>
      </w:pPr>
      <w:r>
        <w:rPr>
          <w:rFonts w:ascii="Times New Roman" w:eastAsia="Times New Roman" w:hAnsi="Times New Roman" w:cs="Times New Roman"/>
        </w:rPr>
        <w:t>15 ore</w:t>
      </w:r>
      <w:r w:rsidR="009509D4">
        <w:rPr>
          <w:rFonts w:ascii="Times New Roman" w:eastAsia="Times New Roman" w:hAnsi="Times New Roman" w:cs="Times New Roman"/>
        </w:rPr>
        <w:t xml:space="preserve"> funzionali</w:t>
      </w:r>
    </w:p>
    <w:p w14:paraId="4BEA5496" w14:textId="77777777" w:rsidR="005A2DF4" w:rsidRDefault="005A2DF4">
      <w:pPr>
        <w:spacing w:after="0"/>
        <w:ind w:left="0" w:hanging="2"/>
      </w:pPr>
    </w:p>
    <w:p w14:paraId="77BBD5C8" w14:textId="77777777" w:rsidR="005A2DF4" w:rsidRDefault="005A2DF4">
      <w:pPr>
        <w:pageBreakBefore/>
        <w:spacing w:before="100" w:after="120"/>
        <w:ind w:left="0" w:hanging="2"/>
        <w:rPr>
          <w:rFonts w:ascii="Times New Roman" w:eastAsia="Times New Roman" w:hAnsi="Times New Roman" w:cs="Times New Roman"/>
        </w:rPr>
      </w:pPr>
    </w:p>
    <w:p w14:paraId="7C054AF2" w14:textId="77777777" w:rsidR="005A2DF4" w:rsidRDefault="00000000">
      <w:pPr>
        <w:pBdr>
          <w:top w:val="single" w:sz="4" w:space="0" w:color="000000"/>
          <w:left w:val="single" w:sz="4" w:space="4" w:color="000000"/>
          <w:bottom w:val="single" w:sz="4" w:space="8" w:color="000000"/>
          <w:right w:val="single" w:sz="4" w:space="13" w:color="000000"/>
          <w:between w:val="nil"/>
        </w:pBdr>
        <w:tabs>
          <w:tab w:val="left" w:pos="9356"/>
        </w:tabs>
        <w:spacing w:line="240" w:lineRule="auto"/>
        <w:ind w:left="0" w:hanging="2"/>
        <w:jc w:val="center"/>
        <w:rPr>
          <w:b/>
          <w:color w:val="000000"/>
        </w:rPr>
      </w:pPr>
      <w:r>
        <w:rPr>
          <w:rFonts w:ascii="Times New Roman" w:eastAsia="Times New Roman" w:hAnsi="Times New Roman" w:cs="Times New Roman"/>
          <w:color w:val="000000"/>
          <w:sz w:val="18"/>
          <w:szCs w:val="18"/>
        </w:rPr>
        <w:t>DICHIARAZIONE</w:t>
      </w:r>
    </w:p>
    <w:p w14:paraId="72191854" w14:textId="77777777" w:rsidR="005A2DF4" w:rsidRDefault="00000000">
      <w:pPr>
        <w:pBdr>
          <w:top w:val="single" w:sz="4" w:space="0" w:color="000000"/>
          <w:left w:val="single" w:sz="4" w:space="4" w:color="000000"/>
          <w:bottom w:val="single" w:sz="4" w:space="8" w:color="000000"/>
          <w:right w:val="single" w:sz="4" w:space="13" w:color="000000"/>
          <w:between w:val="nil"/>
        </w:pBdr>
        <w:tabs>
          <w:tab w:val="left" w:pos="9356"/>
        </w:tabs>
        <w:spacing w:line="240" w:lineRule="auto"/>
        <w:ind w:left="0" w:hanging="2"/>
        <w:jc w:val="both"/>
        <w:rPr>
          <w:b/>
          <w:color w:val="000000"/>
        </w:rPr>
      </w:pPr>
      <w:r>
        <w:rPr>
          <w:rFonts w:ascii="Times New Roman" w:eastAsia="Times New Roman" w:hAnsi="Times New Roman" w:cs="Times New Roman"/>
          <w:color w:val="000000"/>
          <w:sz w:val="18"/>
          <w:szCs w:val="18"/>
        </w:rPr>
        <w:t>Il sottoscritto si impegna a non modificare durante l’anno scolastico i dati suddetti, se non preventivamente comunicati ed autorizzati dal Dirigente Scolastico e solo in caso di esigenze straordinarie.</w:t>
      </w:r>
    </w:p>
    <w:p w14:paraId="47C73671" w14:textId="77777777" w:rsidR="005A2DF4" w:rsidRDefault="00000000">
      <w:pPr>
        <w:pBdr>
          <w:top w:val="single" w:sz="4" w:space="0" w:color="000000"/>
          <w:left w:val="single" w:sz="4" w:space="4" w:color="000000"/>
          <w:bottom w:val="single" w:sz="4" w:space="8" w:color="000000"/>
          <w:right w:val="single" w:sz="4" w:space="13" w:color="000000"/>
          <w:between w:val="nil"/>
        </w:pBdr>
        <w:tabs>
          <w:tab w:val="left" w:pos="9356"/>
        </w:tabs>
        <w:spacing w:line="240" w:lineRule="auto"/>
        <w:ind w:left="0" w:hanging="2"/>
        <w:jc w:val="both"/>
        <w:rPr>
          <w:b/>
          <w:color w:val="000000"/>
        </w:rPr>
      </w:pPr>
      <w:r>
        <w:rPr>
          <w:rFonts w:ascii="Times New Roman" w:eastAsia="Times New Roman" w:hAnsi="Times New Roman" w:cs="Times New Roman"/>
          <w:color w:val="000000"/>
          <w:sz w:val="18"/>
          <w:szCs w:val="18"/>
        </w:rPr>
        <w:t>Il docente responsabile del progetto dichiara che l’intervento dell’esperto è assolutamente indispensabile al raggiungimento degli obiettivi didattici del progetto, che allo svolgimento delle attività legate al progetto non si può far fronte con il personale docente interno in servizio e che l’intervento dell’esperto riveste carattere straordinario.</w:t>
      </w:r>
    </w:p>
    <w:p w14:paraId="4080647E" w14:textId="77777777" w:rsidR="005A2DF4" w:rsidRDefault="00000000">
      <w:pPr>
        <w:pBdr>
          <w:top w:val="single" w:sz="4" w:space="0" w:color="000000"/>
          <w:left w:val="single" w:sz="4" w:space="4" w:color="000000"/>
          <w:bottom w:val="single" w:sz="4" w:space="8" w:color="000000"/>
          <w:right w:val="single" w:sz="4" w:space="13" w:color="000000"/>
          <w:between w:val="nil"/>
        </w:pBdr>
        <w:tabs>
          <w:tab w:val="left" w:pos="9356"/>
        </w:tabs>
        <w:spacing w:line="240" w:lineRule="auto"/>
        <w:ind w:left="0" w:hanging="2"/>
        <w:jc w:val="both"/>
        <w:rPr>
          <w:b/>
          <w:color w:val="000000"/>
        </w:rPr>
      </w:pPr>
      <w:r>
        <w:rPr>
          <w:rFonts w:ascii="Times New Roman" w:eastAsia="Times New Roman" w:hAnsi="Times New Roman" w:cs="Times New Roman"/>
          <w:color w:val="000000"/>
          <w:sz w:val="18"/>
          <w:szCs w:val="18"/>
        </w:rPr>
        <w:t>Al termine dell’attività dovrà essere presentata  una relazione da parte dell’esperto esterno sulla funzione svolta e dal responsabile del progetto sugli obiettivi didattici conseguiti.</w:t>
      </w:r>
    </w:p>
    <w:p w14:paraId="189C0EA4" w14:textId="52FF015A" w:rsidR="005A2DF4" w:rsidRDefault="00000000">
      <w:pPr>
        <w:ind w:left="0" w:hanging="2"/>
      </w:pPr>
      <w:r>
        <w:rPr>
          <w:rFonts w:ascii="Times New Roman" w:eastAsia="Times New Roman" w:hAnsi="Times New Roman" w:cs="Times New Roman"/>
        </w:rPr>
        <w:t xml:space="preserve">Castel Maggiore, </w:t>
      </w:r>
      <w:r w:rsidR="009509D4">
        <w:rPr>
          <w:rFonts w:ascii="Times New Roman" w:eastAsia="Times New Roman" w:hAnsi="Times New Roman" w:cs="Times New Roman"/>
        </w:rPr>
        <w:t>17/10/2022</w:t>
      </w:r>
      <w:r>
        <w:rPr>
          <w:rFonts w:ascii="Times New Roman" w:eastAsia="Times New Roman" w:hAnsi="Times New Roman" w:cs="Times New Roman"/>
        </w:rPr>
        <w:t xml:space="preserve">                                      IL RESPONSABILE DEL PROGETTO</w:t>
      </w:r>
    </w:p>
    <w:p w14:paraId="35EA6D64" w14:textId="1C57702A" w:rsidR="005A2DF4" w:rsidRDefault="00000000">
      <w:pPr>
        <w:ind w:left="0" w:hanging="2"/>
      </w:pPr>
      <w:r>
        <w:rPr>
          <w:rFonts w:ascii="Times New Roman" w:eastAsia="Times New Roman" w:hAnsi="Times New Roman" w:cs="Times New Roman"/>
        </w:rPr>
        <w:t xml:space="preserve">                                                              </w:t>
      </w:r>
      <w:r w:rsidR="009509D4">
        <w:rPr>
          <w:rFonts w:ascii="Times New Roman" w:eastAsia="Times New Roman" w:hAnsi="Times New Roman" w:cs="Times New Roman"/>
        </w:rPr>
        <w:t xml:space="preserve">            </w:t>
      </w:r>
      <w:r w:rsidR="009509D4" w:rsidRPr="003C4508">
        <w:rPr>
          <w:rFonts w:ascii="Verdana" w:eastAsia="Verdana" w:hAnsi="Verdana" w:cs="Verdana"/>
          <w:noProof/>
          <w:sz w:val="18"/>
          <w:szCs w:val="18"/>
        </w:rPr>
        <w:drawing>
          <wp:inline distT="0" distB="0" distL="0" distR="0" wp14:anchorId="7149EAB0" wp14:editId="2BB93D4F">
            <wp:extent cx="1625600" cy="61830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213" cy="623481"/>
                    </a:xfrm>
                    <a:prstGeom prst="rect">
                      <a:avLst/>
                    </a:prstGeom>
                    <a:noFill/>
                    <a:ln>
                      <a:noFill/>
                    </a:ln>
                  </pic:spPr>
                </pic:pic>
              </a:graphicData>
            </a:graphic>
          </wp:inline>
        </w:drawing>
      </w:r>
    </w:p>
    <w:p w14:paraId="7D735790" w14:textId="77777777" w:rsidR="005A2DF4" w:rsidRDefault="00000000">
      <w:pPr>
        <w:pBdr>
          <w:top w:val="nil"/>
          <w:left w:val="nil"/>
          <w:bottom w:val="single" w:sz="12" w:space="1" w:color="000000"/>
          <w:right w:val="nil"/>
          <w:between w:val="nil"/>
        </w:pBdr>
        <w:tabs>
          <w:tab w:val="center" w:pos="4819"/>
          <w:tab w:val="right" w:pos="9638"/>
          <w:tab w:val="left" w:pos="1701"/>
          <w:tab w:val="left" w:pos="6663"/>
        </w:tabs>
        <w:ind w:left="0" w:hanging="2"/>
        <w:rPr>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14:paraId="4CF31F08" w14:textId="77777777" w:rsidR="005A2DF4" w:rsidRDefault="005A2DF4">
      <w:pPr>
        <w:pBdr>
          <w:top w:val="single" w:sz="4" w:space="1" w:color="000000"/>
          <w:left w:val="single" w:sz="4" w:space="4" w:color="000000"/>
          <w:bottom w:val="single" w:sz="4" w:space="14" w:color="000000"/>
          <w:right w:val="single" w:sz="4" w:space="4" w:color="000000"/>
          <w:between w:val="nil"/>
        </w:pBdr>
        <w:tabs>
          <w:tab w:val="center" w:pos="4819"/>
          <w:tab w:val="right" w:pos="9638"/>
        </w:tabs>
        <w:ind w:left="0" w:hanging="2"/>
        <w:rPr>
          <w:rFonts w:ascii="Times New Roman" w:eastAsia="Times New Roman" w:hAnsi="Times New Roman" w:cs="Times New Roman"/>
          <w:color w:val="000000"/>
          <w:sz w:val="24"/>
          <w:szCs w:val="24"/>
        </w:rPr>
      </w:pPr>
    </w:p>
    <w:sectPr w:rsidR="005A2DF4">
      <w:headerReference w:type="default" r:id="rId9"/>
      <w:footerReference w:type="default" r:id="rId10"/>
      <w:headerReference w:type="first" r:id="rId11"/>
      <w:footerReference w:type="first" r:id="rId12"/>
      <w:pgSz w:w="11906" w:h="16838"/>
      <w:pgMar w:top="851" w:right="964" w:bottom="851"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6061" w14:textId="77777777" w:rsidR="00A30ADF" w:rsidRDefault="00A30ADF">
      <w:pPr>
        <w:spacing w:after="0" w:line="240" w:lineRule="auto"/>
        <w:ind w:left="0" w:hanging="2"/>
      </w:pPr>
      <w:r>
        <w:separator/>
      </w:r>
    </w:p>
  </w:endnote>
  <w:endnote w:type="continuationSeparator" w:id="0">
    <w:p w14:paraId="50241659" w14:textId="77777777" w:rsidR="00A30ADF" w:rsidRDefault="00A30AD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5D3A" w14:textId="77777777" w:rsidR="005A2DF4" w:rsidRDefault="005A2DF4">
    <w:pPr>
      <w:widowControl w:val="0"/>
      <w:pBdr>
        <w:top w:val="none" w:sz="0" w:space="0" w:color="000000"/>
        <w:left w:val="none" w:sz="0" w:space="0" w:color="000000"/>
        <w:bottom w:val="single" w:sz="6" w:space="1" w:color="000000"/>
        <w:right w:val="none" w:sz="0" w:space="0" w:color="000000"/>
      </w:pBdr>
      <w:spacing w:after="0" w:line="240" w:lineRule="auto"/>
      <w:ind w:left="0" w:hanging="2"/>
      <w:jc w:val="center"/>
      <w:rPr>
        <w:rFonts w:ascii="Arial" w:eastAsia="Arial" w:hAnsi="Arial" w:cs="Arial"/>
        <w:b/>
        <w:sz w:val="16"/>
        <w:szCs w:val="16"/>
      </w:rPr>
    </w:pPr>
  </w:p>
  <w:p w14:paraId="137F3B1C" w14:textId="77777777" w:rsidR="005A2DF4" w:rsidRDefault="005A2DF4">
    <w:pPr>
      <w:widowControl w:val="0"/>
      <w:spacing w:after="0" w:line="240" w:lineRule="auto"/>
      <w:ind w:left="0" w:hanging="2"/>
      <w:jc w:val="center"/>
      <w:rPr>
        <w:rFonts w:ascii="Arial" w:eastAsia="Arial" w:hAnsi="Arial" w:cs="Arial"/>
        <w:b/>
        <w:sz w:val="16"/>
        <w:szCs w:val="16"/>
      </w:rPr>
    </w:pPr>
  </w:p>
  <w:p w14:paraId="130B6E20" w14:textId="77777777" w:rsidR="005A2DF4" w:rsidRDefault="00000000">
    <w:pPr>
      <w:widowControl w:val="0"/>
      <w:spacing w:after="0" w:line="240" w:lineRule="auto"/>
      <w:ind w:left="0" w:hanging="2"/>
      <w:jc w:val="center"/>
    </w:pPr>
    <w:r>
      <w:rPr>
        <w:rFonts w:ascii="Arial" w:eastAsia="Arial" w:hAnsi="Arial" w:cs="Arial"/>
        <w:b/>
        <w:sz w:val="16"/>
        <w:szCs w:val="16"/>
      </w:rPr>
      <w:t>Castel Maggiore:</w:t>
    </w:r>
    <w:r>
      <w:rPr>
        <w:rFonts w:ascii="Arial" w:eastAsia="Arial" w:hAnsi="Arial" w:cs="Arial"/>
        <w:sz w:val="16"/>
        <w:szCs w:val="16"/>
      </w:rPr>
      <w:t xml:space="preserve">    Liceo Scientifico  -  Liceo Linguistico</w:t>
    </w:r>
  </w:p>
  <w:p w14:paraId="388C8A02" w14:textId="77777777" w:rsidR="005A2DF4" w:rsidRDefault="00000000">
    <w:pPr>
      <w:widowControl w:val="0"/>
      <w:spacing w:after="0" w:line="240" w:lineRule="auto"/>
      <w:ind w:left="0" w:hanging="2"/>
      <w:jc w:val="center"/>
    </w:pPr>
    <w:r>
      <w:rPr>
        <w:rFonts w:ascii="Arial" w:eastAsia="Arial" w:hAnsi="Arial" w:cs="Arial"/>
        <w:sz w:val="16"/>
        <w:szCs w:val="16"/>
      </w:rPr>
      <w:t>Istituto  Tecnico Economico (Amm.ne, finanza e marketing – Relaz.ni internazionali per il Marketing)</w:t>
    </w:r>
  </w:p>
  <w:p w14:paraId="0297340A" w14:textId="77777777" w:rsidR="005A2DF4" w:rsidRDefault="00000000">
    <w:pPr>
      <w:widowControl w:val="0"/>
      <w:spacing w:after="0" w:line="240" w:lineRule="auto"/>
      <w:ind w:left="0" w:hanging="2"/>
      <w:jc w:val="center"/>
    </w:pPr>
    <w:r>
      <w:rPr>
        <w:rFonts w:ascii="Arial" w:eastAsia="Arial" w:hAnsi="Arial" w:cs="Arial"/>
        <w:sz w:val="16"/>
        <w:szCs w:val="16"/>
      </w:rPr>
      <w:t>Istituto Tecnico Tecnologico (Costruzioni, Ambiente e Territorio)</w:t>
    </w:r>
  </w:p>
  <w:p w14:paraId="7DB417C8" w14:textId="77777777" w:rsidR="005A2DF4" w:rsidRDefault="00000000">
    <w:pPr>
      <w:widowControl w:val="0"/>
      <w:pBdr>
        <w:top w:val="none" w:sz="0" w:space="0" w:color="000000"/>
        <w:left w:val="none" w:sz="0" w:space="0" w:color="000000"/>
        <w:bottom w:val="single" w:sz="6" w:space="1" w:color="000000"/>
        <w:right w:val="none" w:sz="0" w:space="0" w:color="000000"/>
      </w:pBdr>
      <w:spacing w:after="0" w:line="240" w:lineRule="auto"/>
      <w:ind w:left="0" w:hanging="2"/>
      <w:jc w:val="center"/>
    </w:pPr>
    <w:r>
      <w:rPr>
        <w:rFonts w:ascii="Arial" w:eastAsia="Arial" w:hAnsi="Arial" w:cs="Arial"/>
        <w:b/>
        <w:sz w:val="16"/>
        <w:szCs w:val="16"/>
      </w:rPr>
      <w:t>Bologna</w:t>
    </w:r>
    <w:r>
      <w:rPr>
        <w:rFonts w:ascii="Arial" w:eastAsia="Arial" w:hAnsi="Arial" w:cs="Arial"/>
        <w:i/>
        <w:sz w:val="16"/>
        <w:szCs w:val="16"/>
      </w:rPr>
      <w:t xml:space="preserve">: </w:t>
    </w:r>
    <w:r>
      <w:rPr>
        <w:rFonts w:ascii="Arial" w:eastAsia="Arial" w:hAnsi="Arial" w:cs="Arial"/>
        <w:sz w:val="16"/>
        <w:szCs w:val="16"/>
      </w:rPr>
      <w:t xml:space="preserve">Ist. Tec. </w:t>
    </w:r>
    <w:proofErr w:type="spellStart"/>
    <w:r>
      <w:rPr>
        <w:rFonts w:ascii="Arial" w:eastAsia="Arial" w:hAnsi="Arial" w:cs="Arial"/>
        <w:sz w:val="16"/>
        <w:szCs w:val="16"/>
      </w:rPr>
      <w:t>Comm.le</w:t>
    </w:r>
    <w:proofErr w:type="spellEnd"/>
    <w:r>
      <w:rPr>
        <w:rFonts w:ascii="Arial" w:eastAsia="Arial" w:hAnsi="Arial" w:cs="Arial"/>
        <w:sz w:val="16"/>
        <w:szCs w:val="16"/>
      </w:rPr>
      <w:t xml:space="preserve"> Casa Circondariale </w:t>
    </w:r>
    <w:r>
      <w:rPr>
        <w:rFonts w:ascii="Arial" w:eastAsia="Arial" w:hAnsi="Arial" w:cs="Arial"/>
        <w:i/>
        <w:sz w:val="16"/>
        <w:szCs w:val="16"/>
      </w:rPr>
      <w:t xml:space="preserve">- </w:t>
    </w:r>
    <w:r>
      <w:rPr>
        <w:rFonts w:ascii="Arial" w:eastAsia="Arial" w:hAnsi="Arial" w:cs="Arial"/>
        <w:sz w:val="16"/>
        <w:szCs w:val="16"/>
      </w:rPr>
      <w:t>Via del Gomito, 2</w:t>
    </w:r>
  </w:p>
  <w:p w14:paraId="01013DB0" w14:textId="77777777" w:rsidR="005A2DF4" w:rsidRDefault="005A2DF4">
    <w:pPr>
      <w:widowControl w:val="0"/>
      <w:pBdr>
        <w:top w:val="none" w:sz="0" w:space="0" w:color="000000"/>
        <w:left w:val="none" w:sz="0" w:space="0" w:color="000000"/>
        <w:bottom w:val="single" w:sz="6" w:space="1" w:color="000000"/>
        <w:right w:val="none" w:sz="0" w:space="0" w:color="000000"/>
      </w:pBdr>
      <w:spacing w:after="0" w:line="240" w:lineRule="auto"/>
      <w:ind w:left="0" w:hanging="2"/>
      <w:jc w:val="center"/>
      <w:rPr>
        <w:rFonts w:ascii="Arial" w:eastAsia="Arial" w:hAnsi="Arial" w:cs="Arial"/>
        <w:sz w:val="16"/>
        <w:szCs w:val="16"/>
      </w:rPr>
    </w:pPr>
  </w:p>
  <w:p w14:paraId="27A82DE1" w14:textId="77777777" w:rsidR="005A2DF4" w:rsidRDefault="005A2DF4">
    <w:pPr>
      <w:spacing w:after="0" w:line="240" w:lineRule="auto"/>
      <w:ind w:left="0" w:hanging="2"/>
      <w:jc w:val="center"/>
      <w:rPr>
        <w:rFonts w:ascii="Times" w:eastAsia="Times" w:hAnsi="Times" w:cs="Times"/>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DFAC" w14:textId="77777777" w:rsidR="005A2DF4" w:rsidRDefault="005A2DF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EE00" w14:textId="77777777" w:rsidR="00A30ADF" w:rsidRDefault="00A30ADF">
      <w:pPr>
        <w:spacing w:after="0" w:line="240" w:lineRule="auto"/>
        <w:ind w:left="0" w:hanging="2"/>
      </w:pPr>
      <w:r>
        <w:separator/>
      </w:r>
    </w:p>
  </w:footnote>
  <w:footnote w:type="continuationSeparator" w:id="0">
    <w:p w14:paraId="535B9673" w14:textId="77777777" w:rsidR="00A30ADF" w:rsidRDefault="00A30AD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1555" w14:textId="77777777" w:rsidR="005A2DF4" w:rsidRDefault="005A2DF4">
    <w:pPr>
      <w:ind w:left="0" w:hanging="2"/>
      <w:rPr>
        <w:rFonts w:ascii="Times New Roman" w:eastAsia="Times New Roman" w:hAnsi="Times New Roman" w:cs="Times New Roman"/>
      </w:rPr>
    </w:pPr>
  </w:p>
  <w:tbl>
    <w:tblPr>
      <w:tblStyle w:val="aff9"/>
      <w:tblW w:w="10348" w:type="dxa"/>
      <w:tblInd w:w="0" w:type="dxa"/>
      <w:tblLayout w:type="fixed"/>
      <w:tblLook w:val="0000" w:firstRow="0" w:lastRow="0" w:firstColumn="0" w:lastColumn="0" w:noHBand="0" w:noVBand="0"/>
    </w:tblPr>
    <w:tblGrid>
      <w:gridCol w:w="1702"/>
      <w:gridCol w:w="6945"/>
      <w:gridCol w:w="1701"/>
    </w:tblGrid>
    <w:tr w:rsidR="005A2DF4" w14:paraId="50F48CB0" w14:textId="77777777">
      <w:trPr>
        <w:trHeight w:val="1621"/>
      </w:trPr>
      <w:tc>
        <w:tcPr>
          <w:tcW w:w="1702" w:type="dxa"/>
          <w:shd w:val="clear" w:color="auto" w:fill="auto"/>
        </w:tcPr>
        <w:p w14:paraId="4897631A" w14:textId="77777777" w:rsidR="005A2DF4" w:rsidRDefault="005A2DF4">
          <w:pPr>
            <w:widowControl w:val="0"/>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p w14:paraId="72C1B4C8" w14:textId="77777777" w:rsidR="005A2DF4" w:rsidRDefault="00000000">
          <w:pPr>
            <w:widowControl w:val="0"/>
            <w:pBdr>
              <w:top w:val="nil"/>
              <w:left w:val="nil"/>
              <w:bottom w:val="nil"/>
              <w:right w:val="nil"/>
              <w:between w:val="nil"/>
            </w:pBdr>
            <w:spacing w:after="120" w:line="240" w:lineRule="auto"/>
            <w:ind w:left="0" w:hanging="2"/>
            <w:jc w:val="center"/>
            <w:rPr>
              <w:rFonts w:ascii="Arial" w:eastAsia="Arial" w:hAnsi="Arial" w:cs="Arial"/>
              <w:color w:val="000000"/>
              <w:sz w:val="32"/>
              <w:szCs w:val="32"/>
            </w:rPr>
          </w:pPr>
          <w:r>
            <w:rPr>
              <w:rFonts w:ascii="Arial" w:eastAsia="Arial" w:hAnsi="Arial" w:cs="Arial"/>
              <w:noProof/>
              <w:color w:val="000000"/>
              <w:sz w:val="20"/>
              <w:szCs w:val="20"/>
            </w:rPr>
            <w:drawing>
              <wp:inline distT="0" distB="0" distL="114300" distR="114300" wp14:anchorId="45C60E15" wp14:editId="5A171445">
                <wp:extent cx="924560" cy="61341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4560" cy="613410"/>
                        </a:xfrm>
                        <a:prstGeom prst="rect">
                          <a:avLst/>
                        </a:prstGeom>
                        <a:ln/>
                      </pic:spPr>
                    </pic:pic>
                  </a:graphicData>
                </a:graphic>
              </wp:inline>
            </w:drawing>
          </w:r>
        </w:p>
      </w:tc>
      <w:tc>
        <w:tcPr>
          <w:tcW w:w="6945" w:type="dxa"/>
          <w:shd w:val="clear" w:color="auto" w:fill="auto"/>
        </w:tcPr>
        <w:p w14:paraId="0C4162C8" w14:textId="77777777" w:rsidR="005A2DF4" w:rsidRDefault="00000000">
          <w:pPr>
            <w:keepNext/>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36"/>
              <w:szCs w:val="36"/>
            </w:rPr>
          </w:pPr>
          <w:r>
            <w:rPr>
              <w:rFonts w:ascii="Arial" w:eastAsia="Arial" w:hAnsi="Arial" w:cs="Arial"/>
              <w:color w:val="000000"/>
              <w:sz w:val="32"/>
              <w:szCs w:val="32"/>
            </w:rPr>
            <w:t xml:space="preserve">Istituto di Istruzione Secondaria Superiore </w:t>
          </w:r>
        </w:p>
        <w:p w14:paraId="43774B87" w14:textId="77777777" w:rsidR="005A2DF4" w:rsidRDefault="00000000">
          <w:pPr>
            <w:keepNext/>
            <w:widowControl w:val="0"/>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36"/>
              <w:szCs w:val="36"/>
            </w:rPr>
          </w:pPr>
          <w:r>
            <w:rPr>
              <w:rFonts w:ascii="Arial" w:eastAsia="Arial" w:hAnsi="Arial" w:cs="Arial"/>
              <w:color w:val="000000"/>
              <w:sz w:val="32"/>
              <w:szCs w:val="32"/>
            </w:rPr>
            <w:t xml:space="preserve"> “</w:t>
          </w:r>
          <w:r>
            <w:rPr>
              <w:rFonts w:ascii="Arial" w:eastAsia="Arial" w:hAnsi="Arial" w:cs="Arial"/>
              <w:i/>
              <w:color w:val="000000"/>
              <w:sz w:val="32"/>
              <w:szCs w:val="32"/>
            </w:rPr>
            <w:t>J. M. Keynes</w:t>
          </w:r>
          <w:r>
            <w:rPr>
              <w:rFonts w:ascii="Arial" w:eastAsia="Arial" w:hAnsi="Arial" w:cs="Arial"/>
              <w:color w:val="000000"/>
              <w:sz w:val="32"/>
              <w:szCs w:val="32"/>
            </w:rPr>
            <w:t>”</w:t>
          </w:r>
        </w:p>
        <w:p w14:paraId="52994EB6" w14:textId="77777777" w:rsidR="005A2DF4"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Via Bondanello, 30  -  40013 CASTEL MAGGIORE (BO)</w:t>
          </w:r>
        </w:p>
        <w:p w14:paraId="5E6D7FB2" w14:textId="77777777" w:rsidR="005A2DF4"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Arial" w:eastAsia="Arial" w:hAnsi="Arial" w:cs="Arial"/>
              <w:color w:val="000000"/>
              <w:sz w:val="20"/>
              <w:szCs w:val="20"/>
            </w:rPr>
            <w:t xml:space="preserve"> </w:t>
          </w:r>
          <w:r>
            <w:rPr>
              <w:rFonts w:ascii="Arial" w:eastAsia="Arial" w:hAnsi="Arial" w:cs="Arial"/>
              <w:i/>
              <w:color w:val="000000"/>
              <w:sz w:val="20"/>
              <w:szCs w:val="20"/>
            </w:rPr>
            <w:t>C.F. 92001280376  - Tel. 0514177611 - Fax  051712435</w:t>
          </w:r>
        </w:p>
        <w:p w14:paraId="29C8B8DD" w14:textId="77777777" w:rsidR="005A2DF4"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 xml:space="preserve">e-mail: </w:t>
          </w:r>
          <w:hyperlink r:id="rId2">
            <w:r>
              <w:rPr>
                <w:rFonts w:ascii="Arial" w:eastAsia="Arial" w:hAnsi="Arial" w:cs="Arial"/>
                <w:color w:val="0000FF"/>
                <w:sz w:val="20"/>
                <w:szCs w:val="20"/>
                <w:u w:val="single"/>
              </w:rPr>
              <w:t>segreteria@keynes.scuole.bo.it</w:t>
            </w:r>
          </w:hyperlink>
          <w:r>
            <w:rPr>
              <w:rFonts w:ascii="Arial" w:eastAsia="Arial" w:hAnsi="Arial" w:cs="Arial"/>
              <w:b/>
              <w:color w:val="000000"/>
              <w:sz w:val="20"/>
              <w:szCs w:val="20"/>
            </w:rPr>
            <w:t xml:space="preserve"> - web: </w:t>
          </w:r>
          <w:r>
            <w:rPr>
              <w:rFonts w:ascii="Arial" w:eastAsia="Arial" w:hAnsi="Arial" w:cs="Arial"/>
              <w:color w:val="0000FF"/>
              <w:sz w:val="20"/>
              <w:szCs w:val="20"/>
              <w:u w:val="single"/>
            </w:rPr>
            <w:t>http://web.keynes.scuole.bo.it</w:t>
          </w:r>
        </w:p>
      </w:tc>
      <w:tc>
        <w:tcPr>
          <w:tcW w:w="1701" w:type="dxa"/>
          <w:shd w:val="clear" w:color="auto" w:fill="auto"/>
        </w:tcPr>
        <w:p w14:paraId="1468D107" w14:textId="77777777" w:rsidR="005A2DF4" w:rsidRDefault="005A2DF4">
          <w:pPr>
            <w:widowControl w:val="0"/>
            <w:pBdr>
              <w:top w:val="nil"/>
              <w:left w:val="nil"/>
              <w:bottom w:val="nil"/>
              <w:right w:val="nil"/>
              <w:between w:val="nil"/>
            </w:pBdr>
            <w:spacing w:after="120" w:line="240" w:lineRule="auto"/>
            <w:ind w:left="0" w:hanging="2"/>
            <w:jc w:val="center"/>
            <w:rPr>
              <w:rFonts w:ascii="Arial" w:eastAsia="Arial" w:hAnsi="Arial" w:cs="Arial"/>
              <w:color w:val="000000"/>
              <w:sz w:val="20"/>
              <w:szCs w:val="20"/>
            </w:rPr>
          </w:pPr>
        </w:p>
        <w:p w14:paraId="1427ABBF" w14:textId="77777777" w:rsidR="005A2DF4" w:rsidRDefault="00000000">
          <w:pPr>
            <w:widowControl w:val="0"/>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16"/>
              <w:szCs w:val="16"/>
            </w:rPr>
          </w:pPr>
          <w:r>
            <w:rPr>
              <w:noProof/>
            </w:rPr>
            <w:drawing>
              <wp:anchor distT="0" distB="0" distL="0" distR="0" simplePos="0" relativeHeight="251658240" behindDoc="0" locked="0" layoutInCell="1" hidden="0" allowOverlap="1" wp14:anchorId="42717056" wp14:editId="14EF61D8">
                <wp:simplePos x="0" y="0"/>
                <wp:positionH relativeFrom="column">
                  <wp:posOffset>2822892</wp:posOffset>
                </wp:positionH>
                <wp:positionV relativeFrom="paragraph">
                  <wp:posOffset>76200</wp:posOffset>
                </wp:positionV>
                <wp:extent cx="690245" cy="695325"/>
                <wp:effectExtent l="0" t="0" r="0" b="0"/>
                <wp:wrapSquare wrapText="bothSides" distT="0" distB="0" distL="0" distR="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665" t="-581" r="-661" b="-581"/>
                        <a:stretch>
                          <a:fillRect/>
                        </a:stretch>
                      </pic:blipFill>
                      <pic:spPr>
                        <a:xfrm>
                          <a:off x="0" y="0"/>
                          <a:ext cx="690245" cy="695325"/>
                        </a:xfrm>
                        <a:prstGeom prst="rect">
                          <a:avLst/>
                        </a:prstGeom>
                        <a:ln/>
                      </pic:spPr>
                    </pic:pic>
                  </a:graphicData>
                </a:graphic>
              </wp:anchor>
            </w:drawing>
          </w:r>
        </w:p>
      </w:tc>
    </w:tr>
  </w:tbl>
  <w:p w14:paraId="50C60EA8" w14:textId="77777777" w:rsidR="005A2DF4" w:rsidRDefault="00000000">
    <w:pPr>
      <w:pBdr>
        <w:top w:val="none" w:sz="0" w:space="0" w:color="000000"/>
        <w:left w:val="none" w:sz="0" w:space="0" w:color="000000"/>
        <w:bottom w:val="single" w:sz="6" w:space="1" w:color="000000"/>
        <w:right w:val="none" w:sz="0" w:space="0" w:color="000000"/>
        <w:between w:val="nil"/>
      </w:pBdr>
      <w:tabs>
        <w:tab w:val="center" w:pos="4819"/>
        <w:tab w:val="right" w:pos="9638"/>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92D3140" w14:textId="77777777" w:rsidR="005A2DF4" w:rsidRDefault="005A2DF4">
    <w:pPr>
      <w:pBdr>
        <w:top w:val="nil"/>
        <w:left w:val="nil"/>
        <w:bottom w:val="nil"/>
        <w:right w:val="nil"/>
        <w:between w:val="nil"/>
      </w:pBdr>
      <w:tabs>
        <w:tab w:val="center" w:pos="4819"/>
        <w:tab w:val="right" w:pos="9638"/>
      </w:tabs>
      <w:spacing w:after="0"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0AD0" w14:textId="77777777" w:rsidR="005A2DF4" w:rsidRDefault="005A2DF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B1C"/>
    <w:multiLevelType w:val="multilevel"/>
    <w:tmpl w:val="EF74F7DA"/>
    <w:lvl w:ilvl="0">
      <w:start w:val="1"/>
      <w:numFmt w:val="bullet"/>
      <w:lvlText w:val="●"/>
      <w:lvlJc w:val="left"/>
      <w:pPr>
        <w:ind w:left="720" w:hanging="360"/>
      </w:pPr>
      <w:rPr>
        <w:rFonts w:ascii="Georgia" w:eastAsia="Georgia" w:hAnsi="Georgia" w:cs="Georgia"/>
        <w:color w:val="44444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A38D6"/>
    <w:multiLevelType w:val="multilevel"/>
    <w:tmpl w:val="521ED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FA0C67"/>
    <w:multiLevelType w:val="multilevel"/>
    <w:tmpl w:val="E4261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B4CBD"/>
    <w:multiLevelType w:val="multilevel"/>
    <w:tmpl w:val="54107B06"/>
    <w:lvl w:ilvl="0">
      <w:start w:val="1"/>
      <w:numFmt w:val="decimal"/>
      <w:lvlText w:val=""/>
      <w:lvlJc w:val="left"/>
      <w:pPr>
        <w:ind w:left="0" w:firstLine="0"/>
      </w:pPr>
      <w:rPr>
        <w:rFonts w:ascii="Noto Sans" w:eastAsia="Noto Sans" w:hAnsi="Noto Sans" w:cs="Noto Sans"/>
        <w:smallCaps w:val="0"/>
        <w:color w:val="222222"/>
        <w:sz w:val="24"/>
        <w:szCs w:val="24"/>
      </w:rPr>
    </w:lvl>
    <w:lvl w:ilvl="1">
      <w:start w:val="1"/>
      <w:numFmt w:val="decimal"/>
      <w:pStyle w:val="Titolo2"/>
      <w:lvlText w:val=""/>
      <w:lvlJc w:val="left"/>
      <w:pPr>
        <w:ind w:left="0" w:firstLine="0"/>
      </w:pPr>
      <w:rPr>
        <w:rFonts w:ascii="Noto Sans" w:eastAsia="Noto Sans" w:hAnsi="Noto Sans" w:cs="Noto Sans"/>
      </w:rPr>
    </w:lvl>
    <w:lvl w:ilvl="2">
      <w:start w:val="1"/>
      <w:numFmt w:val="decimal"/>
      <w:lvlText w:val=""/>
      <w:lvlJc w:val="left"/>
      <w:pPr>
        <w:ind w:left="0" w:firstLine="0"/>
      </w:pPr>
      <w:rPr>
        <w:rFonts w:ascii="Noto Sans" w:eastAsia="Noto Sans" w:hAnsi="Noto Sans" w:cs="Noto Sans"/>
      </w:rPr>
    </w:lvl>
    <w:lvl w:ilvl="3">
      <w:start w:val="1"/>
      <w:numFmt w:val="decimal"/>
      <w:pStyle w:val="Titolo4"/>
      <w:lvlText w:val="%4."/>
      <w:lvlJc w:val="left"/>
      <w:pPr>
        <w:ind w:left="2880" w:hanging="360"/>
      </w:pPr>
      <w:rPr>
        <w:rFonts w:ascii="Noto Sans" w:eastAsia="Noto Sans" w:hAnsi="Noto Sans" w:cs="Noto Sans"/>
        <w:sz w:val="20"/>
        <w:szCs w:val="20"/>
      </w:rPr>
    </w:lvl>
    <w:lvl w:ilvl="4">
      <w:start w:val="1"/>
      <w:numFmt w:val="decimal"/>
      <w:pStyle w:val="Titolo5"/>
      <w:lvlText w:val=""/>
      <w:lvlJc w:val="left"/>
      <w:pPr>
        <w:ind w:left="0" w:firstLine="0"/>
      </w:pPr>
      <w:rPr>
        <w:rFonts w:ascii="Palatino Linotype" w:eastAsia="Palatino Linotype" w:hAnsi="Palatino Linotype" w:cs="Palatino Linotype"/>
        <w:sz w:val="28"/>
        <w:szCs w:val="28"/>
      </w:r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6090D3B"/>
    <w:multiLevelType w:val="multilevel"/>
    <w:tmpl w:val="9552EF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3B48F0"/>
    <w:multiLevelType w:val="multilevel"/>
    <w:tmpl w:val="E5FEF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0216E3"/>
    <w:multiLevelType w:val="multilevel"/>
    <w:tmpl w:val="67E0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504FD7"/>
    <w:multiLevelType w:val="multilevel"/>
    <w:tmpl w:val="87AE8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AC5D85"/>
    <w:multiLevelType w:val="multilevel"/>
    <w:tmpl w:val="FEC6A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5164122">
    <w:abstractNumId w:val="3"/>
  </w:num>
  <w:num w:numId="2" w16cid:durableId="1080640240">
    <w:abstractNumId w:val="2"/>
  </w:num>
  <w:num w:numId="3" w16cid:durableId="1342774583">
    <w:abstractNumId w:val="0"/>
  </w:num>
  <w:num w:numId="4" w16cid:durableId="1941259183">
    <w:abstractNumId w:val="6"/>
  </w:num>
  <w:num w:numId="5" w16cid:durableId="8215848">
    <w:abstractNumId w:val="8"/>
  </w:num>
  <w:num w:numId="6" w16cid:durableId="1761172361">
    <w:abstractNumId w:val="4"/>
  </w:num>
  <w:num w:numId="7" w16cid:durableId="514461842">
    <w:abstractNumId w:val="7"/>
  </w:num>
  <w:num w:numId="8" w16cid:durableId="821779396">
    <w:abstractNumId w:val="5"/>
  </w:num>
  <w:num w:numId="9" w16cid:durableId="177342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F4"/>
    <w:rsid w:val="0002609A"/>
    <w:rsid w:val="001F6C7A"/>
    <w:rsid w:val="005A2DF4"/>
    <w:rsid w:val="00707A82"/>
    <w:rsid w:val="008F3D00"/>
    <w:rsid w:val="009509D4"/>
    <w:rsid w:val="00A30ADF"/>
    <w:rsid w:val="00AC4DA6"/>
    <w:rsid w:val="00EF0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A7C3"/>
  <w15:docId w15:val="{5D3BCFEC-938F-47F0-85AD-12EE6606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leftChars="-1" w:left="-1" w:hangingChars="1" w:hanging="1"/>
      <w:textDirection w:val="btLr"/>
      <w:textAlignment w:val="top"/>
      <w:outlineLvl w:val="0"/>
    </w:pPr>
    <w:rPr>
      <w:position w:val="-1"/>
      <w:lang w:eastAsia="zh-C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Titolo"/>
    <w:next w:val="Corpodeltesto"/>
    <w:uiPriority w:val="9"/>
    <w:semiHidden/>
    <w:unhideWhenUsed/>
    <w:qFormat/>
    <w:pPr>
      <w:numPr>
        <w:ilvl w:val="1"/>
        <w:numId w:val="1"/>
      </w:numPr>
      <w:spacing w:before="200"/>
      <w:ind w:left="-1" w:hanging="1"/>
      <w:outlineLvl w:val="1"/>
    </w:pPr>
    <w:rPr>
      <w:b/>
      <w:bCs/>
      <w:sz w:val="32"/>
      <w:szCs w:val="32"/>
    </w:rPr>
  </w:style>
  <w:style w:type="paragraph" w:styleId="Titolo3">
    <w:name w:val="heading 3"/>
    <w:basedOn w:val="Normale"/>
    <w:next w:val="Normale"/>
    <w:uiPriority w:val="9"/>
    <w:semiHidden/>
    <w:unhideWhenUsed/>
    <w:qFormat/>
    <w:pPr>
      <w:keepNext/>
      <w:jc w:val="center"/>
      <w:outlineLvl w:val="2"/>
    </w:pPr>
    <w:rPr>
      <w:b/>
      <w:bCs/>
    </w:rPr>
  </w:style>
  <w:style w:type="paragraph" w:styleId="Titolo4">
    <w:name w:val="heading 4"/>
    <w:basedOn w:val="Normale"/>
    <w:next w:val="Normale"/>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cs="Times New Roman"/>
      <w:b/>
      <w:bCs/>
      <w:sz w:val="28"/>
      <w:szCs w:val="28"/>
    </w:rPr>
  </w:style>
  <w:style w:type="paragraph" w:styleId="Titolo5">
    <w:name w:val="heading 5"/>
    <w:basedOn w:val="Titolo"/>
    <w:next w:val="Corpodeltesto"/>
    <w:uiPriority w:val="9"/>
    <w:semiHidden/>
    <w:unhideWhenUsed/>
    <w:qFormat/>
    <w:pPr>
      <w:numPr>
        <w:ilvl w:val="4"/>
        <w:numId w:val="1"/>
      </w:numPr>
      <w:spacing w:before="120" w:after="60"/>
      <w:ind w:left="-1" w:hanging="1"/>
      <w:outlineLvl w:val="4"/>
    </w:pPr>
    <w:rPr>
      <w:rFonts w:ascii="Liberation Serif" w:eastAsia="NSimSun" w:hAnsi="Liberation Serif" w:cs="Arial"/>
      <w:b/>
      <w:bCs/>
      <w:sz w:val="20"/>
      <w:szCs w:val="20"/>
    </w:rPr>
  </w:style>
  <w:style w:type="paragraph" w:styleId="Titolo6">
    <w:name w:val="heading 6"/>
    <w:basedOn w:val="Normale"/>
    <w:next w:val="Normale"/>
    <w:uiPriority w:val="9"/>
    <w:semiHidden/>
    <w:unhideWhenUsed/>
    <w:qFormat/>
    <w:pPr>
      <w:keepNext/>
      <w:ind w:left="0" w:right="141" w:firstLine="0"/>
      <w:outlineLvl w:val="5"/>
    </w:pPr>
    <w:rPr>
      <w:b/>
      <w:bCs/>
    </w:rPr>
  </w:style>
  <w:style w:type="paragraph" w:styleId="Titolo8">
    <w:name w:val="heading 8"/>
    <w:basedOn w:val="Normale"/>
    <w:next w:val="Normale"/>
    <w:pPr>
      <w:spacing w:before="240" w:after="60"/>
      <w:ind w:left="0" w:firstLine="0"/>
      <w:outlineLvl w:val="7"/>
    </w:pPr>
    <w:rPr>
      <w:rFonts w:eastAsia="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Liberation Sans" w:eastAsia="Microsoft YaHei" w:hAnsi="Liberation Sans" w:cs="Mang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OpenSymbol"/>
      <w:caps w:val="0"/>
      <w:smallCaps w:val="0"/>
      <w:color w:val="222222"/>
      <w:spacing w:val="0"/>
      <w:w w:val="100"/>
      <w:position w:val="-1"/>
      <w:sz w:val="24"/>
      <w:szCs w:val="24"/>
      <w:effect w:val="none"/>
      <w:vertAlign w:val="baseline"/>
      <w:cs w:val="0"/>
      <w:em w:val="none"/>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sz w:val="20"/>
      <w:szCs w:val="20"/>
      <w:effect w:val="none"/>
      <w:vertAlign w:val="baseline"/>
      <w:cs w:val="0"/>
      <w:em w:val="none"/>
    </w:rPr>
  </w:style>
  <w:style w:type="character" w:customStyle="1" w:styleId="WW8Num2z4">
    <w:name w:val="WW8Num2z4"/>
    <w:rPr>
      <w:rFonts w:ascii="Palatino Linotype" w:hAnsi="Palatino Linotype" w:cs="Palatino Linotype"/>
      <w:w w:val="100"/>
      <w:position w:val="-1"/>
      <w:sz w:val="28"/>
      <w:szCs w:val="28"/>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NSimSun" w:hAnsi="Times New Roman" w:cs="Times New Roman"/>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5z0">
    <w:name w:val="WW8Num5z0"/>
    <w:rPr>
      <w:rFonts w:ascii="Symbol" w:hAnsi="Symbol" w:cs="Symbol"/>
      <w:w w:val="100"/>
      <w:position w:val="-1"/>
      <w:sz w:val="23"/>
      <w:szCs w:val="23"/>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8z3">
    <w:name w:val="WW8Num8z3"/>
    <w:rPr>
      <w:rFonts w:ascii="Symbol" w:hAnsi="Symbol" w:cs="Symbol"/>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9z0">
    <w:name w:val="WW8Num9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w w:val="100"/>
      <w:position w:val="-1"/>
      <w:sz w:val="20"/>
      <w:szCs w:val="20"/>
      <w:effect w:val="none"/>
      <w:vertAlign w:val="baseline"/>
      <w:cs w:val="0"/>
      <w:em w:val="none"/>
    </w:rPr>
  </w:style>
  <w:style w:type="character" w:customStyle="1" w:styleId="WW8Num11z1">
    <w:name w:val="WW8Num11z1"/>
    <w:rPr>
      <w:rFonts w:ascii="Courier New" w:hAnsi="Courier New" w:cs="Lucida Sans Unicode"/>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sz w:val="20"/>
      <w:szCs w:val="20"/>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Symbol"/>
      <w:w w:val="100"/>
      <w:position w:val="-1"/>
      <w:effect w:val="none"/>
      <w:vertAlign w:val="baseline"/>
      <w:cs w:val="0"/>
      <w:em w:val="none"/>
    </w:rPr>
  </w:style>
  <w:style w:type="character" w:customStyle="1" w:styleId="WW8Num15z0">
    <w:name w:val="WW8Num15z0"/>
    <w:rPr>
      <w:rFonts w:ascii="Symbol" w:hAnsi="Symbol" w:cs="Symbol"/>
      <w:w w:val="100"/>
      <w:position w:val="-1"/>
      <w:effect w:val="none"/>
      <w:vertAlign w:val="baseline"/>
      <w:cs w:val="0"/>
      <w:em w:val="none"/>
    </w:rPr>
  </w:style>
  <w:style w:type="character" w:customStyle="1" w:styleId="WW8Num16z0">
    <w:name w:val="WW8Num16z0"/>
    <w:rPr>
      <w:rFonts w:ascii="Symbol" w:hAnsi="Symbol" w:cs="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cs="Wingdings"/>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Tms Rmn"/>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w w:val="100"/>
      <w:position w:val="-1"/>
      <w:effect w:val="none"/>
      <w:vertAlign w:val="baseline"/>
      <w:cs w:val="0"/>
      <w:em w:val="none"/>
    </w:rPr>
  </w:style>
  <w:style w:type="character" w:customStyle="1" w:styleId="WW8Num18z1">
    <w:name w:val="WW8Num18z1"/>
    <w:rPr>
      <w:rFonts w:ascii="Courier New" w:hAnsi="Courier New" w:cs="Lucida Sans Unicode"/>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Carpredefinitoparagrafo">
    <w:name w:val="WW-Car. predefinito paragrafo"/>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Enfasiforte">
    <w:name w:val="Enfasi forte"/>
    <w:rPr>
      <w:b/>
      <w:bCs/>
      <w:w w:val="100"/>
      <w:position w:val="-1"/>
      <w:effect w:val="none"/>
      <w:vertAlign w:val="baseline"/>
      <w:cs w:val="0"/>
      <w:em w:val="none"/>
    </w:rPr>
  </w:style>
  <w:style w:type="character" w:customStyle="1" w:styleId="IntestazioneCarattere">
    <w:name w:val="Intestazione Carattere"/>
    <w:basedOn w:val="Carpredefinitoparagrafo1"/>
    <w:rPr>
      <w:w w:val="100"/>
      <w:position w:val="-1"/>
      <w:effect w:val="none"/>
      <w:vertAlign w:val="baseline"/>
      <w:cs w:val="0"/>
      <w:em w:val="none"/>
    </w:rPr>
  </w:style>
  <w:style w:type="character" w:customStyle="1" w:styleId="PidipaginaCarattere">
    <w:name w:val="Piè di pagina Carattere"/>
    <w:basedOn w:val="Carpredefinitoparagrafo1"/>
    <w:rPr>
      <w:w w:val="100"/>
      <w:position w:val="-1"/>
      <w:effect w:val="none"/>
      <w:vertAlign w:val="baseline"/>
      <w:cs w:val="0"/>
      <w:em w:val="none"/>
    </w:rPr>
  </w:style>
  <w:style w:type="character" w:customStyle="1" w:styleId="CorpotestoCarattere">
    <w:name w:val="Corpo testo Carattere"/>
    <w:rPr>
      <w:rFonts w:ascii="Times New Roman" w:eastAsia="Times New Roman" w:hAnsi="Times New Roman" w:cs="Times New Roman"/>
      <w:w w:val="100"/>
      <w:position w:val="-1"/>
      <w:sz w:val="20"/>
      <w:szCs w:val="20"/>
      <w:effect w:val="none"/>
      <w:vertAlign w:val="baseline"/>
      <w:cs w:val="0"/>
      <w:em w:val="none"/>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Titolo4Carattere">
    <w:name w:val="Titolo 4 Carattere"/>
    <w:rPr>
      <w:rFonts w:ascii="Times New Roman" w:eastAsia="Times New Roman" w:hAnsi="Times New Roman" w:cs="Times New Roman"/>
      <w:b/>
      <w:bCs/>
      <w:w w:val="100"/>
      <w:position w:val="-1"/>
      <w:sz w:val="28"/>
      <w:szCs w:val="28"/>
      <w:effect w:val="none"/>
      <w:vertAlign w:val="baseline"/>
      <w:cs w:val="0"/>
      <w:em w:val="none"/>
      <w:lang w:eastAsia="zh-CN"/>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Titolo4Carattere1">
    <w:name w:val="Titolo 4 Carattere1"/>
    <w:rPr>
      <w:rFonts w:ascii="Times New Roman" w:eastAsia="Times New Roman" w:hAnsi="Times New Roman" w:cs="Times New Roman"/>
      <w:b/>
      <w:bCs/>
      <w:w w:val="100"/>
      <w:position w:val="-1"/>
      <w:sz w:val="28"/>
      <w:szCs w:val="28"/>
      <w:effect w:val="none"/>
      <w:vertAlign w:val="baseline"/>
      <w:cs w:val="0"/>
      <w:em w:val="none"/>
      <w:lang w:eastAsia="zh-CN"/>
    </w:rPr>
  </w:style>
  <w:style w:type="character" w:customStyle="1" w:styleId="IntestazioneCarattere1">
    <w:name w:val="Intestazione Carattere1"/>
    <w:rPr>
      <w:w w:val="100"/>
      <w:position w:val="-1"/>
      <w:sz w:val="22"/>
      <w:effect w:val="none"/>
      <w:vertAlign w:val="baseline"/>
      <w:cs w:val="0"/>
      <w:em w:val="none"/>
      <w:lang w:eastAsia="zh-CN"/>
    </w:rPr>
  </w:style>
  <w:style w:type="character" w:customStyle="1" w:styleId="Titolo8Carattere">
    <w:name w:val="Titolo 8 Carattere"/>
    <w:rPr>
      <w:rFonts w:ascii="Calibri" w:eastAsia="Times New Roman" w:hAnsi="Calibri" w:cs="Times New Roman"/>
      <w:i/>
      <w:iCs/>
      <w:w w:val="100"/>
      <w:position w:val="-1"/>
      <w:sz w:val="24"/>
      <w:szCs w:val="24"/>
      <w:effect w:val="none"/>
      <w:vertAlign w:val="baseline"/>
      <w:cs w:val="0"/>
      <w:em w:val="none"/>
      <w:lang w:eastAsia="zh-CN"/>
    </w:rPr>
  </w:style>
  <w:style w:type="character" w:customStyle="1" w:styleId="WW-Enfasiforte">
    <w:name w:val="WW-Enfasi forte"/>
    <w:rPr>
      <w:b/>
      <w:bCs/>
      <w:w w:val="100"/>
      <w:position w:val="-1"/>
      <w:effect w:val="none"/>
      <w:vertAlign w:val="baseline"/>
      <w:cs w:val="0"/>
      <w:em w:val="none"/>
    </w:rPr>
  </w:style>
  <w:style w:type="character" w:customStyle="1" w:styleId="RientrocorpodeltestoCarattere">
    <w:name w:val="Rientro corpo del testo Carattere"/>
    <w:rPr>
      <w:w w:val="100"/>
      <w:position w:val="-1"/>
      <w:sz w:val="22"/>
      <w:effect w:val="none"/>
      <w:vertAlign w:val="baseline"/>
      <w:cs w:val="0"/>
      <w:em w:val="none"/>
    </w:rPr>
  </w:style>
  <w:style w:type="character" w:customStyle="1" w:styleId="Corpodeltesto2Carattere">
    <w:name w:val="Corpo del testo 2 Carattere"/>
    <w:rPr>
      <w:w w:val="100"/>
      <w:position w:val="-1"/>
      <w:sz w:val="22"/>
      <w:effect w:val="none"/>
      <w:vertAlign w:val="baseline"/>
      <w:cs w:val="0"/>
      <w:em w:val="none"/>
    </w:rPr>
  </w:style>
  <w:style w:type="character" w:customStyle="1" w:styleId="Rientrocorpodeltesto2Carattere">
    <w:name w:val="Rientro corpo del testo 2 Carattere"/>
    <w:rPr>
      <w:rFonts w:ascii="Calibri" w:eastAsia="Calibri" w:hAnsi="Calibri" w:cs="Calibri"/>
      <w:w w:val="100"/>
      <w:position w:val="-1"/>
      <w:sz w:val="22"/>
      <w:szCs w:val="22"/>
      <w:effect w:val="none"/>
      <w:vertAlign w:val="baseline"/>
      <w:cs w:val="0"/>
      <w:em w:val="none"/>
      <w:lang w:eastAsia="zh-CN"/>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Enfasi">
    <w:name w:val="Enfasi"/>
    <w:rPr>
      <w:i/>
      <w:iCs/>
      <w:w w:val="100"/>
      <w:position w:val="-1"/>
      <w:effect w:val="none"/>
      <w:vertAlign w:val="baseline"/>
      <w:cs w:val="0"/>
      <w:em w:val="none"/>
    </w:rPr>
  </w:style>
  <w:style w:type="paragraph" w:customStyle="1" w:styleId="Corpodeltesto">
    <w:name w:val="Corpo del testo"/>
    <w:basedOn w:val="Normale"/>
    <w:pPr>
      <w:spacing w:after="120" w:line="240" w:lineRule="auto"/>
    </w:pPr>
    <w:rPr>
      <w:rFonts w:ascii="Times New Roman" w:eastAsia="Times New Roman" w:hAnsi="Times New Roman" w:cs="Times New Roman"/>
      <w:sz w:val="20"/>
      <w:szCs w:val="20"/>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customStyle="1" w:styleId="Titolo41">
    <w:name w:val="Titolo 41"/>
    <w:basedOn w:val="Normale"/>
    <w:pPr>
      <w:keepNext/>
      <w:spacing w:before="240" w:after="60" w:line="240" w:lineRule="auto"/>
    </w:pPr>
    <w:rPr>
      <w:rFonts w:ascii="Times New Roman" w:eastAsia="Times New Roman" w:hAnsi="Times New Roman" w:cs="Times New Roman"/>
      <w:b/>
      <w:bCs/>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estofumetto">
    <w:name w:val="Balloon Text"/>
    <w:basedOn w:val="Normale"/>
    <w:pPr>
      <w:spacing w:after="0" w:line="240" w:lineRule="auto"/>
    </w:pPr>
    <w:rPr>
      <w:rFonts w:ascii="Tahoma" w:hAnsi="Tahoma" w:cs="Tahoma"/>
      <w:sz w:val="16"/>
      <w:szCs w:val="16"/>
    </w:rPr>
  </w:style>
  <w:style w:type="paragraph" w:customStyle="1" w:styleId="Default">
    <w:name w:val="Default"/>
    <w:pPr>
      <w:spacing w:line="1" w:lineRule="atLeast"/>
      <w:ind w:leftChars="-1" w:left="-1" w:hangingChars="1" w:hanging="1"/>
      <w:textDirection w:val="btLr"/>
      <w:textAlignment w:val="top"/>
      <w:outlineLvl w:val="0"/>
    </w:pPr>
    <w:rPr>
      <w:color w:val="000000"/>
      <w:position w:val="-1"/>
      <w:sz w:val="24"/>
      <w:szCs w:val="24"/>
      <w:lang w:eastAsia="zh-CN"/>
    </w:rPr>
  </w:style>
  <w:style w:type="paragraph" w:customStyle="1" w:styleId="Paragrafoelenco1">
    <w:name w:val="Paragrafo elenco1"/>
    <w:basedOn w:val="Normale"/>
    <w:pPr>
      <w:spacing w:after="0" w:line="240" w:lineRule="auto"/>
      <w:ind w:left="720" w:firstLine="0"/>
      <w:contextualSpacing/>
    </w:pPr>
    <w:rPr>
      <w:rFonts w:ascii="Times New Roman" w:eastAsia="Times New Roman" w:hAnsi="Times New Roman" w:cs="Times New Roman"/>
      <w:sz w:val="24"/>
      <w:szCs w:val="24"/>
    </w:rPr>
  </w:style>
  <w:style w:type="paragraph" w:customStyle="1" w:styleId="Intestazione1">
    <w:name w:val="Intestazione1"/>
    <w:basedOn w:val="Normale"/>
    <w:pPr>
      <w:spacing w:after="0" w:line="240" w:lineRule="auto"/>
    </w:pPr>
  </w:style>
  <w:style w:type="paragraph" w:customStyle="1" w:styleId="Pidipagina1">
    <w:name w:val="Piè di pagina1"/>
    <w:basedOn w:val="Normale"/>
    <w:pPr>
      <w:spacing w:after="0" w:line="240" w:lineRule="auto"/>
    </w:pPr>
  </w:style>
  <w:style w:type="paragraph" w:customStyle="1" w:styleId="WW-Standard">
    <w:name w:val="WW-Standard"/>
    <w:pPr>
      <w:widowControl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zh-CN"/>
    </w:rPr>
  </w:style>
  <w:style w:type="paragraph" w:customStyle="1" w:styleId="WW-Intestazione1">
    <w:name w:val="WW-Intestazione 1"/>
    <w:basedOn w:val="WW-Standard"/>
    <w:next w:val="WW-Standard"/>
    <w:pPr>
      <w:keepNext/>
      <w:jc w:val="center"/>
    </w:pPr>
    <w:rPr>
      <w:sz w:val="36"/>
    </w:rPr>
  </w:style>
  <w:style w:type="paragraph" w:customStyle="1" w:styleId="Contenutotabella">
    <w:name w:val="Contenuto tabella"/>
    <w:basedOn w:val="Normale"/>
    <w:pPr>
      <w:widowControl w:val="0"/>
      <w:spacing w:after="120" w:line="240" w:lineRule="auto"/>
    </w:pPr>
    <w:rPr>
      <w:rFonts w:ascii="Times New Roman" w:eastAsia="Times New Roman" w:hAnsi="Times New Roman" w:cs="Times New Roman"/>
      <w:color w:val="000000"/>
      <w:sz w:val="20"/>
      <w:szCs w:val="20"/>
      <w:lang w:val="en-US"/>
    </w:rPr>
  </w:style>
  <w:style w:type="paragraph" w:styleId="Nessunaspaziatura">
    <w:name w:val="No Spacing"/>
    <w:pPr>
      <w:spacing w:after="0" w:line="1" w:lineRule="atLeast"/>
      <w:ind w:leftChars="-1" w:left="-1" w:hangingChars="1" w:hanging="1"/>
      <w:textDirection w:val="btLr"/>
      <w:textAlignment w:val="top"/>
      <w:outlineLvl w:val="0"/>
    </w:pPr>
    <w:rPr>
      <w:position w:val="-1"/>
      <w:lang w:eastAsia="zh-CN" w:bidi="hi-IN"/>
    </w:rPr>
  </w:style>
  <w:style w:type="paragraph" w:customStyle="1" w:styleId="Corpodeltesto32">
    <w:name w:val="Corpo del testo 32"/>
    <w:basedOn w:val="Normale"/>
    <w:pPr>
      <w:spacing w:after="120" w:line="240" w:lineRule="auto"/>
    </w:pPr>
    <w:rPr>
      <w:rFonts w:ascii="Times New Roman" w:eastAsia="Times New Roman" w:hAnsi="Times New Roman" w:cs="Times New Roman"/>
      <w:sz w:val="16"/>
      <w:szCs w:val="16"/>
    </w:rPr>
  </w:style>
  <w:style w:type="paragraph" w:styleId="Paragrafoelenco">
    <w:name w:val="List Paragraph"/>
    <w:basedOn w:val="Normale"/>
    <w:pPr>
      <w:ind w:left="720" w:firstLine="0"/>
      <w:contextualSpacing/>
    </w:pPr>
  </w:style>
  <w:style w:type="paragraph" w:customStyle="1" w:styleId="Titolotabella">
    <w:name w:val="Titolo tabella"/>
    <w:basedOn w:val="Contenutotabella"/>
    <w:pPr>
      <w:suppressLineNumbers/>
      <w:jc w:val="center"/>
    </w:pPr>
    <w:rPr>
      <w:b/>
      <w:bCs/>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Rientrocorpodeltesto31">
    <w:name w:val="Rientro corpo del testo 31"/>
    <w:basedOn w:val="Normale"/>
    <w:pPr>
      <w:spacing w:after="120"/>
      <w:ind w:left="283" w:firstLine="0"/>
    </w:pPr>
    <w:rPr>
      <w:sz w:val="16"/>
      <w:szCs w:val="16"/>
    </w:rPr>
  </w:style>
  <w:style w:type="paragraph" w:styleId="Rientrocorpodeltesto3">
    <w:name w:val="Body Text Indent 3"/>
    <w:basedOn w:val="Normale"/>
    <w:pPr>
      <w:spacing w:after="120"/>
      <w:ind w:left="283" w:firstLine="0"/>
    </w:pPr>
    <w:rPr>
      <w:sz w:val="16"/>
      <w:szCs w:val="16"/>
    </w:rPr>
  </w:style>
  <w:style w:type="paragraph" w:styleId="Intestazione">
    <w:name w:val="header"/>
    <w:basedOn w:val="Normale"/>
    <w:pPr>
      <w:tabs>
        <w:tab w:val="center" w:pos="4819"/>
        <w:tab w:val="right" w:pos="9638"/>
      </w:tabs>
      <w:spacing w:after="0" w:line="240" w:lineRule="auto"/>
    </w:pPr>
    <w:rPr>
      <w:rFonts w:ascii="Times New Roman" w:eastAsia="Times New Roman" w:hAnsi="Times New Roman" w:cs="Times New Roman"/>
      <w:szCs w:val="20"/>
    </w:rPr>
  </w:style>
  <w:style w:type="paragraph" w:styleId="Corpodeltesto2">
    <w:name w:val="Body Text 2"/>
    <w:basedOn w:val="Normale"/>
    <w:pPr>
      <w:suppressAutoHyphens/>
      <w:spacing w:after="120" w:line="480" w:lineRule="auto"/>
    </w:pPr>
    <w:rPr>
      <w:rFonts w:ascii="Times New Roman" w:eastAsia="Times New Roman" w:hAnsi="Times New Roman" w:cs="Times New Roman"/>
      <w:szCs w:val="20"/>
    </w:rPr>
  </w:style>
  <w:style w:type="paragraph" w:styleId="NormaleWeb">
    <w:name w:val="Normal (Web)"/>
    <w:basedOn w:val="Normale"/>
    <w:pPr>
      <w:spacing w:before="280" w:after="280" w:line="240" w:lineRule="auto"/>
    </w:pPr>
    <w:rPr>
      <w:rFonts w:ascii="Times New Roman" w:eastAsia="Times New Roman" w:hAnsi="Times New Roman" w:cs="Times New Roman"/>
      <w:sz w:val="24"/>
      <w:szCs w:val="24"/>
    </w:rPr>
  </w:style>
  <w:style w:type="paragraph" w:customStyle="1" w:styleId="NormaleWeb2">
    <w:name w:val="Normale (Web)2"/>
    <w:basedOn w:val="Normale"/>
    <w:pPr>
      <w:spacing w:before="100" w:after="119" w:line="240" w:lineRule="auto"/>
    </w:pPr>
    <w:rPr>
      <w:rFonts w:ascii="Times New Roman" w:eastAsia="Times New Roman" w:hAnsi="Times New Roman" w:cs="Times New Roman"/>
      <w:sz w:val="24"/>
      <w:szCs w:val="24"/>
    </w:rPr>
  </w:style>
  <w:style w:type="paragraph" w:customStyle="1" w:styleId="Corpodeltesto31">
    <w:name w:val="Corpo del testo 31"/>
    <w:basedOn w:val="Normale"/>
    <w:pPr>
      <w:spacing w:after="0" w:line="240" w:lineRule="auto"/>
      <w:jc w:val="both"/>
    </w:pPr>
    <w:rPr>
      <w:rFonts w:ascii="Times New Roman" w:eastAsia="Times New Roman" w:hAnsi="Times New Roman" w:cs="Times New Roman"/>
      <w:sz w:val="20"/>
      <w:szCs w:val="20"/>
    </w:rPr>
  </w:style>
  <w:style w:type="paragraph" w:styleId="Rientrocorpodeltesto">
    <w:name w:val="Body Text Indent"/>
    <w:basedOn w:val="Normale"/>
    <w:pPr>
      <w:suppressAutoHyphens/>
      <w:spacing w:after="120" w:line="240" w:lineRule="auto"/>
      <w:ind w:left="283" w:firstLine="0"/>
    </w:pPr>
    <w:rPr>
      <w:rFonts w:ascii="Times New Roman" w:eastAsia="Times New Roman" w:hAnsi="Times New Roman" w:cs="Times New Roman"/>
      <w:szCs w:val="20"/>
    </w:rPr>
  </w:style>
  <w:style w:type="paragraph" w:styleId="Rientrocorpodeltesto2">
    <w:name w:val="Body Text Indent 2"/>
    <w:basedOn w:val="Normale"/>
    <w:pPr>
      <w:spacing w:after="120" w:line="480" w:lineRule="auto"/>
      <w:ind w:left="283" w:firstLine="0"/>
    </w:pPr>
  </w:style>
  <w:style w:type="paragraph" w:customStyle="1" w:styleId="Standard">
    <w:name w:val="Standard"/>
    <w:pPr>
      <w:widowControl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zh-CN"/>
    </w:rPr>
  </w:style>
  <w:style w:type="paragraph" w:customStyle="1" w:styleId="Testopreformattato">
    <w:name w:val="Testo preformattato"/>
    <w:basedOn w:val="Normale"/>
    <w:pPr>
      <w:spacing w:after="0" w:line="240" w:lineRule="auto"/>
    </w:pPr>
    <w:rPr>
      <w:rFonts w:ascii="Liberation Mono" w:eastAsia="NSimSun" w:hAnsi="Liberation Mono" w:cs="Liberation Mono"/>
      <w:kern w:val="2"/>
      <w:sz w:val="20"/>
      <w:szCs w:val="20"/>
    </w:rPr>
  </w:style>
  <w:style w:type="paragraph" w:customStyle="1" w:styleId="partecipanti">
    <w:name w:val="partecipanti"/>
    <w:basedOn w:val="Normale"/>
    <w:next w:val="Normale"/>
    <w:pPr>
      <w:widowControl w:val="0"/>
      <w:tabs>
        <w:tab w:val="left" w:pos="1346"/>
        <w:tab w:val="left" w:pos="9709"/>
      </w:tabs>
      <w:spacing w:after="120"/>
    </w:pPr>
    <w:rPr>
      <w:i/>
      <w:iCs/>
      <w:color w:val="000000"/>
      <w:sz w:val="20"/>
      <w:szCs w:val="20"/>
    </w:rPr>
  </w:style>
  <w:style w:type="paragraph" w:customStyle="1" w:styleId="Bloccoditesto">
    <w:name w:val="Blocco di testo"/>
    <w:basedOn w:val="Normale"/>
    <w:pPr>
      <w:pBdr>
        <w:top w:val="single" w:sz="4" w:space="0" w:color="000000"/>
        <w:left w:val="single" w:sz="4" w:space="4" w:color="000000"/>
        <w:bottom w:val="single" w:sz="4" w:space="0" w:color="000000"/>
        <w:right w:val="single" w:sz="4" w:space="31" w:color="000000"/>
      </w:pBdr>
      <w:tabs>
        <w:tab w:val="left" w:pos="9356"/>
      </w:tabs>
      <w:spacing w:line="360" w:lineRule="auto"/>
      <w:ind w:left="-142" w:right="141" w:firstLine="0"/>
      <w:jc w:val="both"/>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55" w:type="dxa"/>
        <w:left w:w="55" w:type="dxa"/>
        <w:bottom w:w="55" w:type="dxa"/>
        <w:right w:w="55" w:type="dxa"/>
      </w:tblCellMar>
    </w:tblPr>
  </w:style>
  <w:style w:type="table" w:customStyle="1" w:styleId="a0">
    <w:basedOn w:val="TableNormal3"/>
    <w:tblPr>
      <w:tblStyleRowBandSize w:val="1"/>
      <w:tblStyleColBandSize w:val="1"/>
      <w:tblCellMar>
        <w:top w:w="0" w:type="dxa"/>
        <w:left w:w="70" w:type="dxa"/>
        <w:bottom w:w="0" w:type="dxa"/>
        <w:right w:w="70" w:type="dxa"/>
      </w:tblCellMar>
    </w:tblPr>
  </w:style>
  <w:style w:type="table" w:customStyle="1" w:styleId="a1">
    <w:basedOn w:val="TableNormal3"/>
    <w:tblPr>
      <w:tblStyleRowBandSize w:val="1"/>
      <w:tblStyleColBandSize w:val="1"/>
      <w:tblCellMar>
        <w:top w:w="0" w:type="dxa"/>
        <w:left w:w="70" w:type="dxa"/>
        <w:bottom w:w="0" w:type="dxa"/>
        <w:right w:w="70" w:type="dxa"/>
      </w:tblCellMar>
    </w:tblPr>
  </w:style>
  <w:style w:type="table" w:customStyle="1" w:styleId="a2">
    <w:basedOn w:val="TableNormal3"/>
    <w:tblPr>
      <w:tblStyleRowBandSize w:val="1"/>
      <w:tblStyleColBandSize w:val="1"/>
      <w:tblCellMar>
        <w:top w:w="0" w:type="dxa"/>
        <w:left w:w="108" w:type="dxa"/>
        <w:bottom w:w="0" w:type="dxa"/>
        <w:right w:w="108" w:type="dxa"/>
      </w:tblCellMar>
    </w:tblPr>
  </w:style>
  <w:style w:type="table" w:customStyle="1" w:styleId="a3">
    <w:basedOn w:val="TableNormal3"/>
    <w:tblPr>
      <w:tblStyleRowBandSize w:val="1"/>
      <w:tblStyleColBandSize w:val="1"/>
      <w:tblCellMar>
        <w:top w:w="0" w:type="dxa"/>
        <w:left w:w="0" w:type="dxa"/>
        <w:bottom w:w="0" w:type="dxa"/>
        <w:right w:w="0" w:type="dxa"/>
      </w:tblCellMar>
    </w:tblPr>
  </w:style>
  <w:style w:type="table" w:customStyle="1" w:styleId="a4">
    <w:basedOn w:val="TableNormal3"/>
    <w:tblPr>
      <w:tblStyleRowBandSize w:val="1"/>
      <w:tblStyleColBandSize w:val="1"/>
      <w:tblCellMar>
        <w:top w:w="0" w:type="dxa"/>
        <w:left w:w="0" w:type="dxa"/>
        <w:bottom w:w="0" w:type="dxa"/>
        <w:right w:w="0" w:type="dxa"/>
      </w:tblCellMar>
    </w:tblPr>
  </w:style>
  <w:style w:type="table" w:customStyle="1" w:styleId="a5">
    <w:basedOn w:val="TableNormal3"/>
    <w:tblPr>
      <w:tblStyleRowBandSize w:val="1"/>
      <w:tblStyleColBandSize w:val="1"/>
      <w:tblCellMar>
        <w:top w:w="0" w:type="dxa"/>
        <w:left w:w="0" w:type="dxa"/>
        <w:bottom w:w="0" w:type="dxa"/>
        <w:right w:w="0" w:type="dxa"/>
      </w:tblCellMar>
    </w:tblPr>
  </w:style>
  <w:style w:type="table" w:customStyle="1" w:styleId="a6">
    <w:basedOn w:val="TableNormal3"/>
    <w:tblPr>
      <w:tblStyleRowBandSize w:val="1"/>
      <w:tblStyleColBandSize w:val="1"/>
      <w:tblCellMar>
        <w:top w:w="0" w:type="dxa"/>
        <w:left w:w="0" w:type="dxa"/>
        <w:bottom w:w="0" w:type="dxa"/>
        <w:right w:w="0" w:type="dxa"/>
      </w:tblCellMar>
    </w:tblPr>
  </w:style>
  <w:style w:type="table" w:customStyle="1" w:styleId="a7">
    <w:basedOn w:val="TableNormal3"/>
    <w:tblPr>
      <w:tblStyleRowBandSize w:val="1"/>
      <w:tblStyleColBandSize w:val="1"/>
      <w:tblCellMar>
        <w:top w:w="0" w:type="dxa"/>
        <w:left w:w="0" w:type="dxa"/>
        <w:bottom w:w="0" w:type="dxa"/>
        <w:right w:w="0" w:type="dxa"/>
      </w:tblCellMar>
    </w:tblPr>
  </w:style>
  <w:style w:type="table" w:customStyle="1" w:styleId="a8">
    <w:basedOn w:val="TableNormal3"/>
    <w:tblPr>
      <w:tblStyleRowBandSize w:val="1"/>
      <w:tblStyleColBandSize w:val="1"/>
      <w:tblCellMar>
        <w:top w:w="0" w:type="dxa"/>
        <w:left w:w="0" w:type="dxa"/>
        <w:bottom w:w="0" w:type="dxa"/>
        <w:right w:w="0" w:type="dxa"/>
      </w:tblCellMar>
    </w:tblPr>
  </w:style>
  <w:style w:type="table" w:customStyle="1" w:styleId="a9">
    <w:basedOn w:val="TableNormal3"/>
    <w:tblPr>
      <w:tblStyleRowBandSize w:val="1"/>
      <w:tblStyleColBandSize w:val="1"/>
      <w:tblCellMar>
        <w:top w:w="0" w:type="dxa"/>
        <w:left w:w="0" w:type="dxa"/>
        <w:bottom w:w="0" w:type="dxa"/>
        <w:right w:w="0" w:type="dxa"/>
      </w:tblCellMar>
    </w:tblPr>
  </w:style>
  <w:style w:type="table" w:customStyle="1" w:styleId="aa">
    <w:basedOn w:val="TableNormal3"/>
    <w:tblPr>
      <w:tblStyleRowBandSize w:val="1"/>
      <w:tblStyleColBandSize w:val="1"/>
      <w:tblCellMar>
        <w:top w:w="0" w:type="dxa"/>
        <w:left w:w="0" w:type="dxa"/>
        <w:bottom w:w="0" w:type="dxa"/>
        <w:right w:w="0" w:type="dxa"/>
      </w:tblCellMar>
    </w:tblPr>
  </w:style>
  <w:style w:type="table" w:customStyle="1" w:styleId="ab">
    <w:basedOn w:val="TableNormal3"/>
    <w:tblPr>
      <w:tblStyleRowBandSize w:val="1"/>
      <w:tblStyleColBandSize w:val="1"/>
      <w:tblCellMar>
        <w:top w:w="0" w:type="dxa"/>
        <w:left w:w="0" w:type="dxa"/>
        <w:bottom w:w="0" w:type="dxa"/>
        <w:right w:w="0" w:type="dxa"/>
      </w:tblCellMar>
    </w:tblPr>
  </w:style>
  <w:style w:type="table" w:customStyle="1" w:styleId="ac">
    <w:basedOn w:val="TableNormal3"/>
    <w:tblPr>
      <w:tblStyleRowBandSize w:val="1"/>
      <w:tblStyleColBandSize w:val="1"/>
      <w:tblCellMar>
        <w:top w:w="0" w:type="dxa"/>
        <w:left w:w="0" w:type="dxa"/>
        <w:bottom w:w="0" w:type="dxa"/>
        <w:right w:w="0" w:type="dxa"/>
      </w:tblCellMar>
    </w:tblPr>
  </w:style>
  <w:style w:type="table" w:customStyle="1" w:styleId="ad">
    <w:basedOn w:val="TableNormal3"/>
    <w:tblPr>
      <w:tblStyleRowBandSize w:val="1"/>
      <w:tblStyleColBandSize w:val="1"/>
      <w:tblCellMar>
        <w:top w:w="0" w:type="dxa"/>
        <w:left w:w="0" w:type="dxa"/>
        <w:bottom w:w="0" w:type="dxa"/>
        <w:right w:w="0" w:type="dxa"/>
      </w:tblCellMar>
    </w:tblPr>
  </w:style>
  <w:style w:type="table" w:customStyle="1" w:styleId="ae">
    <w:basedOn w:val="TableNormal3"/>
    <w:tblPr>
      <w:tblStyleRowBandSize w:val="1"/>
      <w:tblStyleColBandSize w:val="1"/>
      <w:tblCellMar>
        <w:top w:w="0" w:type="dxa"/>
        <w:left w:w="0" w:type="dxa"/>
        <w:bottom w:w="0" w:type="dxa"/>
        <w:right w:w="0" w:type="dxa"/>
      </w:tblCellMar>
    </w:tblPr>
  </w:style>
  <w:style w:type="table" w:customStyle="1" w:styleId="af">
    <w:basedOn w:val="TableNormal3"/>
    <w:tblPr>
      <w:tblStyleRowBandSize w:val="1"/>
      <w:tblStyleColBandSize w:val="1"/>
      <w:tblCellMar>
        <w:top w:w="0" w:type="dxa"/>
        <w:left w:w="0" w:type="dxa"/>
        <w:bottom w:w="0" w:type="dxa"/>
        <w:right w:w="0" w:type="dxa"/>
      </w:tblCellMar>
    </w:tblPr>
  </w:style>
  <w:style w:type="table" w:customStyle="1" w:styleId="af0">
    <w:basedOn w:val="TableNormal3"/>
    <w:tblPr>
      <w:tblStyleRowBandSize w:val="1"/>
      <w:tblStyleColBandSize w:val="1"/>
      <w:tblCellMar>
        <w:top w:w="0" w:type="dxa"/>
        <w:left w:w="0" w:type="dxa"/>
        <w:bottom w:w="0" w:type="dxa"/>
        <w:right w:w="0" w:type="dxa"/>
      </w:tblCellMar>
    </w:tblPr>
  </w:style>
  <w:style w:type="table" w:customStyle="1" w:styleId="af1">
    <w:basedOn w:val="TableNormal3"/>
    <w:tblPr>
      <w:tblStyleRowBandSize w:val="1"/>
      <w:tblStyleColBandSize w:val="1"/>
      <w:tblCellMar>
        <w:top w:w="0" w:type="dxa"/>
        <w:left w:w="0" w:type="dxa"/>
        <w:bottom w:w="0" w:type="dxa"/>
        <w:right w:w="0" w:type="dxa"/>
      </w:tblCellMar>
    </w:tblPr>
  </w:style>
  <w:style w:type="table" w:customStyle="1" w:styleId="af2">
    <w:basedOn w:val="TableNormal3"/>
    <w:tblPr>
      <w:tblStyleRowBandSize w:val="1"/>
      <w:tblStyleColBandSize w:val="1"/>
      <w:tblCellMar>
        <w:top w:w="0" w:type="dxa"/>
        <w:left w:w="0" w:type="dxa"/>
        <w:bottom w:w="0" w:type="dxa"/>
        <w:right w:w="0" w:type="dxa"/>
      </w:tblCellMar>
    </w:tblPr>
  </w:style>
  <w:style w:type="table" w:customStyle="1" w:styleId="af3">
    <w:basedOn w:val="TableNormal3"/>
    <w:tblPr>
      <w:tblStyleRowBandSize w:val="1"/>
      <w:tblStyleColBandSize w:val="1"/>
      <w:tblCellMar>
        <w:top w:w="0" w:type="dxa"/>
        <w:left w:w="0" w:type="dxa"/>
        <w:bottom w:w="0" w:type="dxa"/>
        <w:right w:w="0" w:type="dxa"/>
      </w:tblCellMar>
    </w:tblPr>
  </w:style>
  <w:style w:type="table" w:customStyle="1" w:styleId="af4">
    <w:basedOn w:val="TableNormal3"/>
    <w:tblPr>
      <w:tblStyleRowBandSize w:val="1"/>
      <w:tblStyleColBandSize w:val="1"/>
      <w:tblCellMar>
        <w:top w:w="0" w:type="dxa"/>
        <w:left w:w="0" w:type="dxa"/>
        <w:bottom w:w="0" w:type="dxa"/>
        <w:right w:w="0" w:type="dxa"/>
      </w:tblCellMar>
    </w:tblPr>
  </w:style>
  <w:style w:type="table" w:customStyle="1" w:styleId="af5">
    <w:basedOn w:val="TableNormal3"/>
    <w:tblPr>
      <w:tblStyleRowBandSize w:val="1"/>
      <w:tblStyleColBandSize w:val="1"/>
      <w:tblCellMar>
        <w:top w:w="0" w:type="dxa"/>
        <w:left w:w="0" w:type="dxa"/>
        <w:bottom w:w="0" w:type="dxa"/>
        <w:right w:w="0" w:type="dxa"/>
      </w:tblCellMar>
    </w:tblPr>
  </w:style>
  <w:style w:type="table" w:customStyle="1" w:styleId="af6">
    <w:basedOn w:val="TableNormal3"/>
    <w:tblPr>
      <w:tblStyleRowBandSize w:val="1"/>
      <w:tblStyleColBandSize w:val="1"/>
      <w:tblCellMar>
        <w:top w:w="0" w:type="dxa"/>
        <w:left w:w="0" w:type="dxa"/>
        <w:bottom w:w="0" w:type="dxa"/>
        <w:right w:w="0" w:type="dxa"/>
      </w:tblCellMar>
    </w:tblPr>
  </w:style>
  <w:style w:type="table" w:customStyle="1" w:styleId="af7">
    <w:basedOn w:val="TableNormal3"/>
    <w:tblPr>
      <w:tblStyleRowBandSize w:val="1"/>
      <w:tblStyleColBandSize w:val="1"/>
      <w:tblCellMar>
        <w:top w:w="0" w:type="dxa"/>
        <w:left w:w="0" w:type="dxa"/>
        <w:bottom w:w="0" w:type="dxa"/>
        <w:right w:w="0" w:type="dxa"/>
      </w:tblCellMar>
    </w:tblPr>
  </w:style>
  <w:style w:type="table" w:customStyle="1" w:styleId="af8">
    <w:basedOn w:val="TableNormal3"/>
    <w:tblPr>
      <w:tblStyleRowBandSize w:val="1"/>
      <w:tblStyleColBandSize w:val="1"/>
      <w:tblCellMar>
        <w:top w:w="0" w:type="dxa"/>
        <w:left w:w="0" w:type="dxa"/>
        <w:bottom w:w="0" w:type="dxa"/>
        <w:right w:w="0" w:type="dxa"/>
      </w:tblCellMar>
    </w:tblPr>
  </w:style>
  <w:style w:type="table" w:customStyle="1" w:styleId="af9">
    <w:basedOn w:val="TableNormal3"/>
    <w:tblPr>
      <w:tblStyleRowBandSize w:val="1"/>
      <w:tblStyleColBandSize w:val="1"/>
      <w:tblCellMar>
        <w:top w:w="0" w:type="dxa"/>
        <w:left w:w="0" w:type="dxa"/>
        <w:bottom w:w="0" w:type="dxa"/>
        <w:right w:w="0" w:type="dxa"/>
      </w:tblCellMar>
    </w:tblPr>
  </w:style>
  <w:style w:type="table" w:customStyle="1" w:styleId="afa">
    <w:basedOn w:val="TableNormal3"/>
    <w:tblPr>
      <w:tblStyleRowBandSize w:val="1"/>
      <w:tblStyleColBandSize w:val="1"/>
      <w:tblCellMar>
        <w:top w:w="0" w:type="dxa"/>
        <w:left w:w="0" w:type="dxa"/>
        <w:bottom w:w="0" w:type="dxa"/>
        <w:right w:w="0" w:type="dxa"/>
      </w:tblCellMar>
    </w:tblPr>
  </w:style>
  <w:style w:type="table" w:customStyle="1" w:styleId="afb">
    <w:basedOn w:val="TableNormal3"/>
    <w:tblPr>
      <w:tblStyleRowBandSize w:val="1"/>
      <w:tblStyleColBandSize w:val="1"/>
      <w:tblCellMar>
        <w:top w:w="0" w:type="dxa"/>
        <w:left w:w="0" w:type="dxa"/>
        <w:bottom w:w="0" w:type="dxa"/>
        <w:right w:w="0" w:type="dxa"/>
      </w:tblCellMar>
    </w:tblPr>
  </w:style>
  <w:style w:type="table" w:customStyle="1" w:styleId="afc">
    <w:basedOn w:val="TableNormal3"/>
    <w:tblPr>
      <w:tblStyleRowBandSize w:val="1"/>
      <w:tblStyleColBandSize w:val="1"/>
      <w:tblCellMar>
        <w:top w:w="0" w:type="dxa"/>
        <w:left w:w="0" w:type="dxa"/>
        <w:bottom w:w="0" w:type="dxa"/>
        <w:right w:w="0" w:type="dxa"/>
      </w:tblCellMar>
    </w:tblPr>
  </w:style>
  <w:style w:type="table" w:customStyle="1" w:styleId="afd">
    <w:basedOn w:val="TableNormal3"/>
    <w:tblPr>
      <w:tblStyleRowBandSize w:val="1"/>
      <w:tblStyleColBandSize w:val="1"/>
      <w:tblCellMar>
        <w:top w:w="0" w:type="dxa"/>
        <w:left w:w="0" w:type="dxa"/>
        <w:bottom w:w="0" w:type="dxa"/>
        <w:right w:w="0" w:type="dxa"/>
      </w:tblCellMar>
    </w:tblPr>
  </w:style>
  <w:style w:type="table" w:customStyle="1" w:styleId="afe">
    <w:basedOn w:val="TableNormal3"/>
    <w:tblPr>
      <w:tblStyleRowBandSize w:val="1"/>
      <w:tblStyleColBandSize w:val="1"/>
      <w:tblCellMar>
        <w:top w:w="0" w:type="dxa"/>
        <w:left w:w="0" w:type="dxa"/>
        <w:bottom w:w="0" w:type="dxa"/>
        <w:right w:w="0" w:type="dxa"/>
      </w:tblCellMar>
    </w:tblPr>
  </w:style>
  <w:style w:type="table" w:customStyle="1" w:styleId="aff">
    <w:basedOn w:val="TableNormal3"/>
    <w:tblPr>
      <w:tblStyleRowBandSize w:val="1"/>
      <w:tblStyleColBandSize w:val="1"/>
      <w:tblCellMar>
        <w:top w:w="0" w:type="dxa"/>
        <w:left w:w="0" w:type="dxa"/>
        <w:bottom w:w="0" w:type="dxa"/>
        <w:right w:w="0" w:type="dxa"/>
      </w:tblCellMar>
    </w:tblPr>
  </w:style>
  <w:style w:type="table" w:customStyle="1" w:styleId="aff0">
    <w:basedOn w:val="TableNormal3"/>
    <w:tblPr>
      <w:tblStyleRowBandSize w:val="1"/>
      <w:tblStyleColBandSize w:val="1"/>
      <w:tblCellMar>
        <w:top w:w="0" w:type="dxa"/>
        <w:left w:w="0" w:type="dxa"/>
        <w:bottom w:w="0" w:type="dxa"/>
        <w:right w:w="0" w:type="dxa"/>
      </w:tblCellMar>
    </w:tblPr>
  </w:style>
  <w:style w:type="table" w:customStyle="1" w:styleId="aff1">
    <w:basedOn w:val="TableNormal3"/>
    <w:tblPr>
      <w:tblStyleRowBandSize w:val="1"/>
      <w:tblStyleColBandSize w:val="1"/>
      <w:tblCellMar>
        <w:top w:w="0" w:type="dxa"/>
        <w:left w:w="0" w:type="dxa"/>
        <w:bottom w:w="0" w:type="dxa"/>
        <w:right w:w="0" w:type="dxa"/>
      </w:tblCellMar>
    </w:tblPr>
  </w:style>
  <w:style w:type="table" w:customStyle="1" w:styleId="aff2">
    <w:basedOn w:val="TableNormal3"/>
    <w:tblPr>
      <w:tblStyleRowBandSize w:val="1"/>
      <w:tblStyleColBandSize w:val="1"/>
      <w:tblCellMar>
        <w:top w:w="0" w:type="dxa"/>
        <w:left w:w="0" w:type="dxa"/>
        <w:bottom w:w="0" w:type="dxa"/>
        <w:right w:w="0" w:type="dxa"/>
      </w:tblCellMar>
    </w:tblPr>
  </w:style>
  <w:style w:type="table" w:customStyle="1" w:styleId="aff3">
    <w:basedOn w:val="TableNormal3"/>
    <w:tblPr>
      <w:tblStyleRowBandSize w:val="1"/>
      <w:tblStyleColBandSize w:val="1"/>
      <w:tblCellMar>
        <w:top w:w="0" w:type="dxa"/>
        <w:left w:w="0" w:type="dxa"/>
        <w:bottom w:w="0" w:type="dxa"/>
        <w:right w:w="0" w:type="dxa"/>
      </w:tblCellMar>
    </w:tblPr>
  </w:style>
  <w:style w:type="table" w:customStyle="1" w:styleId="aff4">
    <w:basedOn w:val="TableNormal3"/>
    <w:tblPr>
      <w:tblStyleRowBandSize w:val="1"/>
      <w:tblStyleColBandSize w:val="1"/>
      <w:tblCellMar>
        <w:top w:w="0" w:type="dxa"/>
        <w:left w:w="0" w:type="dxa"/>
        <w:bottom w:w="0" w:type="dxa"/>
        <w:right w:w="0" w:type="dxa"/>
      </w:tblCellMar>
    </w:tblPr>
  </w:style>
  <w:style w:type="table" w:customStyle="1" w:styleId="aff5">
    <w:basedOn w:val="TableNormal3"/>
    <w:tblPr>
      <w:tblStyleRowBandSize w:val="1"/>
      <w:tblStyleColBandSize w:val="1"/>
      <w:tblCellMar>
        <w:top w:w="0" w:type="dxa"/>
        <w:left w:w="0" w:type="dxa"/>
        <w:bottom w:w="0" w:type="dxa"/>
        <w:right w:w="0" w:type="dxa"/>
      </w:tblCellMar>
    </w:tblPr>
  </w:style>
  <w:style w:type="table" w:customStyle="1" w:styleId="aff6">
    <w:basedOn w:val="TableNormal3"/>
    <w:tblPr>
      <w:tblStyleRowBandSize w:val="1"/>
      <w:tblStyleColBandSize w:val="1"/>
      <w:tblCellMar>
        <w:top w:w="0" w:type="dxa"/>
        <w:left w:w="0" w:type="dxa"/>
        <w:bottom w:w="0" w:type="dxa"/>
        <w:right w:w="0" w:type="dxa"/>
      </w:tblCellMar>
    </w:tblPr>
  </w:style>
  <w:style w:type="table" w:customStyle="1" w:styleId="aff7">
    <w:basedOn w:val="TableNormal3"/>
    <w:tblPr>
      <w:tblStyleRowBandSize w:val="1"/>
      <w:tblStyleColBandSize w:val="1"/>
      <w:tblCellMar>
        <w:top w:w="0" w:type="dxa"/>
        <w:left w:w="0" w:type="dxa"/>
        <w:bottom w:w="0" w:type="dxa"/>
        <w:right w:w="0" w:type="dxa"/>
      </w:tblCellMar>
    </w:tblPr>
  </w:style>
  <w:style w:type="table" w:customStyle="1" w:styleId="aff8">
    <w:basedOn w:val="TableNormal3"/>
    <w:tblPr>
      <w:tblStyleRowBandSize w:val="1"/>
      <w:tblStyleColBandSize w:val="1"/>
      <w:tblCellMar>
        <w:top w:w="0" w:type="dxa"/>
        <w:left w:w="0" w:type="dxa"/>
        <w:bottom w:w="0" w:type="dxa"/>
        <w:right w:w="0" w:type="dxa"/>
      </w:tblCellMar>
    </w:tblPr>
  </w:style>
  <w:style w:type="table" w:customStyle="1" w:styleId="aff9">
    <w:basedOn w:val="TableNormal3"/>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greteria@keynes.scuole.bo.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FC5z2UGBKZYPnZgiffBNPFtQ==">AMUW2mU59An92+0CAJiL16VLkbyqYyS7vrjkh7h7WXbIzhh1oIR9xlqgUf0BARItTPOyG9fcv9b4ta5+KYjS8MmNbc2iQ4mjWslhm3H6yv44sGIuPPqDo1k=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2363</Words>
  <Characters>13471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 Bassani</dc:creator>
  <cp:lastModifiedBy>cecilia sampieri</cp:lastModifiedBy>
  <cp:revision>2</cp:revision>
  <dcterms:created xsi:type="dcterms:W3CDTF">2021-07-09T07:50:00Z</dcterms:created>
  <dcterms:modified xsi:type="dcterms:W3CDTF">2022-10-17T20:40:00Z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