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footer3.xml.rels" ContentType="application/vnd.openxmlformats-package.relationships+xml"/>
  <Override PartName="/word/_rels/foot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12"/>
        <w:rPr>
          <w:rFonts w:ascii="Calibri" w:hAnsi="Calibri" w:cs="Calibri" w:asciiTheme="minorHAnsi" w:cstheme="minorHAnsi" w:hAnsiTheme="minorHAnsi"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  <w:drawing>
          <wp:anchor behindDoc="1" distT="0" distB="0" distL="0" distR="0" simplePos="0" locked="0" layoutInCell="0" allowOverlap="1" relativeHeight="6">
            <wp:simplePos x="0" y="0"/>
            <wp:positionH relativeFrom="margin">
              <wp:align>right</wp:align>
            </wp:positionH>
            <wp:positionV relativeFrom="paragraph">
              <wp:posOffset>-2540</wp:posOffset>
            </wp:positionV>
            <wp:extent cx="6010275" cy="340360"/>
            <wp:effectExtent l="0" t="0" r="0" b="0"/>
            <wp:wrapNone/>
            <wp:docPr id="1" name="Immagin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0" r="0" b="34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340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Cs/>
          <w:sz w:val="22"/>
          <w:szCs w:val="22"/>
        </w:rPr>
      </w:pPr>
      <w:r>
        <w:rPr>
          <w:rFonts w:cs="Calibri" w:cstheme="minorHAnsi" w:ascii="Calibri" w:hAnsi="Calibri"/>
          <w:b/>
          <w:bCs/>
          <w:sz w:val="22"/>
          <w:szCs w:val="22"/>
        </w:rPr>
      </w:r>
    </w:p>
    <w:p>
      <w:pPr>
        <w:pStyle w:val="Normal"/>
        <w:spacing w:lineRule="auto" w:line="276" w:before="120" w:after="0"/>
        <w:jc w:val="right"/>
        <w:rPr>
          <w:rFonts w:ascii="Calibri" w:hAnsi="Calibri" w:eastAsia="Calibri" w:cs="Calibri"/>
          <w:i/>
          <w:i/>
          <w:sz w:val="22"/>
          <w:szCs w:val="22"/>
          <w:lang w:eastAsia="it-IT"/>
        </w:rPr>
      </w:pPr>
      <w:r>
        <w:rPr>
          <w:rFonts w:eastAsia="Calibri" w:cs="Calibri" w:ascii="Calibri" w:hAnsi="Calibri"/>
          <w:i/>
          <w:sz w:val="22"/>
          <w:szCs w:val="22"/>
          <w:lang w:eastAsia="it-IT"/>
        </w:rPr>
        <w:t>Al Dirigente Scolastico</w:t>
      </w:r>
    </w:p>
    <w:p>
      <w:pPr>
        <w:pStyle w:val="Normal"/>
        <w:spacing w:lineRule="auto" w:line="259"/>
        <w:jc w:val="right"/>
        <w:rPr>
          <w:rFonts w:ascii="Calibri" w:hAnsi="Calibri" w:eastAsia="Calibri" w:cs="Calibri"/>
          <w:i/>
          <w:i/>
          <w:sz w:val="22"/>
          <w:szCs w:val="22"/>
          <w:lang w:eastAsia="it-IT"/>
        </w:rPr>
      </w:pPr>
      <w:r>
        <w:rPr>
          <w:rFonts w:eastAsia="Calibri" w:cs="Calibri" w:ascii="Calibri" w:hAnsi="Calibri"/>
          <w:i/>
          <w:sz w:val="22"/>
          <w:szCs w:val="22"/>
          <w:lang w:eastAsia="it-IT"/>
        </w:rPr>
        <w:t xml:space="preserve">Dell’ IIS Belluzzi Fioravanti di Bologna </w:t>
      </w:r>
    </w:p>
    <w:p>
      <w:pPr>
        <w:pStyle w:val="Normal"/>
        <w:spacing w:lineRule="auto" w:line="259" w:before="0" w:after="160"/>
        <w:ind w:left="44"/>
        <w:rPr>
          <w:rFonts w:ascii="Calibri" w:hAnsi="Calibri" w:eastAsia="Calibri" w:cs="Calibri"/>
          <w:b/>
          <w:color w:val="000000"/>
          <w:sz w:val="22"/>
          <w:szCs w:val="22"/>
          <w:lang w:eastAsia="it-IT"/>
        </w:rPr>
      </w:pPr>
      <w:r>
        <w:rPr>
          <w:rFonts w:eastAsia="Calibri" w:cs="Calibri" w:ascii="Calibri" w:hAnsi="Calibri"/>
          <w:b/>
          <w:color w:val="000000"/>
          <w:sz w:val="22"/>
          <w:szCs w:val="22"/>
          <w:lang w:eastAsia="it-IT"/>
        </w:rPr>
        <w:t xml:space="preserve">PIANO NAZIONALE DI RIPRESA E RESILIENZA MISSIONE 4: ISTRUZIONE E RICERCA Componente 1 – Potenziamento dell’offerta dei servizi di istruzione: dagli asili nido alle Università Investimento 1.4: Intervento straordinario finalizzato alla riduzione dei divari territoriali nelle scuole secondarie di primo e di secondo grado e alla lotta alla dispersione scolastica Interventi di tutoraggio e formazione per la riduzione dei divari negli apprendimenti e il contrasto alla dispersione scolastica (D.M. 2 febbraio 2024, n. 19) </w:t>
      </w:r>
    </w:p>
    <w:p>
      <w:pPr>
        <w:pStyle w:val="Normal"/>
        <w:spacing w:lineRule="auto" w:line="276" w:before="120" w:after="120"/>
        <w:rPr>
          <w:rFonts w:ascii="Calibri" w:hAnsi="Calibri" w:eastAsia="Calibri" w:cs="Calibri"/>
          <w:b/>
          <w:i/>
          <w:i/>
          <w:color w:val="000000"/>
          <w:sz w:val="22"/>
          <w:szCs w:val="22"/>
          <w:lang w:eastAsia="it-IT"/>
        </w:rPr>
      </w:pPr>
      <w:r>
        <w:rPr>
          <w:rFonts w:eastAsia="Calibri" w:cs="Calibri" w:ascii="Calibri" w:hAnsi="Calibri"/>
          <w:b/>
          <w:i/>
          <w:color w:val="000000"/>
          <w:sz w:val="23"/>
          <w:szCs w:val="22"/>
          <w:lang w:eastAsia="it-IT"/>
        </w:rPr>
        <w:t xml:space="preserve">AVVISO UNICO per la SELEZIONE DOCENTE INTERNO/ESTERNO (in servizio presso Scuole viciniori) per la realizzazione </w:t>
      </w:r>
      <w:r>
        <w:rPr>
          <w:rFonts w:eastAsia="Calibri" w:cs="Calibri" w:ascii="Calibri" w:hAnsi="Calibri"/>
          <w:b/>
          <w:i/>
          <w:color w:val="000000"/>
          <w:sz w:val="23"/>
          <w:szCs w:val="22"/>
          <w:u w:val="single"/>
          <w:lang w:eastAsia="it-IT"/>
        </w:rPr>
        <w:t xml:space="preserve">DI N. 40 PERCORSI DI POTENZIAMENTO </w:t>
      </w:r>
      <w:r>
        <w:rPr>
          <w:rFonts w:eastAsia="Calibri" w:cs="Calibri" w:ascii="Calibri" w:hAnsi="Calibri"/>
          <w:b/>
          <w:i/>
          <w:color w:val="000000"/>
          <w:sz w:val="23"/>
          <w:szCs w:val="22"/>
          <w:lang w:eastAsia="it-IT"/>
        </w:rPr>
        <w:t xml:space="preserve">delle competenze di base, di motivazione e accompagnamento materia matematica ,Italiano, materia Inglese per minimo 10 ore sino a un massimo di 20 ore _ </w:t>
      </w:r>
      <w:r>
        <w:rPr>
          <w:rFonts w:eastAsia="Calibri" w:cs="Calibri" w:ascii="Calibri" w:hAnsi="Calibri"/>
          <w:b/>
          <w:i/>
          <w:color w:val="000000"/>
          <w:sz w:val="22"/>
          <w:szCs w:val="22"/>
          <w:lang w:eastAsia="it-IT"/>
        </w:rPr>
        <w:t xml:space="preserve">M4C1I1.4 - Riduzione dei divari territoriali _ Codice avviso M4C1I1.4-2024-1322 </w:t>
      </w:r>
      <w:r>
        <w:rPr>
          <w:rFonts w:eastAsia="Calibri" w:cs="Calibri" w:ascii="Calibri" w:hAnsi="Calibri"/>
          <w:b/>
          <w:i/>
          <w:color w:val="000000"/>
          <w:sz w:val="23"/>
          <w:szCs w:val="22"/>
          <w:lang w:eastAsia="it-IT"/>
        </w:rPr>
        <w:t>Codice</w:t>
      </w:r>
      <w:r>
        <w:rPr>
          <w:rFonts w:eastAsia="Calibri" w:cs="Calibri" w:ascii="Calibri" w:hAnsi="Calibri"/>
          <w:b/>
          <w:i/>
          <w:color w:val="000000"/>
          <w:sz w:val="22"/>
          <w:szCs w:val="22"/>
          <w:lang w:eastAsia="it-IT"/>
        </w:rPr>
        <w:t xml:space="preserve"> CUP J34D21000640006 _ M4C1I1.4 - Riduzione dei divari territoriali _ Codice avviso M4C1I1.4-2024-1322 Codice CUP J34D21000640006 </w:t>
      </w:r>
    </w:p>
    <w:p>
      <w:pPr>
        <w:pStyle w:val="Normal"/>
        <w:spacing w:lineRule="auto" w:line="276" w:before="120" w:after="120"/>
        <w:jc w:val="center"/>
        <w:rPr>
          <w:rFonts w:ascii="Calibri" w:hAnsi="Calibri" w:eastAsia="Calibri" w:cs="Calibri"/>
          <w:b/>
          <w:i/>
          <w:i/>
          <w:sz w:val="22"/>
          <w:szCs w:val="22"/>
          <w:lang w:eastAsia="it-IT"/>
        </w:rPr>
      </w:pPr>
      <w:r>
        <w:rPr>
          <w:rFonts w:eastAsia="Calibri" w:cs="Calibri" w:ascii="Calibri" w:hAnsi="Calibri"/>
          <w:b/>
          <w:i/>
          <w:color w:val="000000"/>
          <w:sz w:val="22"/>
          <w:szCs w:val="22"/>
          <w:lang w:eastAsia="it-IT"/>
        </w:rPr>
        <w:t xml:space="preserve"> </w:t>
      </w:r>
      <w:r>
        <w:rPr>
          <w:b/>
          <w:bCs/>
          <w:i/>
          <w:iCs/>
          <w:sz w:val="23"/>
          <w:szCs w:val="23"/>
        </w:rPr>
        <w:t>TITOLO DEL PROGETTO STUDENTI E STUDENTESSE AL CENTRO</w:t>
      </w:r>
    </w:p>
    <w:p>
      <w:pPr>
        <w:pStyle w:val="Normal"/>
        <w:spacing w:lineRule="auto" w:line="259" w:before="0" w:after="160"/>
        <w:jc w:val="right"/>
        <w:rPr>
          <w:rFonts w:ascii="Calibri" w:hAnsi="Calibri" w:eastAsia="Calibri" w:cs="Calibri"/>
          <w:sz w:val="22"/>
          <w:szCs w:val="22"/>
          <w:lang w:eastAsia="it-IT"/>
        </w:rPr>
      </w:pPr>
      <w:r>
        <w:rPr>
          <w:rFonts w:eastAsia="Calibri" w:cs="Calibri" w:ascii="Calibri" w:hAnsi="Calibri"/>
          <w:sz w:val="22"/>
          <w:szCs w:val="22"/>
          <w:lang w:eastAsia="it-IT"/>
        </w:rPr>
      </w:r>
      <w:bookmarkStart w:id="0" w:name="_heading=h.gjdgxs"/>
      <w:bookmarkStart w:id="1" w:name="_heading=h.gjdgxs"/>
      <w:bookmarkEnd w:id="1"/>
    </w:p>
    <w:p>
      <w:pPr>
        <w:pStyle w:val="Normal"/>
        <w:spacing w:lineRule="auto" w:line="480" w:before="120" w:after="0"/>
        <w:rPr>
          <w:rFonts w:ascii="Calibri" w:hAnsi="Calibri" w:eastAsia="Calibri" w:cs="Calibri"/>
          <w:sz w:val="22"/>
          <w:szCs w:val="22"/>
          <w:lang w:eastAsia="it-IT"/>
        </w:rPr>
      </w:pPr>
      <w:r>
        <w:rPr>
          <w:rFonts w:eastAsia="Calibri" w:cs="Calibri" w:ascii="Calibri" w:hAnsi="Calibri"/>
          <w:sz w:val="22"/>
          <w:szCs w:val="22"/>
          <w:lang w:eastAsia="it-IT"/>
        </w:rPr>
        <w:t>_l_ sottoscritt_ __________________________________________________________ compila, sotto la propria personale responsabilità, la seguente griglia di valutazione autocertificandone la rispondenza ai titoli in suo possesso ai sensi degli artt.46 e 47 del D.P.R. n° 445 del 28/12/2000, consapevole del fatto che, in caso di falsità in atti e mendaci dichiarazioni, verranno applicate nei suoi riguardi le sanzioni previste dal codice penale, come disposto dall’art. 76 del citato D.P.R. n° 445.</w:t>
      </w:r>
    </w:p>
    <w:p>
      <w:pPr>
        <w:pStyle w:val="Normal"/>
        <w:spacing w:lineRule="auto" w:line="480" w:before="120" w:after="0"/>
        <w:rPr>
          <w:rFonts w:ascii="Calibri" w:hAnsi="Calibri" w:eastAsia="Calibri" w:cs="Calibri"/>
          <w:sz w:val="22"/>
          <w:szCs w:val="22"/>
          <w:lang w:eastAsia="it-IT"/>
        </w:rPr>
      </w:pPr>
      <w:r>
        <w:rPr>
          <w:rFonts w:eastAsia="Calibri" w:cs="Calibri" w:ascii="Calibri" w:hAnsi="Calibri"/>
          <w:sz w:val="22"/>
          <w:szCs w:val="22"/>
          <w:lang w:eastAsia="it-IT"/>
        </w:rPr>
        <w:t>Segnare il punteggio nella colonna Punti MAX</w:t>
      </w:r>
    </w:p>
    <w:tbl>
      <w:tblPr>
        <w:tblStyle w:val="TableGrid"/>
        <w:tblW w:w="9630" w:type="dxa"/>
        <w:jc w:val="left"/>
        <w:tblInd w:w="-8" w:type="dxa"/>
        <w:tblLayout w:type="fixed"/>
        <w:tblCellMar>
          <w:top w:w="1" w:type="dxa"/>
          <w:left w:w="7" w:type="dxa"/>
          <w:bottom w:w="0" w:type="dxa"/>
          <w:right w:w="240" w:type="dxa"/>
        </w:tblCellMar>
        <w:tblLook w:firstRow="1" w:noVBand="1" w:lastRow="0" w:firstColumn="1" w:lastColumn="0" w:noHBand="0" w:val="04a0"/>
      </w:tblPr>
      <w:tblGrid>
        <w:gridCol w:w="4901"/>
        <w:gridCol w:w="2869"/>
        <w:gridCol w:w="1860"/>
      </w:tblGrid>
      <w:tr>
        <w:trPr>
          <w:trHeight w:val="466" w:hRule="atLeast"/>
        </w:trPr>
        <w:tc>
          <w:tcPr>
            <w:tcW w:w="77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426"/>
              <w:jc w:val="left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kern w:val="0"/>
                <w:sz w:val="19"/>
                <w:szCs w:val="22"/>
                <w:lang w:val="it-IT" w:eastAsia="it-IT" w:bidi="ar-SA"/>
              </w:rPr>
              <w:t>Docente esperto in  percorsi di potenziamento delle competenze di base, di motivazione e accompagnamento  nelle materie matematica_ italiano – inglese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426"/>
              <w:jc w:val="left"/>
              <w:rPr>
                <w:b/>
                <w:color w:val="000000"/>
                <w:sz w:val="19"/>
                <w:szCs w:val="22"/>
              </w:rPr>
            </w:pPr>
            <w:r>
              <w:rPr>
                <w:b/>
                <w:color w:val="000000"/>
                <w:kern w:val="0"/>
                <w:sz w:val="19"/>
                <w:szCs w:val="22"/>
                <w:lang w:val="it-IT" w:eastAsia="it-IT" w:bidi="ar-SA"/>
              </w:rPr>
              <w:t>punteggio</w:t>
            </w:r>
          </w:p>
        </w:tc>
      </w:tr>
      <w:tr>
        <w:trPr>
          <w:trHeight w:val="254" w:hRule="atLeast"/>
        </w:trPr>
        <w:tc>
          <w:tcPr>
            <w:tcW w:w="77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981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kern w:val="0"/>
                <w:sz w:val="19"/>
                <w:szCs w:val="22"/>
                <w:lang w:val="it-IT" w:eastAsia="it-IT" w:bidi="ar-SA"/>
              </w:rPr>
              <w:t xml:space="preserve">TITOLI CULTURALI                                                                        MAX 20 PUNTI 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981"/>
              <w:jc w:val="center"/>
              <w:rPr>
                <w:b/>
                <w:color w:val="000000"/>
                <w:sz w:val="19"/>
                <w:szCs w:val="22"/>
              </w:rPr>
            </w:pPr>
            <w:r>
              <w:rPr>
                <w:b/>
                <w:color w:val="000000"/>
                <w:kern w:val="0"/>
                <w:sz w:val="19"/>
                <w:szCs w:val="22"/>
                <w:lang w:val="it-IT" w:eastAsia="it-IT" w:bidi="ar-SA"/>
              </w:rPr>
            </w:r>
          </w:p>
        </w:tc>
      </w:tr>
      <w:tr>
        <w:trPr>
          <w:trHeight w:val="240" w:hRule="atLeast"/>
        </w:trPr>
        <w:tc>
          <w:tcPr>
            <w:tcW w:w="49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jc w:val="left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b/>
                <w:color w:val="000000"/>
                <w:kern w:val="0"/>
                <w:sz w:val="22"/>
                <w:szCs w:val="22"/>
                <w:lang w:val="it-IT" w:eastAsia="it-IT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59" w:before="0" w:after="4"/>
              <w:jc w:val="left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b/>
                <w:color w:val="000000"/>
                <w:kern w:val="0"/>
                <w:sz w:val="16"/>
                <w:szCs w:val="22"/>
                <w:lang w:val="it-IT" w:eastAsia="it-IT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59" w:before="0" w:after="0"/>
              <w:ind w:left="7"/>
              <w:jc w:val="left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  <w:t xml:space="preserve">A) Laurea vecchio ordinamento o magistrale 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240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  <w:t xml:space="preserve">Fino a 90/110 punti 3 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240"/>
              <w:jc w:val="center"/>
              <w:rPr>
                <w:color w:val="000000"/>
                <w:sz w:val="19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</w:r>
          </w:p>
        </w:tc>
      </w:tr>
      <w:tr>
        <w:trPr>
          <w:trHeight w:val="240" w:hRule="atLeast"/>
        </w:trPr>
        <w:tc>
          <w:tcPr>
            <w:tcW w:w="4901" w:type="dxa"/>
            <w:vMerge w:val="continue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193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  <w:t xml:space="preserve">Da 91/110 a 100/110 punti 4 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193"/>
              <w:jc w:val="center"/>
              <w:rPr>
                <w:color w:val="000000"/>
                <w:sz w:val="19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</w:r>
          </w:p>
        </w:tc>
      </w:tr>
      <w:tr>
        <w:trPr>
          <w:trHeight w:val="240" w:hRule="atLeast"/>
        </w:trPr>
        <w:tc>
          <w:tcPr>
            <w:tcW w:w="4901" w:type="dxa"/>
            <w:vMerge w:val="continue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213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  <w:t xml:space="preserve">Da 101/110 a 105/110 punti 5 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213"/>
              <w:jc w:val="center"/>
              <w:rPr>
                <w:color w:val="000000"/>
                <w:sz w:val="19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</w:r>
          </w:p>
        </w:tc>
      </w:tr>
      <w:tr>
        <w:trPr>
          <w:trHeight w:val="240" w:hRule="atLeast"/>
        </w:trPr>
        <w:tc>
          <w:tcPr>
            <w:tcW w:w="4901" w:type="dxa"/>
            <w:vMerge w:val="continue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213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  <w:t xml:space="preserve">Da 106/110 a 110/110 punti 6 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213"/>
              <w:jc w:val="center"/>
              <w:rPr>
                <w:color w:val="000000"/>
                <w:sz w:val="19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</w:r>
          </w:p>
        </w:tc>
      </w:tr>
      <w:tr>
        <w:trPr>
          <w:trHeight w:val="240" w:hRule="atLeast"/>
        </w:trPr>
        <w:tc>
          <w:tcPr>
            <w:tcW w:w="4901" w:type="dxa"/>
            <w:vMerge w:val="continue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color w:val="000000"/>
                <w:kern w:val="0"/>
                <w:sz w:val="22"/>
                <w:szCs w:val="22"/>
                <w:lang w:val="it-IT" w:eastAsia="it-IT" w:bidi="ar-SA"/>
              </w:rPr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177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  <w:t xml:space="preserve">110/110 e lode punti 8 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177"/>
              <w:jc w:val="center"/>
              <w:rPr>
                <w:color w:val="000000"/>
                <w:sz w:val="19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</w:r>
          </w:p>
        </w:tc>
      </w:tr>
      <w:tr>
        <w:trPr>
          <w:trHeight w:val="677" w:hRule="atLeast"/>
        </w:trPr>
        <w:tc>
          <w:tcPr>
            <w:tcW w:w="4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7"/>
              <w:jc w:val="left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  <w:t xml:space="preserve">C)Master, </w:t>
              <w:tab/>
              <w:t xml:space="preserve">diplomi </w:t>
              <w:tab/>
              <w:t xml:space="preserve">di </w:t>
              <w:tab/>
              <w:t xml:space="preserve">specializzazione post laurea di durata almeno annuale 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hanging="925" w:left="925" w:right="612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  <w:t>punti 3 max 12 punti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hanging="925" w:left="925" w:right="612"/>
              <w:jc w:val="center"/>
              <w:rPr>
                <w:color w:val="000000"/>
                <w:sz w:val="19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</w:r>
          </w:p>
        </w:tc>
      </w:tr>
      <w:tr>
        <w:trPr>
          <w:trHeight w:val="360" w:hRule="atLeast"/>
        </w:trPr>
        <w:tc>
          <w:tcPr>
            <w:tcW w:w="77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202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kern w:val="0"/>
                <w:sz w:val="19"/>
                <w:szCs w:val="22"/>
                <w:lang w:val="it-IT" w:eastAsia="it-IT" w:bidi="ar-SA"/>
              </w:rPr>
              <w:t xml:space="preserve">FORMAZIONE                                                                                                    MAX 5 PUNTI 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202"/>
              <w:jc w:val="center"/>
              <w:rPr>
                <w:b/>
                <w:color w:val="000000"/>
                <w:sz w:val="19"/>
                <w:szCs w:val="22"/>
              </w:rPr>
            </w:pPr>
            <w:r>
              <w:rPr>
                <w:b/>
                <w:color w:val="000000"/>
                <w:kern w:val="0"/>
                <w:sz w:val="19"/>
                <w:szCs w:val="22"/>
                <w:lang w:val="it-IT" w:eastAsia="it-IT" w:bidi="ar-SA"/>
              </w:rPr>
            </w:r>
          </w:p>
        </w:tc>
      </w:tr>
      <w:tr>
        <w:trPr>
          <w:trHeight w:val="691" w:hRule="atLeast"/>
        </w:trPr>
        <w:tc>
          <w:tcPr>
            <w:tcW w:w="4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jc w:val="left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b/>
                <w:color w:val="000000"/>
                <w:kern w:val="0"/>
                <w:sz w:val="18"/>
                <w:szCs w:val="22"/>
                <w:lang w:val="it-IT" w:eastAsia="it-IT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59" w:before="0" w:after="0"/>
              <w:ind w:left="7"/>
              <w:jc w:val="left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  <w:t xml:space="preserve">D) Certificazioni informatiche (ECDL e/o certificazioni equivalenti) 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jc w:val="left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rFonts w:eastAsia="Calibri" w:cs="Calibri" w:ascii="Calibri" w:hAnsi="Calibri"/>
                <w:b/>
                <w:color w:val="000000"/>
                <w:kern w:val="0"/>
                <w:sz w:val="18"/>
                <w:szCs w:val="22"/>
                <w:lang w:val="it-IT" w:eastAsia="it-IT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59" w:before="0" w:after="0"/>
              <w:ind w:left="190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  <w:t xml:space="preserve">Punti 1 max 2 punti 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jc w:val="left"/>
              <w:rPr>
                <w:rFonts w:ascii="Calibri" w:hAnsi="Calibri" w:eastAsia="Calibri" w:cs="Calibri"/>
                <w:b/>
                <w:color w:val="000000"/>
                <w:sz w:val="18"/>
                <w:szCs w:val="22"/>
              </w:rPr>
            </w:pPr>
            <w:r>
              <w:rPr>
                <w:rFonts w:eastAsia="Calibri" w:cs="Calibri" w:ascii="Calibri" w:hAnsi="Calibri"/>
                <w:b/>
                <w:color w:val="000000"/>
                <w:kern w:val="0"/>
                <w:sz w:val="18"/>
                <w:szCs w:val="22"/>
                <w:lang w:val="it-IT" w:eastAsia="it-IT" w:bidi="ar-SA"/>
              </w:rPr>
            </w:r>
          </w:p>
        </w:tc>
      </w:tr>
      <w:tr>
        <w:trPr>
          <w:trHeight w:val="1172" w:hRule="atLeast"/>
        </w:trPr>
        <w:tc>
          <w:tcPr>
            <w:tcW w:w="4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61" w:before="0" w:after="0"/>
              <w:ind w:left="7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  <w:t xml:space="preserve">E) Certificazioni linguistiche. Certificazione sulla lingua inglese, rilasciata da enti riconosciuti dal MIM </w:t>
            </w:r>
          </w:p>
          <w:p>
            <w:pPr>
              <w:pStyle w:val="Normal"/>
              <w:widowControl/>
              <w:spacing w:lineRule="auto" w:line="247" w:before="0" w:after="0"/>
              <w:ind w:left="7" w:right="3862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  <w:t xml:space="preserve">Livello B1 = 1 punti Livello B2 = 2 punti </w:t>
            </w:r>
          </w:p>
          <w:p>
            <w:pPr>
              <w:pStyle w:val="Normal"/>
              <w:widowControl/>
              <w:spacing w:lineRule="auto" w:line="259" w:before="0" w:after="0"/>
              <w:ind w:left="7"/>
              <w:jc w:val="left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  <w:t xml:space="preserve">Livello C1 = 3 punti </w:t>
            </w:r>
          </w:p>
        </w:tc>
        <w:tc>
          <w:tcPr>
            <w:tcW w:w="2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hanging="1313" w:left="1313" w:right="916"/>
              <w:jc w:val="center"/>
              <w:rPr>
                <w:rFonts w:ascii="Calibri" w:hAnsi="Calibri" w:eastAsia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  <w:t>max 3 punti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hanging="1313" w:left="1313" w:right="916"/>
              <w:jc w:val="center"/>
              <w:rPr>
                <w:color w:val="000000"/>
                <w:sz w:val="19"/>
                <w:szCs w:val="22"/>
              </w:rPr>
            </w:pPr>
            <w:r>
              <w:rPr>
                <w:color w:val="000000"/>
                <w:kern w:val="0"/>
                <w:sz w:val="19"/>
                <w:szCs w:val="22"/>
                <w:lang w:val="it-IT" w:eastAsia="it-IT" w:bidi="ar-SA"/>
              </w:rPr>
            </w:r>
          </w:p>
        </w:tc>
      </w:tr>
    </w:tbl>
    <w:tbl>
      <w:tblPr>
        <w:tblStyle w:val="TableGrid1"/>
        <w:tblW w:w="9630" w:type="dxa"/>
        <w:jc w:val="left"/>
        <w:tblInd w:w="-8" w:type="dxa"/>
        <w:tblLayout w:type="fixed"/>
        <w:tblCellMar>
          <w:top w:w="11" w:type="dxa"/>
          <w:left w:w="7" w:type="dxa"/>
          <w:bottom w:w="0" w:type="dxa"/>
          <w:right w:w="15" w:type="dxa"/>
        </w:tblCellMar>
        <w:tblLook w:firstRow="1" w:noVBand="1" w:lastRow="0" w:firstColumn="1" w:lastColumn="0" w:noHBand="0" w:val="04a0"/>
      </w:tblPr>
      <w:tblGrid>
        <w:gridCol w:w="4312"/>
        <w:gridCol w:w="3485"/>
        <w:gridCol w:w="1833"/>
      </w:tblGrid>
      <w:tr>
        <w:trPr>
          <w:trHeight w:val="434" w:hRule="atLeast"/>
        </w:trPr>
        <w:tc>
          <w:tcPr>
            <w:tcW w:w="4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104"/>
              <w:jc w:val="right"/>
              <w:rPr>
                <w:kern w:val="0"/>
                <w:lang w:val="it-IT" w:eastAsia="it-IT" w:bidi="ar-SA"/>
              </w:rPr>
            </w:pPr>
            <w:r>
              <w:rPr>
                <w:b/>
                <w:kern w:val="0"/>
                <w:sz w:val="19"/>
                <w:lang w:val="it-IT" w:eastAsia="it-IT" w:bidi="ar-SA"/>
              </w:rPr>
              <w:t xml:space="preserve">TITOLI DI SERVIZIO </w:t>
            </w:r>
          </w:p>
        </w:tc>
        <w:tc>
          <w:tcPr>
            <w:tcW w:w="34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104"/>
              <w:jc w:val="right"/>
              <w:rPr>
                <w:b/>
              </w:rPr>
            </w:pPr>
            <w:r>
              <w:rPr>
                <w:b/>
                <w:kern w:val="0"/>
                <w:lang w:val="it-IT" w:eastAsia="it-IT" w:bidi="ar-SA"/>
              </w:rPr>
              <w:t xml:space="preserve">                     </w:t>
            </w:r>
            <w:r>
              <w:rPr>
                <w:b/>
                <w:kern w:val="0"/>
                <w:sz w:val="19"/>
                <w:lang w:val="it-IT" w:eastAsia="it-IT" w:bidi="ar-SA"/>
              </w:rPr>
              <w:t>MAX 75 PUNTI</w:t>
            </w:r>
            <w:r>
              <w:rPr>
                <w:b/>
                <w:kern w:val="0"/>
                <w:lang w:val="it-IT" w:eastAsia="it-IT" w:bidi="ar-SA"/>
              </w:rPr>
              <w:t xml:space="preserve"> </w:t>
            </w:r>
          </w:p>
        </w:tc>
        <w:tc>
          <w:tcPr>
            <w:tcW w:w="18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104"/>
              <w:jc w:val="right"/>
              <w:rPr>
                <w:b/>
              </w:rPr>
            </w:pPr>
            <w:r>
              <w:rPr>
                <w:b/>
                <w:kern w:val="0"/>
                <w:lang w:val="it-IT" w:eastAsia="it-IT" w:bidi="ar-SA"/>
              </w:rPr>
            </w:r>
          </w:p>
        </w:tc>
      </w:tr>
      <w:tr>
        <w:trPr>
          <w:trHeight w:val="557" w:hRule="atLeast"/>
        </w:trPr>
        <w:tc>
          <w:tcPr>
            <w:tcW w:w="4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59" w:before="0" w:after="0"/>
              <w:jc w:val="left"/>
              <w:rPr>
                <w:kern w:val="0"/>
                <w:lang w:val="it-IT" w:eastAsia="it-IT" w:bidi="ar-SA"/>
              </w:rPr>
            </w:pPr>
            <w:r>
              <w:rPr>
                <w:kern w:val="0"/>
                <w:sz w:val="19"/>
                <w:lang w:val="it-IT" w:eastAsia="it-IT" w:bidi="ar-SA"/>
              </w:rPr>
              <w:t xml:space="preserve">G) Esperienze di insegnamento nella scuola secondaria di secondo grado </w:t>
            </w:r>
          </w:p>
        </w:tc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hanging="1217" w:left="1380"/>
              <w:jc w:val="left"/>
              <w:rPr>
                <w:kern w:val="0"/>
                <w:lang w:val="it-IT" w:eastAsia="it-IT" w:bidi="ar-SA"/>
              </w:rPr>
            </w:pPr>
            <w:r>
              <w:rPr>
                <w:kern w:val="0"/>
                <w:sz w:val="19"/>
                <w:lang w:val="it-IT" w:eastAsia="it-IT" w:bidi="ar-SA"/>
              </w:rPr>
              <w:t xml:space="preserve">Punti 1 per anno di servizio max 20 punti 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hanging="1217" w:left="1380"/>
              <w:jc w:val="left"/>
              <w:rPr>
                <w:sz w:val="19"/>
              </w:rPr>
            </w:pPr>
            <w:r>
              <w:rPr>
                <w:kern w:val="0"/>
                <w:sz w:val="19"/>
                <w:lang w:val="it-IT" w:eastAsia="it-IT" w:bidi="ar-SA"/>
              </w:rPr>
            </w:r>
          </w:p>
        </w:tc>
      </w:tr>
      <w:tr>
        <w:trPr>
          <w:trHeight w:val="420" w:hRule="atLeast"/>
        </w:trPr>
        <w:tc>
          <w:tcPr>
            <w:tcW w:w="4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451"/>
              <w:jc w:val="right"/>
              <w:rPr>
                <w:kern w:val="0"/>
                <w:lang w:val="it-IT" w:eastAsia="it-IT" w:bidi="ar-SA"/>
              </w:rPr>
            </w:pPr>
            <w:r>
              <w:rPr>
                <w:b/>
                <w:kern w:val="0"/>
                <w:sz w:val="19"/>
                <w:lang w:val="it-IT" w:eastAsia="it-IT" w:bidi="ar-SA"/>
              </w:rPr>
              <w:t xml:space="preserve">ESPERIENZA </w:t>
            </w:r>
          </w:p>
        </w:tc>
        <w:tc>
          <w:tcPr>
            <w:tcW w:w="34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kern w:val="0"/>
                <w:lang w:val="it-IT" w:eastAsia="it-IT" w:bidi="ar-SA"/>
              </w:rPr>
            </w:pPr>
            <w:r>
              <w:rPr>
                <w:kern w:val="0"/>
                <w:lang w:val="it-IT" w:eastAsia="it-IT" w:bidi="ar-SA"/>
              </w:rPr>
            </w:r>
          </w:p>
        </w:tc>
        <w:tc>
          <w:tcPr>
            <w:tcW w:w="183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160"/>
              <w:jc w:val="left"/>
              <w:rPr>
                <w:kern w:val="0"/>
                <w:lang w:val="it-IT" w:eastAsia="it-IT" w:bidi="ar-SA"/>
              </w:rPr>
            </w:pPr>
            <w:r>
              <w:rPr>
                <w:kern w:val="0"/>
                <w:lang w:val="it-IT" w:eastAsia="it-IT" w:bidi="ar-SA"/>
              </w:rPr>
            </w:r>
          </w:p>
        </w:tc>
      </w:tr>
      <w:tr>
        <w:trPr>
          <w:trHeight w:val="1154" w:hRule="atLeast"/>
        </w:trPr>
        <w:tc>
          <w:tcPr>
            <w:tcW w:w="4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113" w:right="69"/>
              <w:rPr>
                <w:kern w:val="0"/>
                <w:lang w:val="it-IT" w:eastAsia="it-IT" w:bidi="ar-SA"/>
              </w:rPr>
            </w:pPr>
            <w:r>
              <w:rPr>
                <w:kern w:val="0"/>
                <w:sz w:val="19"/>
                <w:lang w:val="it-IT" w:eastAsia="it-IT" w:bidi="ar-SA"/>
              </w:rPr>
              <w:t xml:space="preserve">H) interventi di formazione tenuti in qualità di esperto attinenti al progetto ( 5 punti per ogni corso , max 5 interventi) </w:t>
            </w:r>
          </w:p>
        </w:tc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77"/>
              <w:jc w:val="center"/>
              <w:rPr>
                <w:kern w:val="0"/>
                <w:lang w:val="it-IT" w:eastAsia="it-IT" w:bidi="ar-SA"/>
              </w:rPr>
            </w:pPr>
            <w:r>
              <w:rPr>
                <w:kern w:val="0"/>
                <w:lang w:val="it-IT" w:eastAsia="it-IT" w:bidi="ar-SA"/>
              </w:rPr>
              <w:t>Max 25 punti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77"/>
              <w:jc w:val="center"/>
              <w:rPr>
                <w:kern w:val="0"/>
                <w:lang w:val="it-IT" w:eastAsia="it-IT" w:bidi="ar-SA"/>
              </w:rPr>
            </w:pPr>
            <w:r>
              <w:rPr>
                <w:kern w:val="0"/>
                <w:lang w:val="it-IT" w:eastAsia="it-IT" w:bidi="ar-SA"/>
              </w:rPr>
            </w:r>
          </w:p>
        </w:tc>
      </w:tr>
      <w:tr>
        <w:trPr>
          <w:trHeight w:val="931" w:hRule="atLeast"/>
        </w:trPr>
        <w:tc>
          <w:tcPr>
            <w:tcW w:w="4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113" w:right="50"/>
              <w:rPr>
                <w:kern w:val="0"/>
                <w:lang w:val="it-IT" w:eastAsia="it-IT" w:bidi="ar-SA"/>
              </w:rPr>
            </w:pPr>
            <w:r>
              <w:rPr>
                <w:kern w:val="0"/>
                <w:sz w:val="19"/>
                <w:lang w:val="it-IT" w:eastAsia="it-IT" w:bidi="ar-SA"/>
              </w:rPr>
              <w:t xml:space="preserve">I) Esperienze di docenza/incarichi attinenti al progetto svolte con Istituzioni scolastiche , enti di formazione, fondazioni a scopo sociale , per esperienze coerenti con l’ Avviso( 5 punti per ogni esperienza, max 3 esperienze) </w:t>
            </w:r>
          </w:p>
        </w:tc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185"/>
              <w:jc w:val="center"/>
              <w:rPr>
                <w:kern w:val="0"/>
                <w:lang w:val="it-IT" w:eastAsia="it-IT" w:bidi="ar-SA"/>
              </w:rPr>
            </w:pPr>
            <w:r>
              <w:rPr>
                <w:kern w:val="0"/>
                <w:lang w:val="it-IT" w:eastAsia="it-IT" w:bidi="ar-SA"/>
              </w:rPr>
              <w:t xml:space="preserve">      </w:t>
            </w:r>
            <w:r>
              <w:rPr>
                <w:kern w:val="0"/>
                <w:lang w:val="it-IT" w:eastAsia="it-IT" w:bidi="ar-SA"/>
              </w:rPr>
              <w:t>Max 15 punti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right="185"/>
              <w:jc w:val="center"/>
              <w:rPr>
                <w:kern w:val="0"/>
                <w:lang w:val="it-IT" w:eastAsia="it-IT" w:bidi="ar-SA"/>
              </w:rPr>
            </w:pPr>
            <w:r>
              <w:rPr>
                <w:kern w:val="0"/>
                <w:lang w:val="it-IT" w:eastAsia="it-IT" w:bidi="ar-SA"/>
              </w:rPr>
            </w:r>
          </w:p>
        </w:tc>
      </w:tr>
      <w:tr>
        <w:trPr>
          <w:trHeight w:val="1155" w:hRule="atLeast"/>
        </w:trPr>
        <w:tc>
          <w:tcPr>
            <w:tcW w:w="4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113" w:right="83"/>
              <w:rPr>
                <w:kern w:val="0"/>
                <w:lang w:val="it-IT" w:eastAsia="it-IT" w:bidi="ar-SA"/>
              </w:rPr>
            </w:pPr>
            <w:r>
              <w:rPr>
                <w:kern w:val="0"/>
                <w:sz w:val="19"/>
                <w:lang w:val="it-IT" w:eastAsia="it-IT" w:bidi="ar-SA"/>
              </w:rPr>
              <w:t>L) Continuità di almeno 5 anni di servizio, compreso l’a.s. 2023-2024 presso l’ IIS Belluzzi Fioravanti di Bologna</w:t>
            </w:r>
          </w:p>
        </w:tc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jc w:val="left"/>
              <w:rPr>
                <w:kern w:val="0"/>
                <w:lang w:val="it-IT" w:eastAsia="it-IT" w:bidi="ar-SA"/>
              </w:rPr>
            </w:pPr>
            <w:r>
              <w:rPr>
                <w:rFonts w:eastAsia="Calibri" w:cs="Calibri" w:ascii="Calibri" w:hAnsi="Calibri"/>
                <w:b/>
                <w:kern w:val="0"/>
                <w:sz w:val="19"/>
                <w:lang w:val="it-IT" w:eastAsia="it-IT" w:bidi="ar-SA"/>
              </w:rPr>
              <w:t xml:space="preserve"> </w:t>
            </w:r>
          </w:p>
          <w:p>
            <w:pPr>
              <w:pStyle w:val="Normal"/>
              <w:widowControl/>
              <w:spacing w:lineRule="auto" w:line="259" w:before="0" w:after="0"/>
              <w:ind w:left="133"/>
              <w:jc w:val="center"/>
              <w:rPr>
                <w:kern w:val="0"/>
                <w:lang w:val="it-IT" w:eastAsia="it-IT" w:bidi="ar-SA"/>
              </w:rPr>
            </w:pPr>
            <w:r>
              <w:rPr>
                <w:kern w:val="0"/>
                <w:lang w:val="it-IT" w:eastAsia="it-IT" w:bidi="ar-SA"/>
              </w:rPr>
              <w:t xml:space="preserve">Max 15 punti 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jc w:val="left"/>
              <w:rPr>
                <w:rFonts w:ascii="Calibri" w:hAnsi="Calibri" w:eastAsia="Calibri" w:cs="Calibri"/>
                <w:b/>
                <w:sz w:val="19"/>
              </w:rPr>
            </w:pPr>
            <w:r>
              <w:rPr>
                <w:rFonts w:eastAsia="Calibri" w:cs="Calibri" w:ascii="Calibri" w:hAnsi="Calibri"/>
                <w:b/>
                <w:kern w:val="0"/>
                <w:sz w:val="19"/>
                <w:lang w:val="it-IT" w:eastAsia="it-IT" w:bidi="ar-SA"/>
              </w:rPr>
            </w:r>
          </w:p>
        </w:tc>
      </w:tr>
      <w:tr>
        <w:trPr>
          <w:trHeight w:val="350" w:hRule="atLeast"/>
        </w:trPr>
        <w:tc>
          <w:tcPr>
            <w:tcW w:w="43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ind w:left="113" w:right="83"/>
              <w:rPr>
                <w:b/>
                <w:sz w:val="19"/>
              </w:rPr>
            </w:pPr>
            <w:r>
              <w:rPr>
                <w:kern w:val="0"/>
                <w:sz w:val="19"/>
                <w:lang w:val="it-IT" w:eastAsia="it-IT" w:bidi="ar-SA"/>
              </w:rPr>
              <w:t xml:space="preserve">  </w:t>
            </w:r>
            <w:r>
              <w:rPr>
                <w:b/>
                <w:kern w:val="0"/>
                <w:sz w:val="19"/>
                <w:lang w:val="it-IT" w:eastAsia="it-IT" w:bidi="ar-SA"/>
              </w:rPr>
              <w:t xml:space="preserve">TOTALE </w:t>
            </w:r>
          </w:p>
        </w:tc>
        <w:tc>
          <w:tcPr>
            <w:tcW w:w="3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jc w:val="left"/>
              <w:rPr>
                <w:b/>
                <w:sz w:val="19"/>
              </w:rPr>
            </w:pPr>
            <w:r>
              <w:rPr>
                <w:b/>
                <w:kern w:val="0"/>
                <w:sz w:val="19"/>
                <w:lang w:val="it-IT" w:eastAsia="it-IT" w:bidi="ar-SA"/>
              </w:rPr>
              <w:t xml:space="preserve">       </w:t>
            </w:r>
            <w:r>
              <w:rPr>
                <w:b/>
                <w:kern w:val="0"/>
                <w:sz w:val="19"/>
                <w:lang w:val="it-IT" w:eastAsia="it-IT" w:bidi="ar-SA"/>
              </w:rPr>
              <w:t xml:space="preserve">MAX 100 PUNTI 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/>
              <w:spacing w:lineRule="auto" w:line="259" w:before="0" w:after="0"/>
              <w:jc w:val="left"/>
              <w:rPr>
                <w:b/>
                <w:sz w:val="19"/>
              </w:rPr>
            </w:pPr>
            <w:r>
              <w:rPr>
                <w:b/>
                <w:kern w:val="0"/>
                <w:sz w:val="19"/>
                <w:lang w:val="it-IT" w:eastAsia="it-IT" w:bidi="ar-SA"/>
              </w:rPr>
            </w:r>
          </w:p>
        </w:tc>
      </w:tr>
    </w:tbl>
    <w:p>
      <w:pPr>
        <w:pStyle w:val="Normal"/>
        <w:widowControl w:val="false"/>
        <w:spacing w:lineRule="auto" w:line="240" w:before="10" w:after="1"/>
        <w:jc w:val="left"/>
        <w:rPr>
          <w:rFonts w:ascii="Calibri" w:hAnsi="Calibri" w:eastAsia="Calibri" w:cs="Calibri"/>
          <w:b/>
          <w:sz w:val="20"/>
          <w:szCs w:val="22"/>
        </w:rPr>
      </w:pPr>
      <w:r>
        <w:rPr>
          <w:rFonts w:eastAsia="Calibri" w:cs="Calibri" w:ascii="Calibri" w:hAnsi="Calibri"/>
          <w:b/>
          <w:sz w:val="20"/>
          <w:szCs w:val="22"/>
        </w:rPr>
      </w:r>
    </w:p>
    <w:p>
      <w:pPr>
        <w:pStyle w:val="Normal"/>
        <w:widowControl w:val="false"/>
        <w:spacing w:lineRule="auto" w:line="240" w:before="10" w:after="1"/>
        <w:jc w:val="left"/>
        <w:rPr>
          <w:rFonts w:ascii="Calibri" w:hAnsi="Calibri" w:eastAsia="Calibri" w:cs="Calibri"/>
          <w:b/>
          <w:sz w:val="20"/>
          <w:szCs w:val="22"/>
        </w:rPr>
      </w:pPr>
      <w:r>
        <w:rPr>
          <w:rFonts w:eastAsia="Calibri" w:cs="Calibri" w:ascii="Calibri" w:hAnsi="Calibri"/>
          <w:b/>
          <w:sz w:val="20"/>
          <w:szCs w:val="22"/>
        </w:rPr>
      </w:r>
    </w:p>
    <w:p>
      <w:pPr>
        <w:pStyle w:val="Normal"/>
        <w:spacing w:lineRule="auto" w:line="480" w:before="120" w:after="0"/>
        <w:rPr>
          <w:rFonts w:ascii="Calibri" w:hAnsi="Calibri" w:eastAsia="Calibri" w:cs="Calibri"/>
          <w:sz w:val="22"/>
          <w:szCs w:val="22"/>
          <w:lang w:eastAsia="it-IT"/>
        </w:rPr>
      </w:pPr>
      <w:r>
        <w:rPr>
          <w:rFonts w:eastAsia="Calibri" w:cs="Calibri" w:ascii="Calibri" w:hAnsi="Calibri"/>
          <w:sz w:val="22"/>
          <w:szCs w:val="22"/>
          <w:lang w:eastAsia="it-IT"/>
        </w:rPr>
      </w:r>
      <w:bookmarkStart w:id="2" w:name="_GoBack"/>
      <w:bookmarkStart w:id="3" w:name="_GoBack"/>
      <w:bookmarkEnd w:id="3"/>
    </w:p>
    <w:p>
      <w:pPr>
        <w:pStyle w:val="Normal"/>
        <w:spacing w:lineRule="auto" w:line="240" w:before="120" w:after="0"/>
        <w:rPr>
          <w:rFonts w:ascii="Calibri" w:hAnsi="Calibri" w:eastAsia="Calibri" w:cs="Calibri"/>
          <w:lang w:eastAsia="it-IT"/>
        </w:rPr>
      </w:pPr>
      <w:r>
        <w:rPr>
          <w:rFonts w:eastAsia="Calibri" w:cs="Calibri" w:ascii="Calibri" w:hAnsi="Calibri"/>
          <w:lang w:eastAsia="it-IT"/>
        </w:rPr>
      </w:r>
    </w:p>
    <w:tbl>
      <w:tblPr>
        <w:tblW w:w="96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4814"/>
        <w:gridCol w:w="4813"/>
      </w:tblGrid>
      <w:tr>
        <w:trPr/>
        <w:tc>
          <w:tcPr>
            <w:tcW w:w="4814" w:type="dxa"/>
            <w:tcBorders/>
          </w:tcPr>
          <w:p>
            <w:pPr>
              <w:pStyle w:val="Normal"/>
              <w:widowControl w:val="false"/>
              <w:spacing w:lineRule="auto" w:line="276" w:before="120" w:after="120"/>
              <w:jc w:val="center"/>
              <w:rPr>
                <w:rFonts w:ascii="Calibri" w:hAnsi="Calibri" w:eastAsia="Calibri" w:cs="Calibri"/>
                <w:sz w:val="20"/>
                <w:szCs w:val="20"/>
                <w:lang w:eastAsia="it-IT"/>
              </w:rPr>
            </w:pPr>
            <w:r>
              <w:rPr>
                <w:rFonts w:eastAsia="Calibri" w:cs="Calibri" w:ascii="Calibri" w:hAnsi="Calibri"/>
                <w:sz w:val="20"/>
                <w:szCs w:val="20"/>
                <w:lang w:eastAsia="it-IT"/>
              </w:rPr>
              <w:t>Luogo e data</w:t>
            </w:r>
          </w:p>
        </w:tc>
        <w:tc>
          <w:tcPr>
            <w:tcW w:w="4813" w:type="dxa"/>
            <w:tcBorders/>
          </w:tcPr>
          <w:p>
            <w:pPr>
              <w:pStyle w:val="Normal"/>
              <w:widowControl w:val="false"/>
              <w:spacing w:lineRule="auto" w:line="276" w:before="120" w:after="120"/>
              <w:jc w:val="center"/>
              <w:rPr>
                <w:rFonts w:ascii="Calibri" w:hAnsi="Calibri" w:eastAsia="Calibri" w:cs="Calibri"/>
                <w:sz w:val="20"/>
                <w:szCs w:val="20"/>
                <w:lang w:eastAsia="it-IT"/>
              </w:rPr>
            </w:pPr>
            <w:r>
              <w:rPr>
                <w:rFonts w:eastAsia="Calibri" w:cs="Calibri" w:ascii="Calibri" w:hAnsi="Calibri"/>
                <w:sz w:val="20"/>
                <w:szCs w:val="20"/>
                <w:lang w:eastAsia="it-IT"/>
              </w:rPr>
              <w:t>Firma del Partecipante</w:t>
            </w:r>
          </w:p>
        </w:tc>
      </w:tr>
      <w:tr>
        <w:trPr/>
        <w:tc>
          <w:tcPr>
            <w:tcW w:w="4814" w:type="dxa"/>
            <w:tcBorders/>
          </w:tcPr>
          <w:p>
            <w:pPr>
              <w:pStyle w:val="Normal"/>
              <w:widowControl w:val="false"/>
              <w:spacing w:lineRule="auto" w:line="276" w:before="120" w:after="120"/>
              <w:jc w:val="center"/>
              <w:rPr>
                <w:rFonts w:ascii="Calibri" w:hAnsi="Calibri" w:eastAsia="Calibri" w:cs="Calibri"/>
                <w:sz w:val="20"/>
                <w:szCs w:val="20"/>
                <w:lang w:eastAsia="it-IT"/>
              </w:rPr>
            </w:pPr>
            <w:r>
              <w:rPr>
                <w:rFonts w:eastAsia="Calibri" w:cs="Calibri" w:ascii="Calibri" w:hAnsi="Calibri"/>
                <w:sz w:val="20"/>
                <w:szCs w:val="20"/>
                <w:lang w:eastAsia="it-IT"/>
              </w:rPr>
              <w:t>_______________, ______________</w:t>
            </w:r>
          </w:p>
        </w:tc>
        <w:tc>
          <w:tcPr>
            <w:tcW w:w="4813" w:type="dxa"/>
            <w:tcBorders/>
          </w:tcPr>
          <w:p>
            <w:pPr>
              <w:pStyle w:val="Normal"/>
              <w:widowControl w:val="false"/>
              <w:spacing w:lineRule="auto" w:line="276" w:before="120" w:after="120"/>
              <w:jc w:val="center"/>
              <w:rPr>
                <w:rFonts w:ascii="Calibri" w:hAnsi="Calibri" w:eastAsia="Calibri" w:cs="Calibri"/>
                <w:sz w:val="20"/>
                <w:szCs w:val="20"/>
                <w:lang w:eastAsia="it-IT"/>
              </w:rPr>
            </w:pPr>
            <w:r>
              <w:rPr>
                <w:rFonts w:eastAsia="Calibri" w:cs="Calibri" w:ascii="Calibri" w:hAnsi="Calibri"/>
                <w:sz w:val="20"/>
                <w:szCs w:val="20"/>
                <w:lang w:eastAsia="it-IT"/>
              </w:rPr>
              <w:t>____________________________</w:t>
            </w:r>
          </w:p>
        </w:tc>
      </w:tr>
    </w:tbl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134" w:right="1134" w:gutter="0" w:header="720" w:top="1418" w:footer="905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swiss"/>
    <w:pitch w:val="variable"/>
  </w:font>
  <w:font w:name="Verdana">
    <w:charset w:val="00"/>
    <w:family w:val="swiss"/>
    <w:pitch w:val="variable"/>
  </w:font>
  <w:font w:name="Courier New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 Unicode MS">
    <w:charset w:val="00"/>
    <w:family w:val="swiss"/>
    <w:pitch w:val="variable"/>
  </w:font>
  <w:font w:name="Times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9999999">
    <w:charset w:val="01"/>
    <w:family w:val="auto"/>
    <w:pitch w:val="default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</w:sdtPr>
    <w:sdtContent>
      <w:p>
        <w:pPr>
          <w:pStyle w:val="Footer"/>
          <w:jc w:val="center"/>
          <w:rPr>
            <w:rFonts w:ascii="Times New Roman" w:hAnsi="Times New Roman" w:cs="Times New Roman"/>
            <w:sz w:val="22"/>
            <w:szCs w:val="22"/>
          </w:rPr>
        </w:pPr>
        <w:r>
          <w:rPr>
            <w:rFonts w:cs="Times New Roman" w:ascii="Verdana" w:hAnsi="Verdana"/>
            <w:sz w:val="16"/>
            <w:szCs w:val="16"/>
          </w:rPr>
          <w:drawing>
            <wp:anchor behindDoc="0" distT="0" distB="0" distL="114300" distR="114300" simplePos="0" locked="0" layoutInCell="0" allowOverlap="1" relativeHeight="5">
              <wp:simplePos x="0" y="0"/>
              <wp:positionH relativeFrom="column">
                <wp:posOffset>-548640</wp:posOffset>
              </wp:positionH>
              <wp:positionV relativeFrom="paragraph">
                <wp:posOffset>146050</wp:posOffset>
              </wp:positionV>
              <wp:extent cx="7205980" cy="374650"/>
              <wp:effectExtent l="0" t="0" r="0" b="0"/>
              <wp:wrapTight wrapText="bothSides">
                <wp:wrapPolygon edited="0">
                  <wp:start x="-2" y="0"/>
                  <wp:lineTo x="-2" y="20853"/>
                  <wp:lineTo x="21526" y="20853"/>
                  <wp:lineTo x="21526" y="0"/>
                  <wp:lineTo x="-2" y="0"/>
                </wp:wrapPolygon>
              </wp:wrapTight>
              <wp:docPr id="4" name="Immagine 9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Immagine 9" descr="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 l="0" t="0" r="0" b="40367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205980" cy="37465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  <w:fldChar w:fldCharType="begin"/>
        </w:r>
        <w:r>
          <w:rPr>
            <w:sz w:val="16"/>
            <w:szCs w:val="16"/>
            <w:rFonts w:cs="Times New Roman" w:ascii="Verdana" w:hAnsi="Verdana"/>
          </w:rPr>
          <w:instrText xml:space="preserve"> PAGE </w:instrText>
        </w:r>
        <w:r>
          <w:rPr>
            <w:sz w:val="16"/>
            <w:szCs w:val="16"/>
            <w:rFonts w:cs="Times New Roman" w:ascii="Verdana" w:hAnsi="Verdana"/>
          </w:rPr>
          <w:fldChar w:fldCharType="separate"/>
        </w:r>
        <w:r>
          <w:rPr>
            <w:sz w:val="16"/>
            <w:szCs w:val="16"/>
            <w:rFonts w:cs="Times New Roman" w:ascii="Verdana" w:hAnsi="Verdana"/>
          </w:rPr>
          <w:t>2</w:t>
        </w:r>
        <w:r>
          <w:rPr>
            <w:sz w:val="16"/>
            <w:szCs w:val="16"/>
            <w:rFonts w:cs="Times New Roman" w:ascii="Verdana" w:hAnsi="Verdana"/>
          </w:rPr>
          <w:fldChar w:fldCharType="end"/>
        </w:r>
      </w:p>
    </w:sdtContent>
  </w:sdt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</w:sdtPr>
    <w:sdtContent>
      <w:p>
        <w:pPr>
          <w:pStyle w:val="Footer"/>
          <w:jc w:val="center"/>
          <w:rPr>
            <w:rFonts w:ascii="Times New Roman" w:hAnsi="Times New Roman" w:cs="Times New Roman"/>
            <w:sz w:val="22"/>
            <w:szCs w:val="22"/>
          </w:rPr>
        </w:pPr>
        <w:r>
          <w:rPr>
            <w:rFonts w:cs="Times New Roman" w:ascii="Verdana" w:hAnsi="Verdana"/>
            <w:sz w:val="16"/>
            <w:szCs w:val="16"/>
          </w:rPr>
          <w:drawing>
            <wp:anchor behindDoc="0" distT="0" distB="0" distL="114300" distR="114300" simplePos="0" locked="0" layoutInCell="0" allowOverlap="1" relativeHeight="5">
              <wp:simplePos x="0" y="0"/>
              <wp:positionH relativeFrom="column">
                <wp:posOffset>-548640</wp:posOffset>
              </wp:positionH>
              <wp:positionV relativeFrom="paragraph">
                <wp:posOffset>146050</wp:posOffset>
              </wp:positionV>
              <wp:extent cx="7205980" cy="374650"/>
              <wp:effectExtent l="0" t="0" r="0" b="0"/>
              <wp:wrapTight wrapText="bothSides">
                <wp:wrapPolygon edited="0">
                  <wp:start x="-2" y="0"/>
                  <wp:lineTo x="-2" y="20853"/>
                  <wp:lineTo x="21526" y="20853"/>
                  <wp:lineTo x="21526" y="0"/>
                  <wp:lineTo x="-2" y="0"/>
                </wp:wrapPolygon>
              </wp:wrapTight>
              <wp:docPr id="5" name="Immagine 9" descr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Immagine 9" descr="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 l="0" t="0" r="0" b="40367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205980" cy="37465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  <w:fldChar w:fldCharType="begin"/>
        </w:r>
        <w:r>
          <w:rPr>
            <w:sz w:val="16"/>
            <w:szCs w:val="16"/>
            <w:rFonts w:cs="Times New Roman" w:ascii="Verdana" w:hAnsi="Verdana"/>
          </w:rPr>
          <w:instrText xml:space="preserve"> PAGE </w:instrText>
        </w:r>
        <w:r>
          <w:rPr>
            <w:sz w:val="16"/>
            <w:szCs w:val="16"/>
            <w:rFonts w:cs="Times New Roman" w:ascii="Verdana" w:hAnsi="Verdana"/>
          </w:rPr>
          <w:fldChar w:fldCharType="separate"/>
        </w:r>
        <w:r>
          <w:rPr>
            <w:sz w:val="16"/>
            <w:szCs w:val="16"/>
            <w:rFonts w:cs="Times New Roman" w:ascii="Verdana" w:hAnsi="Verdana"/>
          </w:rPr>
          <w:t>2</w:t>
        </w:r>
        <w:r>
          <w:rPr>
            <w:sz w:val="16"/>
            <w:szCs w:val="16"/>
            <w:rFonts w:cs="Times New Roman" w:ascii="Verdana" w:hAnsi="Verdana"/>
          </w:rPr>
          <w:fldChar w:fldCharType="end"/>
        </w:r>
      </w:p>
    </w:sdtContent>
  </w:sdt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1084" w:leader="none"/>
        <w:tab w:val="center" w:pos="4535" w:leader="none"/>
        <w:tab w:val="center" w:pos="4986" w:leader="none"/>
        <w:tab w:val="right" w:pos="9972" w:leader="none"/>
      </w:tabs>
      <w:ind w:left="-284" w:right="-286"/>
      <w:jc w:val="left"/>
      <w:rPr>
        <w:rFonts w:ascii="Calibri" w:hAnsi="Calibri" w:cs="Garamond"/>
        <w:sz w:val="22"/>
        <w:szCs w:val="22"/>
        <w:highlight w:val="cyan"/>
      </w:rPr>
    </w:pPr>
    <w:r>
      <w:rPr/>
      <w:drawing>
        <wp:inline distT="0" distB="0" distL="0" distR="0">
          <wp:extent cx="6120130" cy="662940"/>
          <wp:effectExtent l="0" t="0" r="0" b="0"/>
          <wp:docPr id="2" name="image3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62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cs="Garamond" w:ascii="Calibri" w:hAnsi="Calibri"/>
        <w:sz w:val="22"/>
        <w:szCs w:val="22"/>
        <w:highlight w:val="cyan"/>
      </w:rPr>
      <w:t xml:space="preserve">                                   </w:t>
    </w:r>
  </w:p>
  <w:p>
    <w:pPr>
      <w:pStyle w:val="Header"/>
      <w:jc w:val="center"/>
      <w:rPr>
        <w:rFonts w:ascii="Calibri" w:hAnsi="Calibri" w:cs="Calibri" w:asciiTheme="minorHAnsi" w:cstheme="minorHAnsi" w:hAnsiTheme="minorHAnsi"/>
        <w:sz w:val="20"/>
        <w:szCs w:val="20"/>
      </w:rPr>
    </w:pPr>
    <w:r>
      <w:rPr>
        <w:rFonts w:cs="Calibri" w:cstheme="minorHAnsi" w:ascii="Calibri" w:hAnsi="Calibri"/>
        <w:sz w:val="20"/>
        <w:szCs w:val="20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1084" w:leader="none"/>
        <w:tab w:val="center" w:pos="4535" w:leader="none"/>
        <w:tab w:val="center" w:pos="4986" w:leader="none"/>
        <w:tab w:val="right" w:pos="9972" w:leader="none"/>
      </w:tabs>
      <w:ind w:left="-284" w:right="-286"/>
      <w:jc w:val="left"/>
      <w:rPr>
        <w:rFonts w:ascii="Calibri" w:hAnsi="Calibri" w:cs="Garamond"/>
        <w:sz w:val="22"/>
        <w:szCs w:val="22"/>
        <w:highlight w:val="cyan"/>
      </w:rPr>
    </w:pPr>
    <w:r>
      <w:rPr/>
      <w:drawing>
        <wp:inline distT="0" distB="0" distL="0" distR="0">
          <wp:extent cx="6120130" cy="662940"/>
          <wp:effectExtent l="0" t="0" r="0" b="0"/>
          <wp:docPr id="3" name="image3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3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62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cs="Garamond" w:ascii="Calibri" w:hAnsi="Calibri"/>
        <w:sz w:val="22"/>
        <w:szCs w:val="22"/>
        <w:highlight w:val="cyan"/>
      </w:rPr>
      <w:t xml:space="preserve">                                   </w:t>
    </w:r>
  </w:p>
  <w:p>
    <w:pPr>
      <w:pStyle w:val="Header"/>
      <w:jc w:val="center"/>
      <w:rPr>
        <w:rFonts w:ascii="Calibri" w:hAnsi="Calibri" w:cs="Calibri" w:asciiTheme="minorHAnsi" w:cstheme="minorHAnsi" w:hAnsiTheme="minorHAnsi"/>
        <w:sz w:val="20"/>
        <w:szCs w:val="20"/>
      </w:rPr>
    </w:pPr>
    <w:r>
      <w:rPr>
        <w:rFonts w:cs="Calibri" w:cstheme="minorHAnsi" w:ascii="Calibri" w:hAnsi="Calibri"/>
        <w:sz w:val="20"/>
        <w:szCs w:val="20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sz w:val="20"/>
        <w:i w:val="false"/>
        <w:b w:val="false"/>
        <w:szCs w:val="20"/>
        <w:iCs w:val="false"/>
        <w:bCs w:val="false"/>
        <w:rFonts w:ascii="Verdana" w:hAnsi="Verdana" w:eastAsia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sz w:val="22"/>
        <w:szCs w:val="22"/>
        <w:rFonts w:ascii="Verdana" w:hAnsi="Verdana" w:eastAsia="Times New Roman" w:cs="Times New Roman"/>
      </w:rPr>
    </w:lvl>
    <w:lvl w:ilvl="2">
      <w:start w:val="1"/>
      <w:numFmt w:val="bullet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 w:cs="9999999" w:hint="default"/>
      </w:rPr>
    </w:lvl>
    <w:lvl w:ilvl="3">
      <w:start w:val="1"/>
      <w:numFmt w:val="bullet"/>
      <w:lvlText w:val=""/>
      <w:lvlJc w:val="left"/>
      <w:pPr>
        <w:tabs>
          <w:tab w:val="num" w:pos="1361"/>
        </w:tabs>
        <w:ind w:left="1361" w:hanging="341"/>
      </w:pPr>
      <w:rPr>
        <w:rFonts w:ascii="Symbol" w:hAnsi="Symbol" w:cs="Symbol" w:hint="default"/>
        <w:sz w:val="22"/>
      </w:rPr>
    </w:lvl>
    <w:lvl w:ilvl="4">
      <w:start w:val="1"/>
      <w:numFmt w:val="bullet"/>
      <w:lvlText w:val=""/>
      <w:lvlJc w:val="left"/>
      <w:pPr>
        <w:tabs>
          <w:tab w:val="num" w:pos="1701"/>
        </w:tabs>
        <w:ind w:left="1701" w:hanging="34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2041"/>
        </w:tabs>
        <w:ind w:left="2041" w:hanging="34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2381"/>
        </w:tabs>
        <w:ind w:left="2381" w:hanging="34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tabs>
          <w:tab w:val="num" w:pos="2721"/>
        </w:tabs>
        <w:ind w:left="2721" w:hanging="34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3061"/>
        </w:tabs>
        <w:ind w:left="3061" w:hanging="340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-"/>
      <w:lvlJc w:val="left"/>
      <w:pPr>
        <w:tabs>
          <w:tab w:val="num" w:pos="680"/>
        </w:tabs>
        <w:ind w:left="680" w:hanging="340"/>
      </w:pPr>
      <w:rPr>
        <w:rFonts w:ascii="9999999" w:hAnsi="9999999" w:cs="9999999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lowerRoman"/>
      <w:lvlText w:val="%1."/>
      <w:lvlJc w:val="right"/>
      <w:pPr>
        <w:tabs>
          <w:tab w:val="num" w:pos="700"/>
        </w:tabs>
        <w:ind w:left="70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  <w:rPr/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  <w:rPr/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568" w:hanging="284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567" w:firstLine="1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136" w:hanging="284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1420" w:hanging="284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1704" w:hanging="284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4" w:hanging="284"/>
      </w:pPr>
      <w:rPr>
        <w:b w:val="false"/>
        <w:bCs w:val="fals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272" w:hanging="284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2556" w:hanging="284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0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647cb"/>
    <w:pPr>
      <w:widowControl/>
      <w:bidi w:val="0"/>
      <w:spacing w:lineRule="exact" w:line="54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en-US" w:bidi="ar-SA"/>
    </w:rPr>
  </w:style>
  <w:style w:type="paragraph" w:styleId="Heading1">
    <w:name w:val="heading 1"/>
    <w:basedOn w:val="Normal"/>
    <w:next w:val="Normal"/>
    <w:link w:val="Titolo1Carattere"/>
    <w:uiPriority w:val="99"/>
    <w:qFormat/>
    <w:rsid w:val="001647cb"/>
    <w:pPr>
      <w:keepNext w:val="true"/>
      <w:jc w:val="center"/>
      <w:outlineLvl w:val="0"/>
    </w:pPr>
    <w:rPr>
      <w:b/>
      <w:bCs/>
    </w:rPr>
  </w:style>
  <w:style w:type="paragraph" w:styleId="Heading2">
    <w:name w:val="heading 2"/>
    <w:basedOn w:val="Normal"/>
    <w:next w:val="Heading3"/>
    <w:link w:val="Titolo2Carattere"/>
    <w:uiPriority w:val="99"/>
    <w:qFormat/>
    <w:rsid w:val="001647cb"/>
    <w:pPr>
      <w:overflowPunct w:val="true"/>
      <w:spacing w:lineRule="exact" w:line="360" w:before="260" w:after="80"/>
      <w:textAlignment w:val="baseline"/>
      <w:outlineLvl w:val="1"/>
    </w:pPr>
    <w:rPr>
      <w:b/>
      <w:bCs/>
      <w:i/>
      <w:iCs/>
      <w:lang w:eastAsia="it-IT"/>
    </w:rPr>
  </w:style>
  <w:style w:type="paragraph" w:styleId="Heading3">
    <w:name w:val="heading 3"/>
    <w:basedOn w:val="Heading2"/>
    <w:next w:val="Normal"/>
    <w:link w:val="Titolo3Carattere"/>
    <w:uiPriority w:val="99"/>
    <w:qFormat/>
    <w:rsid w:val="001647cb"/>
    <w:pPr>
      <w:outlineLvl w:val="2"/>
    </w:pPr>
    <w:rPr>
      <w:b w:val="false"/>
      <w:bCs w:val="false"/>
    </w:rPr>
  </w:style>
  <w:style w:type="paragraph" w:styleId="Heading4">
    <w:name w:val="heading 4"/>
    <w:basedOn w:val="Heading3"/>
    <w:next w:val="Normal"/>
    <w:link w:val="Titolo4Carattere"/>
    <w:uiPriority w:val="99"/>
    <w:qFormat/>
    <w:rsid w:val="001647cb"/>
    <w:pPr>
      <w:outlineLvl w:val="3"/>
    </w:pPr>
    <w:rPr>
      <w:b/>
      <w:bCs/>
    </w:rPr>
  </w:style>
  <w:style w:type="paragraph" w:styleId="Heading5">
    <w:name w:val="heading 5"/>
    <w:basedOn w:val="Normal"/>
    <w:next w:val="Normal"/>
    <w:link w:val="Titolo5Carattere"/>
    <w:uiPriority w:val="99"/>
    <w:qFormat/>
    <w:rsid w:val="001647cb"/>
    <w:pPr>
      <w:overflowPunct w:val="true"/>
      <w:spacing w:lineRule="exact" w:line="360" w:before="240" w:after="60"/>
      <w:textAlignment w:val="baseline"/>
      <w:outlineLvl w:val="4"/>
    </w:pPr>
    <w:rPr>
      <w:rFonts w:ascii="Arial" w:hAnsi="Arial" w:cs="Arial"/>
      <w:sz w:val="22"/>
      <w:szCs w:val="22"/>
      <w:lang w:eastAsia="it-IT"/>
    </w:rPr>
  </w:style>
  <w:style w:type="paragraph" w:styleId="Heading6">
    <w:name w:val="heading 6"/>
    <w:basedOn w:val="Normal"/>
    <w:next w:val="Normal"/>
    <w:link w:val="Titolo6Carattere"/>
    <w:uiPriority w:val="99"/>
    <w:qFormat/>
    <w:rsid w:val="001647cb"/>
    <w:pPr>
      <w:overflowPunct w:val="true"/>
      <w:spacing w:lineRule="exact" w:line="360" w:before="240" w:after="60"/>
      <w:textAlignment w:val="baseline"/>
      <w:outlineLvl w:val="5"/>
    </w:pPr>
    <w:rPr>
      <w:i/>
      <w:iCs/>
      <w:sz w:val="22"/>
      <w:szCs w:val="22"/>
      <w:lang w:eastAsia="it-IT"/>
    </w:rPr>
  </w:style>
  <w:style w:type="paragraph" w:styleId="Heading7">
    <w:name w:val="heading 7"/>
    <w:basedOn w:val="Normal"/>
    <w:next w:val="Normal"/>
    <w:link w:val="Titolo7Carattere"/>
    <w:uiPriority w:val="99"/>
    <w:qFormat/>
    <w:rsid w:val="001647cb"/>
    <w:pPr>
      <w:overflowPunct w:val="true"/>
      <w:spacing w:lineRule="exact" w:line="360" w:before="240" w:after="60"/>
      <w:textAlignment w:val="baseline"/>
      <w:outlineLvl w:val="6"/>
    </w:pPr>
    <w:rPr>
      <w:rFonts w:ascii="Arial" w:hAnsi="Arial" w:cs="Arial"/>
      <w:sz w:val="20"/>
      <w:szCs w:val="20"/>
      <w:lang w:eastAsia="it-IT"/>
    </w:rPr>
  </w:style>
  <w:style w:type="paragraph" w:styleId="Heading8">
    <w:name w:val="heading 8"/>
    <w:basedOn w:val="Normal"/>
    <w:next w:val="Normal"/>
    <w:link w:val="Titolo8Carattere"/>
    <w:uiPriority w:val="99"/>
    <w:qFormat/>
    <w:rsid w:val="001647cb"/>
    <w:pPr>
      <w:overflowPunct w:val="true"/>
      <w:spacing w:lineRule="exact" w:line="360" w:before="240" w:after="60"/>
      <w:textAlignment w:val="baseline"/>
      <w:outlineLvl w:val="7"/>
    </w:pPr>
    <w:rPr>
      <w:rFonts w:ascii="Arial" w:hAnsi="Arial" w:cs="Arial"/>
      <w:i/>
      <w:iCs/>
      <w:sz w:val="20"/>
      <w:szCs w:val="20"/>
      <w:lang w:eastAsia="it-IT"/>
    </w:rPr>
  </w:style>
  <w:style w:type="paragraph" w:styleId="Heading9">
    <w:name w:val="heading 9"/>
    <w:basedOn w:val="Normal"/>
    <w:next w:val="Normal"/>
    <w:link w:val="Titolo9Carattere"/>
    <w:uiPriority w:val="99"/>
    <w:qFormat/>
    <w:rsid w:val="001647cb"/>
    <w:pPr>
      <w:overflowPunct w:val="true"/>
      <w:spacing w:lineRule="exact" w:line="360" w:before="240" w:after="60"/>
      <w:textAlignment w:val="baseline"/>
      <w:outlineLvl w:val="8"/>
    </w:pPr>
    <w:rPr>
      <w:rFonts w:ascii="Arial" w:hAnsi="Arial" w:cs="Arial"/>
      <w:b/>
      <w:bCs/>
      <w:i/>
      <w:iCs/>
      <w:sz w:val="18"/>
      <w:szCs w:val="18"/>
      <w:lang w:eastAsia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uiPriority w:val="99"/>
    <w:qFormat/>
    <w:rsid w:val="001647cb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Titolo2Carattere" w:customStyle="1">
    <w:name w:val="Titolo 2 Carattere"/>
    <w:basedOn w:val="DefaultParagraphFont"/>
    <w:uiPriority w:val="99"/>
    <w:qFormat/>
    <w:rsid w:val="001647cb"/>
    <w:rPr>
      <w:rFonts w:ascii="Times New Roman" w:hAnsi="Times New Roman" w:eastAsia="Times New Roman" w:cs="Times New Roman"/>
      <w:b/>
      <w:bCs/>
      <w:i/>
      <w:iCs/>
      <w:sz w:val="24"/>
      <w:szCs w:val="24"/>
      <w:lang w:eastAsia="it-IT"/>
    </w:rPr>
  </w:style>
  <w:style w:type="character" w:styleId="Titolo3Carattere" w:customStyle="1">
    <w:name w:val="Titolo 3 Carattere"/>
    <w:basedOn w:val="DefaultParagraphFont"/>
    <w:uiPriority w:val="99"/>
    <w:qFormat/>
    <w:rsid w:val="001647cb"/>
    <w:rPr>
      <w:rFonts w:ascii="Times New Roman" w:hAnsi="Times New Roman" w:eastAsia="Times New Roman" w:cs="Times New Roman"/>
      <w:i/>
      <w:iCs/>
      <w:sz w:val="24"/>
      <w:szCs w:val="24"/>
      <w:lang w:eastAsia="it-IT"/>
    </w:rPr>
  </w:style>
  <w:style w:type="character" w:styleId="Titolo4Carattere" w:customStyle="1">
    <w:name w:val="Titolo 4 Carattere"/>
    <w:basedOn w:val="DefaultParagraphFont"/>
    <w:uiPriority w:val="99"/>
    <w:qFormat/>
    <w:rsid w:val="001647cb"/>
    <w:rPr>
      <w:rFonts w:ascii="Times New Roman" w:hAnsi="Times New Roman" w:eastAsia="Times New Roman" w:cs="Times New Roman"/>
      <w:b/>
      <w:bCs/>
      <w:i/>
      <w:iCs/>
      <w:sz w:val="24"/>
      <w:szCs w:val="24"/>
      <w:lang w:eastAsia="it-IT"/>
    </w:rPr>
  </w:style>
  <w:style w:type="character" w:styleId="Titolo5Carattere" w:customStyle="1">
    <w:name w:val="Titolo 5 Carattere"/>
    <w:basedOn w:val="DefaultParagraphFont"/>
    <w:uiPriority w:val="99"/>
    <w:qFormat/>
    <w:rsid w:val="001647cb"/>
    <w:rPr>
      <w:rFonts w:ascii="Arial" w:hAnsi="Arial" w:eastAsia="Times New Roman" w:cs="Arial"/>
      <w:lang w:eastAsia="it-IT"/>
    </w:rPr>
  </w:style>
  <w:style w:type="character" w:styleId="Titolo6Carattere" w:customStyle="1">
    <w:name w:val="Titolo 6 Carattere"/>
    <w:basedOn w:val="DefaultParagraphFont"/>
    <w:uiPriority w:val="99"/>
    <w:qFormat/>
    <w:rsid w:val="001647cb"/>
    <w:rPr>
      <w:rFonts w:ascii="Times New Roman" w:hAnsi="Times New Roman" w:eastAsia="Times New Roman" w:cs="Times New Roman"/>
      <w:i/>
      <w:iCs/>
      <w:lang w:eastAsia="it-IT"/>
    </w:rPr>
  </w:style>
  <w:style w:type="character" w:styleId="Titolo7Carattere" w:customStyle="1">
    <w:name w:val="Titolo 7 Carattere"/>
    <w:basedOn w:val="DefaultParagraphFont"/>
    <w:uiPriority w:val="99"/>
    <w:qFormat/>
    <w:rsid w:val="001647cb"/>
    <w:rPr>
      <w:rFonts w:ascii="Arial" w:hAnsi="Arial" w:eastAsia="Times New Roman" w:cs="Arial"/>
      <w:sz w:val="20"/>
      <w:szCs w:val="20"/>
      <w:lang w:eastAsia="it-IT"/>
    </w:rPr>
  </w:style>
  <w:style w:type="character" w:styleId="Titolo8Carattere" w:customStyle="1">
    <w:name w:val="Titolo 8 Carattere"/>
    <w:basedOn w:val="DefaultParagraphFont"/>
    <w:uiPriority w:val="99"/>
    <w:qFormat/>
    <w:rsid w:val="001647cb"/>
    <w:rPr>
      <w:rFonts w:ascii="Arial" w:hAnsi="Arial" w:eastAsia="Times New Roman" w:cs="Arial"/>
      <w:i/>
      <w:iCs/>
      <w:sz w:val="20"/>
      <w:szCs w:val="20"/>
      <w:lang w:eastAsia="it-IT"/>
    </w:rPr>
  </w:style>
  <w:style w:type="character" w:styleId="Titolo9Carattere" w:customStyle="1">
    <w:name w:val="Titolo 9 Carattere"/>
    <w:basedOn w:val="DefaultParagraphFont"/>
    <w:uiPriority w:val="99"/>
    <w:qFormat/>
    <w:rsid w:val="001647cb"/>
    <w:rPr>
      <w:rFonts w:ascii="Arial" w:hAnsi="Arial" w:eastAsia="Times New Roman" w:cs="Arial"/>
      <w:b/>
      <w:bCs/>
      <w:i/>
      <w:iCs/>
      <w:sz w:val="18"/>
      <w:szCs w:val="18"/>
      <w:lang w:eastAsia="it-IT"/>
    </w:rPr>
  </w:style>
  <w:style w:type="character" w:styleId="TitoloCarattere" w:customStyle="1">
    <w:name w:val="Titolo Carattere"/>
    <w:basedOn w:val="DefaultParagraphFont"/>
    <w:uiPriority w:val="99"/>
    <w:qFormat/>
    <w:rsid w:val="001647cb"/>
    <w:rPr>
      <w:rFonts w:ascii="Times New Roman" w:hAnsi="Times New Roman" w:eastAsia="Times New Roman" w:cs="Times New Roman"/>
      <w:b/>
      <w:bCs/>
      <w:caps/>
      <w:sz w:val="24"/>
      <w:szCs w:val="24"/>
    </w:rPr>
  </w:style>
  <w:style w:type="character" w:styleId="PidipaginaCarattere" w:customStyle="1">
    <w:name w:val="Piè di pagina Carattere"/>
    <w:basedOn w:val="DefaultParagraphFont"/>
    <w:uiPriority w:val="99"/>
    <w:qFormat/>
    <w:rsid w:val="001647cb"/>
    <w:rPr>
      <w:rFonts w:ascii="Arial" w:hAnsi="Arial" w:eastAsia="Times New Roman" w:cs="Arial"/>
      <w:sz w:val="24"/>
      <w:szCs w:val="24"/>
    </w:rPr>
  </w:style>
  <w:style w:type="character" w:styleId="PageNumber">
    <w:name w:val="page number"/>
    <w:uiPriority w:val="99"/>
    <w:rsid w:val="001647cb"/>
    <w:rPr>
      <w:rFonts w:cs="Times New Roman"/>
    </w:rPr>
  </w:style>
  <w:style w:type="character" w:styleId="TestofumettoCarattere" w:customStyle="1">
    <w:name w:val="Testo fumetto Carattere"/>
    <w:basedOn w:val="DefaultParagraphFont"/>
    <w:link w:val="BalloonText"/>
    <w:uiPriority w:val="99"/>
    <w:semiHidden/>
    <w:qFormat/>
    <w:rsid w:val="001647cb"/>
    <w:rPr>
      <w:rFonts w:ascii="Tahoma" w:hAnsi="Tahoma" w:eastAsia="Times New Roman" w:cs="Tahoma"/>
      <w:sz w:val="16"/>
      <w:szCs w:val="16"/>
    </w:rPr>
  </w:style>
  <w:style w:type="character" w:styleId="IntestazioneCarattere" w:customStyle="1">
    <w:name w:val="Intestazione Carattere"/>
    <w:basedOn w:val="DefaultParagraphFont"/>
    <w:uiPriority w:val="99"/>
    <w:qFormat/>
    <w:rsid w:val="001647cb"/>
    <w:rPr>
      <w:rFonts w:ascii="Times New Roman" w:hAnsi="Times New Roman" w:eastAsia="Times New Roman" w:cs="Times New Roman"/>
      <w:sz w:val="24"/>
      <w:szCs w:val="24"/>
    </w:rPr>
  </w:style>
  <w:style w:type="character" w:styleId="Rientrocorpodeltesto2Carattere" w:customStyle="1">
    <w:name w:val="Rientro corpo del testo 2 Carattere"/>
    <w:basedOn w:val="DefaultParagraphFont"/>
    <w:link w:val="BodyTextIndent2"/>
    <w:uiPriority w:val="99"/>
    <w:qFormat/>
    <w:rsid w:val="001647cb"/>
    <w:rPr>
      <w:rFonts w:ascii="Verdana" w:hAnsi="Verdana" w:eastAsia="Times New Roman" w:cs="Verdana"/>
      <w:sz w:val="24"/>
      <w:szCs w:val="24"/>
      <w:lang w:eastAsia="it-IT"/>
    </w:rPr>
  </w:style>
  <w:style w:type="character" w:styleId="BodyCarattere" w:customStyle="1">
    <w:name w:val="Body Carattere"/>
    <w:link w:val="Body"/>
    <w:qFormat/>
    <w:rsid w:val="001647cb"/>
    <w:rPr>
      <w:rFonts w:ascii="Times New Roman" w:hAnsi="Times New Roman" w:eastAsia="Times New Roman" w:cs="Times New Roman"/>
      <w:color w:val="000000"/>
      <w:szCs w:val="20"/>
    </w:rPr>
  </w:style>
  <w:style w:type="character" w:styleId="Strong">
    <w:name w:val="Strong"/>
    <w:qFormat/>
    <w:rsid w:val="001647cb"/>
    <w:rPr>
      <w:b/>
      <w:bCs/>
    </w:rPr>
  </w:style>
  <w:style w:type="character" w:styleId="CorpotestoCarattere" w:customStyle="1">
    <w:name w:val="Corpo testo Carattere"/>
    <w:basedOn w:val="DefaultParagraphFont"/>
    <w:uiPriority w:val="99"/>
    <w:semiHidden/>
    <w:qFormat/>
    <w:rsid w:val="001647cb"/>
    <w:rPr>
      <w:rFonts w:ascii="Times New Roman" w:hAnsi="Times New Roman" w:eastAsia="Times New Roman" w:cs="Times New Roman"/>
      <w:sz w:val="24"/>
      <w:szCs w:val="24"/>
    </w:rPr>
  </w:style>
  <w:style w:type="character" w:styleId="Corpodeltesto2Carattere" w:customStyle="1">
    <w:name w:val="Corpo del testo 2 Carattere"/>
    <w:basedOn w:val="DefaultParagraphFont"/>
    <w:link w:val="BodyText2"/>
    <w:uiPriority w:val="99"/>
    <w:qFormat/>
    <w:rsid w:val="001647cb"/>
    <w:rPr>
      <w:rFonts w:ascii="Times New Roman" w:hAnsi="Times New Roman" w:eastAsia="Times New Roman" w:cs="Times New Roman"/>
      <w:sz w:val="24"/>
      <w:szCs w:val="24"/>
    </w:rPr>
  </w:style>
  <w:style w:type="character" w:styleId="Hyperlink">
    <w:name w:val="Hyperlink"/>
    <w:uiPriority w:val="99"/>
    <w:semiHidden/>
    <w:unhideWhenUsed/>
    <w:rsid w:val="001647cb"/>
    <w:rPr>
      <w:strike w:val="false"/>
      <w:dstrike w:val="false"/>
      <w:color w:val="1183A0"/>
      <w:u w:val="none"/>
      <w:effect w:val="none"/>
    </w:rPr>
  </w:style>
  <w:style w:type="character" w:styleId="CommentReference">
    <w:name w:val="annotation reference"/>
    <w:uiPriority w:val="99"/>
    <w:semiHidden/>
    <w:unhideWhenUsed/>
    <w:qFormat/>
    <w:rsid w:val="001647cb"/>
    <w:rPr>
      <w:sz w:val="16"/>
      <w:szCs w:val="16"/>
    </w:rPr>
  </w:style>
  <w:style w:type="character" w:styleId="TestocommentoCarattere" w:customStyle="1">
    <w:name w:val="Testo commento Carattere"/>
    <w:basedOn w:val="DefaultParagraphFont"/>
    <w:uiPriority w:val="99"/>
    <w:semiHidden/>
    <w:qFormat/>
    <w:rsid w:val="001647cb"/>
    <w:rPr>
      <w:rFonts w:ascii="Times New Roman" w:hAnsi="Times New Roman" w:eastAsia="Times New Roman" w:cs="Times New Roman"/>
      <w:sz w:val="20"/>
      <w:szCs w:val="20"/>
    </w:rPr>
  </w:style>
  <w:style w:type="character" w:styleId="SoggettocommentoCarattere" w:customStyle="1">
    <w:name w:val="Soggetto commento Carattere"/>
    <w:basedOn w:val="TestocommentoCarattere"/>
    <w:link w:val="annotationsubject"/>
    <w:uiPriority w:val="99"/>
    <w:semiHidden/>
    <w:qFormat/>
    <w:rsid w:val="001647cb"/>
    <w:rPr>
      <w:rFonts w:ascii="Times New Roman" w:hAnsi="Times New Roman" w:eastAsia="Times New Roman" w:cs="Times New Roman"/>
      <w:b/>
      <w:bCs/>
      <w:sz w:val="20"/>
      <w:szCs w:val="20"/>
    </w:rPr>
  </w:style>
  <w:style w:type="character" w:styleId="TestonormaleCarattere" w:customStyle="1">
    <w:name w:val="Testo normale Carattere"/>
    <w:basedOn w:val="DefaultParagraphFont"/>
    <w:link w:val="PlainText"/>
    <w:uiPriority w:val="99"/>
    <w:qFormat/>
    <w:rsid w:val="00c70a26"/>
    <w:rPr>
      <w:rFonts w:ascii="Courier New" w:hAnsi="Courier New" w:eastAsia="Times New Roman" w:cs="Times New Roman"/>
      <w:sz w:val="20"/>
      <w:szCs w:val="20"/>
      <w:lang w:eastAsia="it-IT"/>
    </w:rPr>
  </w:style>
  <w:style w:type="character" w:styleId="CommaCarattere" w:customStyle="1">
    <w:name w:val="Comma Carattere"/>
    <w:basedOn w:val="DefaultParagraphFont"/>
    <w:link w:val="Comma"/>
    <w:qFormat/>
    <w:rsid w:val="002858f6"/>
    <w:rPr/>
  </w:style>
  <w:style w:type="character" w:styleId="ui-provider" w:customStyle="1">
    <w:name w:val="ui-provider"/>
    <w:basedOn w:val="DefaultParagraphFont"/>
    <w:qFormat/>
    <w:rsid w:val="002858f6"/>
    <w:rPr/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CorpotestoCarattere"/>
    <w:uiPriority w:val="99"/>
    <w:semiHidden/>
    <w:unhideWhenUsed/>
    <w:rsid w:val="001647cb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Bollo" w:customStyle="1">
    <w:name w:val="Bollo"/>
    <w:basedOn w:val="Normal"/>
    <w:uiPriority w:val="99"/>
    <w:qFormat/>
    <w:rsid w:val="001647cb"/>
    <w:pPr>
      <w:spacing w:lineRule="atLeast" w:line="567"/>
    </w:pPr>
    <w:rPr>
      <w:color w:val="000000"/>
    </w:rPr>
  </w:style>
  <w:style w:type="paragraph" w:styleId="Title">
    <w:name w:val="Title"/>
    <w:basedOn w:val="Normal"/>
    <w:link w:val="TitoloCarattere"/>
    <w:uiPriority w:val="99"/>
    <w:qFormat/>
    <w:rsid w:val="001647cb"/>
    <w:pPr>
      <w:jc w:val="center"/>
    </w:pPr>
    <w:rPr>
      <w:b/>
      <w:bCs/>
      <w:caps/>
    </w:rPr>
  </w:style>
  <w:style w:type="paragraph" w:styleId="Intestazioneepidipagina">
    <w:name w:val="Intestazione e piè di pagina"/>
    <w:basedOn w:val="Normal"/>
    <w:qFormat/>
    <w:pPr/>
    <w:rPr/>
  </w:style>
  <w:style w:type="paragraph" w:styleId="Footer">
    <w:name w:val="footer"/>
    <w:basedOn w:val="Normal"/>
    <w:link w:val="PidipaginaCarattere"/>
    <w:uiPriority w:val="99"/>
    <w:rsid w:val="001647cb"/>
    <w:pPr>
      <w:tabs>
        <w:tab w:val="clear" w:pos="708"/>
        <w:tab w:val="center" w:pos="4819" w:leader="none"/>
        <w:tab w:val="right" w:pos="9638" w:leader="none"/>
      </w:tabs>
      <w:spacing w:lineRule="auto" w:line="240"/>
    </w:pPr>
    <w:rPr>
      <w:rFonts w:ascii="Arial" w:hAnsi="Arial" w:cs="Arial"/>
    </w:rPr>
  </w:style>
  <w:style w:type="paragraph" w:styleId="Lista2" w:customStyle="1">
    <w:name w:val="Lista2"/>
    <w:basedOn w:val="Normal"/>
    <w:next w:val="Normal"/>
    <w:uiPriority w:val="99"/>
    <w:qFormat/>
    <w:rsid w:val="001647cb"/>
    <w:pPr>
      <w:tabs>
        <w:tab w:val="clear" w:pos="708"/>
        <w:tab w:val="left" w:pos="720" w:leader="none"/>
      </w:tabs>
      <w:spacing w:lineRule="auto" w:line="240"/>
      <w:ind w:hanging="720" w:left="720"/>
    </w:pPr>
    <w:rPr>
      <w:spacing w:val="-6"/>
      <w:lang w:eastAsia="it-IT"/>
    </w:rPr>
  </w:style>
  <w:style w:type="paragraph" w:styleId="BlockText">
    <w:name w:val="Block Text"/>
    <w:basedOn w:val="Normal"/>
    <w:uiPriority w:val="99"/>
    <w:qFormat/>
    <w:rsid w:val="001647cb"/>
    <w:pPr>
      <w:spacing w:lineRule="auto" w:line="240" w:before="60" w:after="60"/>
      <w:ind w:left="132" w:right="69"/>
      <w:jc w:val="left"/>
    </w:pPr>
    <w:rPr>
      <w:sz w:val="22"/>
      <w:szCs w:val="22"/>
      <w:lang w:eastAsia="it-IT"/>
    </w:rPr>
  </w:style>
  <w:style w:type="paragraph" w:styleId="sottoarticoli" w:customStyle="1">
    <w:name w:val="sottoarticoli"/>
    <w:basedOn w:val="Normal"/>
    <w:uiPriority w:val="99"/>
    <w:qFormat/>
    <w:rsid w:val="001647cb"/>
    <w:pPr>
      <w:overflowPunct w:val="true"/>
      <w:spacing w:lineRule="exact" w:line="360" w:before="0" w:after="240"/>
      <w:ind w:hanging="709"/>
      <w:textAlignment w:val="baseline"/>
    </w:pPr>
    <w:rPr>
      <w:sz w:val="22"/>
      <w:szCs w:val="22"/>
      <w:lang w:eastAsia="it-IT"/>
    </w:rPr>
  </w:style>
  <w:style w:type="paragraph" w:styleId="BalloonText">
    <w:name w:val="Balloon Text"/>
    <w:basedOn w:val="Normal"/>
    <w:link w:val="TestofumettoCarattere"/>
    <w:uiPriority w:val="99"/>
    <w:semiHidden/>
    <w:qFormat/>
    <w:rsid w:val="001647cb"/>
    <w:pPr/>
    <w:rPr>
      <w:rFonts w:ascii="Tahoma" w:hAnsi="Tahoma" w:cs="Tahoma"/>
      <w:sz w:val="16"/>
      <w:szCs w:val="16"/>
    </w:rPr>
  </w:style>
  <w:style w:type="paragraph" w:styleId="ListParagraph1" w:customStyle="1">
    <w:name w:val="List Paragraph1"/>
    <w:basedOn w:val="Normal"/>
    <w:uiPriority w:val="99"/>
    <w:qFormat/>
    <w:rsid w:val="001647cb"/>
    <w:pPr>
      <w:ind w:left="720"/>
    </w:pPr>
    <w:rPr/>
  </w:style>
  <w:style w:type="paragraph" w:styleId="WW-Testonormale" w:customStyle="1">
    <w:name w:val="WW-Testo normale"/>
    <w:basedOn w:val="Normal"/>
    <w:uiPriority w:val="99"/>
    <w:qFormat/>
    <w:rsid w:val="001647cb"/>
    <w:pPr>
      <w:suppressAutoHyphens w:val="true"/>
      <w:spacing w:lineRule="auto" w:line="240"/>
      <w:jc w:val="left"/>
    </w:pPr>
    <w:rPr>
      <w:rFonts w:ascii="Courier New" w:hAnsi="Courier New" w:cs="Courier New"/>
      <w:sz w:val="20"/>
      <w:szCs w:val="20"/>
      <w:lang w:eastAsia="it-IT"/>
    </w:rPr>
  </w:style>
  <w:style w:type="paragraph" w:styleId="Header">
    <w:name w:val="header"/>
    <w:basedOn w:val="Normal"/>
    <w:link w:val="IntestazioneCarattere"/>
    <w:uiPriority w:val="99"/>
    <w:rsid w:val="001647cb"/>
    <w:pPr>
      <w:tabs>
        <w:tab w:val="clear" w:pos="708"/>
        <w:tab w:val="center" w:pos="4986" w:leader="none"/>
        <w:tab w:val="right" w:pos="9972" w:leader="none"/>
      </w:tabs>
      <w:spacing w:lineRule="auto" w:line="240"/>
    </w:pPr>
    <w:rPr/>
  </w:style>
  <w:style w:type="paragraph" w:styleId="puntatonumerato" w:customStyle="1">
    <w:name w:val="puntato numerato"/>
    <w:basedOn w:val="Normal"/>
    <w:uiPriority w:val="99"/>
    <w:qFormat/>
    <w:rsid w:val="001647cb"/>
    <w:pPr>
      <w:numPr>
        <w:ilvl w:val="0"/>
        <w:numId w:val="1"/>
      </w:numPr>
      <w:spacing w:lineRule="auto" w:line="360"/>
    </w:pPr>
    <w:rPr>
      <w:rFonts w:ascii="Verdana" w:hAnsi="Verdana" w:cs="Verdana"/>
      <w:color w:val="000000"/>
      <w:lang w:eastAsia="it-IT"/>
    </w:rPr>
  </w:style>
  <w:style w:type="paragraph" w:styleId="Stile" w:customStyle="1">
    <w:name w:val="Stile"/>
    <w:uiPriority w:val="99"/>
    <w:qFormat/>
    <w:rsid w:val="001647cb"/>
    <w:pPr>
      <w:widowControl w:val="false"/>
      <w:suppressAutoHyphens w:val="true"/>
      <w:bidi w:val="0"/>
      <w:spacing w:lineRule="auto" w:line="240" w:before="240" w:after="120"/>
      <w:ind w:left="567"/>
      <w:jc w:val="center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it-IT" w:bidi="ar-SA"/>
    </w:rPr>
  </w:style>
  <w:style w:type="paragraph" w:styleId="BodyTextIndent2">
    <w:name w:val="Body Text Indent 2"/>
    <w:basedOn w:val="Normal"/>
    <w:link w:val="Rientrocorpodeltesto2Carattere"/>
    <w:uiPriority w:val="99"/>
    <w:qFormat/>
    <w:rsid w:val="001647cb"/>
    <w:pPr>
      <w:spacing w:lineRule="auto" w:line="480" w:before="0" w:after="120"/>
      <w:ind w:left="283"/>
      <w:jc w:val="left"/>
    </w:pPr>
    <w:rPr>
      <w:rFonts w:ascii="Verdana" w:hAnsi="Verdana" w:cs="Verdana"/>
      <w:lang w:eastAsia="it-IT"/>
    </w:rPr>
  </w:style>
  <w:style w:type="paragraph" w:styleId="WW-Corpotesto" w:customStyle="1">
    <w:name w:val="WW-Corpo testo"/>
    <w:uiPriority w:val="99"/>
    <w:qFormat/>
    <w:rsid w:val="001647cb"/>
    <w:pPr>
      <w:widowControl/>
      <w:suppressAutoHyphens w:val="true"/>
      <w:bidi w:val="0"/>
      <w:spacing w:lineRule="auto" w:line="240" w:before="240" w:after="120"/>
      <w:ind w:left="567"/>
      <w:jc w:val="center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it-IT" w:val="it-IT" w:bidi="ar-SA"/>
    </w:rPr>
  </w:style>
  <w:style w:type="paragraph" w:styleId="PlainText1" w:customStyle="1">
    <w:name w:val="Plain Text1"/>
    <w:basedOn w:val="Normal"/>
    <w:uiPriority w:val="99"/>
    <w:qFormat/>
    <w:rsid w:val="001647cb"/>
    <w:pPr>
      <w:spacing w:lineRule="atLeast" w:line="360"/>
      <w:jc w:val="left"/>
      <w:textAlignment w:val="baseline"/>
    </w:pPr>
    <w:rPr>
      <w:rFonts w:ascii="Courier New" w:hAnsi="Courier New" w:cs="Courier New"/>
      <w:sz w:val="20"/>
      <w:szCs w:val="20"/>
      <w:lang w:eastAsia="it-IT"/>
    </w:rPr>
  </w:style>
  <w:style w:type="paragraph" w:styleId="NormalWeb">
    <w:name w:val="Normal (Web)"/>
    <w:basedOn w:val="Normal"/>
    <w:uiPriority w:val="99"/>
    <w:qFormat/>
    <w:rsid w:val="001647cb"/>
    <w:pPr>
      <w:spacing w:lineRule="auto" w:line="240" w:beforeAutospacing="1" w:after="119"/>
      <w:jc w:val="left"/>
    </w:pPr>
    <w:rPr>
      <w:rFonts w:ascii="Arial Unicode MS" w:hAnsi="Arial Unicode MS" w:eastAsia="Arial Unicode MS" w:cs="Arial Unicode MS"/>
      <w:lang w:eastAsia="it-IT"/>
    </w:rPr>
  </w:style>
  <w:style w:type="paragraph" w:styleId="Bulletbl" w:customStyle="1">
    <w:name w:val="Bullet.bl"/>
    <w:basedOn w:val="Normal"/>
    <w:next w:val="Normal"/>
    <w:uiPriority w:val="99"/>
    <w:qFormat/>
    <w:rsid w:val="001647cb"/>
    <w:pPr>
      <w:tabs>
        <w:tab w:val="clear" w:pos="708"/>
        <w:tab w:val="left" w:pos="357" w:leader="none"/>
      </w:tabs>
      <w:spacing w:lineRule="exact" w:line="260" w:before="0" w:after="130"/>
      <w:ind w:hanging="357" w:left="357"/>
    </w:pPr>
    <w:rPr>
      <w:rFonts w:ascii="Times" w:hAnsi="Times" w:cs="Times"/>
      <w:sz w:val="22"/>
      <w:szCs w:val="22"/>
      <w:lang w:eastAsia="it-IT"/>
    </w:rPr>
  </w:style>
  <w:style w:type="paragraph" w:styleId="Testots" w:customStyle="1">
    <w:name w:val="Testo.ts"/>
    <w:basedOn w:val="Normal"/>
    <w:uiPriority w:val="99"/>
    <w:qFormat/>
    <w:rsid w:val="001647cb"/>
    <w:pPr>
      <w:spacing w:lineRule="exact" w:line="260" w:before="0" w:after="130"/>
    </w:pPr>
    <w:rPr>
      <w:sz w:val="22"/>
      <w:szCs w:val="22"/>
      <w:lang w:val="en-GB" w:eastAsia="it-IT"/>
    </w:rPr>
  </w:style>
  <w:style w:type="paragraph" w:styleId="Body" w:customStyle="1">
    <w:name w:val="Body"/>
    <w:basedOn w:val="Normal"/>
    <w:link w:val="BodyCarattere"/>
    <w:qFormat/>
    <w:rsid w:val="001647cb"/>
    <w:pPr>
      <w:overflowPunct w:val="true"/>
      <w:spacing w:lineRule="exact" w:line="260" w:before="0" w:after="240"/>
      <w:textAlignment w:val="baseline"/>
    </w:pPr>
    <w:rPr>
      <w:color w:val="000000"/>
      <w:sz w:val="22"/>
      <w:szCs w:val="20"/>
    </w:rPr>
  </w:style>
  <w:style w:type="paragraph" w:styleId="ListParagraph">
    <w:name w:val="List Paragraph"/>
    <w:basedOn w:val="Normal"/>
    <w:uiPriority w:val="34"/>
    <w:qFormat/>
    <w:rsid w:val="001647cb"/>
    <w:pPr>
      <w:spacing w:lineRule="auto" w:line="240" w:before="0" w:after="0"/>
      <w:ind w:left="720"/>
      <w:contextualSpacing/>
      <w:jc w:val="left"/>
    </w:pPr>
    <w:rPr>
      <w:sz w:val="28"/>
      <w:lang w:eastAsia="it-IT"/>
    </w:rPr>
  </w:style>
  <w:style w:type="paragraph" w:styleId="BodyText2">
    <w:name w:val="Body Text 2"/>
    <w:basedOn w:val="Normal"/>
    <w:link w:val="Corpodeltesto2Carattere"/>
    <w:uiPriority w:val="99"/>
    <w:unhideWhenUsed/>
    <w:qFormat/>
    <w:rsid w:val="001647cb"/>
    <w:pPr>
      <w:spacing w:lineRule="auto" w:line="480" w:before="0" w:after="120"/>
    </w:pPr>
    <w:rPr/>
  </w:style>
  <w:style w:type="paragraph" w:styleId="ListBullet2">
    <w:name w:val="List Bullet 2"/>
    <w:basedOn w:val="ListBullet"/>
    <w:rsid w:val="000401d7"/>
    <w:pPr>
      <w:numPr>
        <w:ilvl w:val="0"/>
        <w:numId w:val="2"/>
      </w:numPr>
      <w:spacing w:lineRule="atLeast" w:line="260" w:before="130" w:after="130"/>
      <w:contextualSpacing w:val="false"/>
      <w:jc w:val="left"/>
    </w:pPr>
    <w:rPr>
      <w:sz w:val="22"/>
      <w:szCs w:val="20"/>
    </w:rPr>
  </w:style>
  <w:style w:type="paragraph" w:styleId="ListBullet">
    <w:name w:val="List Bullet"/>
    <w:basedOn w:val="Normal"/>
    <w:uiPriority w:val="99"/>
    <w:semiHidden/>
    <w:unhideWhenUsed/>
    <w:rsid w:val="001647cb"/>
    <w:pPr>
      <w:numPr>
        <w:ilvl w:val="0"/>
        <w:numId w:val="3"/>
      </w:numPr>
      <w:spacing w:before="0" w:after="0"/>
      <w:contextualSpacing/>
    </w:pPr>
    <w:rPr/>
  </w:style>
  <w:style w:type="paragraph" w:styleId="provvr01" w:customStyle="1">
    <w:name w:val="provv_r01"/>
    <w:basedOn w:val="Normal"/>
    <w:qFormat/>
    <w:rsid w:val="001647cb"/>
    <w:pPr>
      <w:spacing w:lineRule="auto" w:line="240" w:beforeAutospacing="1" w:after="45"/>
    </w:pPr>
    <w:rPr>
      <w:lang w:eastAsia="it-IT"/>
    </w:rPr>
  </w:style>
  <w:style w:type="paragraph" w:styleId="Default" w:customStyle="1">
    <w:name w:val="Default"/>
    <w:qFormat/>
    <w:rsid w:val="001647cb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eastAsia="it-IT" w:val="it-IT" w:bidi="ar-SA"/>
    </w:rPr>
  </w:style>
  <w:style w:type="paragraph" w:styleId="CommentText">
    <w:name w:val="annotation text"/>
    <w:basedOn w:val="Normal"/>
    <w:link w:val="TestocommentoCarattere"/>
    <w:uiPriority w:val="99"/>
    <w:semiHidden/>
    <w:unhideWhenUsed/>
    <w:rsid w:val="001647cb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oggettocommentoCarattere"/>
    <w:uiPriority w:val="99"/>
    <w:semiHidden/>
    <w:unhideWhenUsed/>
    <w:qFormat/>
    <w:rsid w:val="001647cb"/>
    <w:pPr/>
    <w:rPr>
      <w:b/>
      <w:bCs/>
    </w:rPr>
  </w:style>
  <w:style w:type="paragraph" w:styleId="Revision">
    <w:name w:val="Revision"/>
    <w:uiPriority w:val="99"/>
    <w:semiHidden/>
    <w:qFormat/>
    <w:rsid w:val="001647cb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en-US" w:bidi="ar-SA"/>
    </w:rPr>
  </w:style>
  <w:style w:type="paragraph" w:styleId="PlainText">
    <w:name w:val="Plain Text"/>
    <w:basedOn w:val="Normal"/>
    <w:link w:val="TestonormaleCarattere"/>
    <w:uiPriority w:val="99"/>
    <w:unhideWhenUsed/>
    <w:qFormat/>
    <w:rsid w:val="00c70a26"/>
    <w:pPr>
      <w:spacing w:lineRule="auto" w:line="360"/>
      <w:jc w:val="left"/>
    </w:pPr>
    <w:rPr>
      <w:rFonts w:ascii="Courier New" w:hAnsi="Courier New"/>
      <w:sz w:val="20"/>
      <w:szCs w:val="20"/>
      <w:lang w:eastAsia="it-IT"/>
    </w:rPr>
  </w:style>
  <w:style w:type="paragraph" w:styleId="Comma" w:customStyle="1">
    <w:name w:val="Comma"/>
    <w:basedOn w:val="ListParagraph"/>
    <w:link w:val="CommaCarattere"/>
    <w:qFormat/>
    <w:rsid w:val="002858f6"/>
    <w:pPr>
      <w:numPr>
        <w:ilvl w:val="0"/>
        <w:numId w:val="4"/>
      </w:numPr>
      <w:spacing w:before="0" w:after="240"/>
      <w:contextualSpacing/>
      <w:jc w:val="both"/>
    </w:pPr>
    <w:rPr>
      <w:rFonts w:ascii="Calibri" w:hAnsi="Calibri" w:eastAsia="Calibri" w:cs="Arial" w:asciiTheme="minorHAnsi" w:cstheme="minorBidi" w:eastAsiaTheme="minorHAnsi" w:hAnsiTheme="minorHAnsi"/>
      <w:sz w:val="22"/>
      <w:szCs w:val="22"/>
      <w:lang w:eastAsia="en-US"/>
    </w:rPr>
  </w:style>
  <w:style w:type="numbering" w:styleId="Nessunelenco" w:default="1">
    <w:name w:val="Nessun elenco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1647cb"/>
    <w:pPr>
      <w:spacing w:after="0" w:line="240" w:lineRule="auto"/>
    </w:pPr>
    <w:rPr>
      <w:lang w:eastAsia="it-IT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1145e1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a21d5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a21d5"/>
    <w:pPr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6b21a7"/>
    <w:pPr>
      <w:spacing w:after="0" w:line="240" w:lineRule="auto"/>
    </w:pPr>
    <w:rPr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b21a7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AA9A1-1126-475F-B4C7-42C7851B3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LibreOffice/24.8.4.2$Windows_X86_64 LibreOffice_project/bb3cfa12c7b1bf994ecc5649a80400d06cd71002</Application>
  <AppVersion>15.0000</AppVersion>
  <Pages>2</Pages>
  <Words>481</Words>
  <Characters>2750</Characters>
  <CharactersWithSpaces>3469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2024-11-25T16:46:00Z</dcterms:created>
  <dc:creator>Amministrazione1</dc:creator>
  <dc:description/>
  <dc:language>it-IT</dc:language>
  <cp:lastModifiedBy/>
  <cp:lastPrinted>2024-06-20T14:15:00Z</cp:lastPrinted>
  <dcterms:modified xsi:type="dcterms:W3CDTF">2025-01-13T16:47:04Z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