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BFE" w14:textId="3ECD1050" w:rsidR="008E5B0E" w:rsidRDefault="001B42FB">
      <w:r>
        <w:rPr>
          <w:b/>
          <w:u w:val="single"/>
        </w:rPr>
        <w:t>Allegato B – scheda di</w:t>
      </w:r>
      <w:r w:rsidR="00A03FEE">
        <w:rPr>
          <w:b/>
          <w:u w:val="single"/>
        </w:rPr>
        <w:t xml:space="preserve"> </w:t>
      </w:r>
      <w:r w:rsidR="00776429">
        <w:rPr>
          <w:b/>
          <w:u w:val="single"/>
        </w:rPr>
        <w:t>autovalutazione/</w:t>
      </w:r>
      <w:r>
        <w:rPr>
          <w:b/>
          <w:u w:val="single"/>
        </w:rPr>
        <w:t xml:space="preserve"> </w:t>
      </w:r>
      <w:r w:rsidRPr="0090466F">
        <w:rPr>
          <w:b/>
          <w:u w:val="single"/>
        </w:rPr>
        <w:t>valutazione</w:t>
      </w:r>
    </w:p>
    <w:p w14:paraId="732DDFEF" w14:textId="77777777" w:rsidR="001B42FB" w:rsidRDefault="001B42FB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5503"/>
        <w:gridCol w:w="1274"/>
        <w:gridCol w:w="1349"/>
      </w:tblGrid>
      <w:tr w:rsidR="001B42FB" w:rsidRPr="0090466F" w14:paraId="2A6293D6" w14:textId="77777777" w:rsidTr="00015889">
        <w:tc>
          <w:tcPr>
            <w:tcW w:w="7833" w:type="dxa"/>
            <w:gridSpan w:val="2"/>
          </w:tcPr>
          <w:p w14:paraId="70F3B0B1" w14:textId="77777777" w:rsidR="001B42FB" w:rsidRPr="0090466F" w:rsidRDefault="001B42FB" w:rsidP="00015889">
            <w:pPr>
              <w:jc w:val="center"/>
            </w:pPr>
          </w:p>
          <w:p w14:paraId="4FCE66EB" w14:textId="77777777" w:rsidR="001B42FB" w:rsidRPr="0090466F" w:rsidRDefault="001B42FB" w:rsidP="00015889">
            <w:pPr>
              <w:jc w:val="center"/>
            </w:pPr>
            <w:r w:rsidRPr="0090466F">
              <w:t xml:space="preserve">Tabella di valutazione e punteggio </w:t>
            </w:r>
          </w:p>
        </w:tc>
        <w:tc>
          <w:tcPr>
            <w:tcW w:w="1274" w:type="dxa"/>
          </w:tcPr>
          <w:p w14:paraId="3C4F1F83" w14:textId="77777777" w:rsidR="001B42FB" w:rsidRPr="0090466F" w:rsidRDefault="001B42FB" w:rsidP="00015889">
            <w:pPr>
              <w:jc w:val="center"/>
            </w:pPr>
            <w:r w:rsidRPr="0090466F">
              <w:t>Punteggio a cura del candidato</w:t>
            </w:r>
          </w:p>
        </w:tc>
        <w:tc>
          <w:tcPr>
            <w:tcW w:w="1349" w:type="dxa"/>
          </w:tcPr>
          <w:p w14:paraId="4278ABC6" w14:textId="77777777" w:rsidR="001B42FB" w:rsidRPr="0090466F" w:rsidRDefault="001B42FB" w:rsidP="00015889">
            <w:pPr>
              <w:jc w:val="center"/>
            </w:pPr>
            <w:r w:rsidRPr="0090466F">
              <w:t>Punteggio a cura dell’Ufficio</w:t>
            </w:r>
          </w:p>
        </w:tc>
      </w:tr>
      <w:tr w:rsidR="00C47314" w:rsidRPr="0090466F" w14:paraId="0675F583" w14:textId="77777777" w:rsidTr="00015889">
        <w:tc>
          <w:tcPr>
            <w:tcW w:w="2330" w:type="dxa"/>
          </w:tcPr>
          <w:p w14:paraId="4760D24B" w14:textId="77777777" w:rsidR="00C47314" w:rsidRDefault="00C47314" w:rsidP="008D4A1A"/>
        </w:tc>
        <w:tc>
          <w:tcPr>
            <w:tcW w:w="5503" w:type="dxa"/>
          </w:tcPr>
          <w:p w14:paraId="687068A7" w14:textId="0DE4F0F5" w:rsidR="00E015F0" w:rsidRPr="00E015F0" w:rsidRDefault="00E015F0" w:rsidP="00E015F0">
            <w:pPr>
              <w:rPr>
                <w:bCs/>
              </w:rPr>
            </w:pPr>
            <w:r w:rsidRPr="00E015F0">
              <w:rPr>
                <w:bCs/>
              </w:rPr>
              <w:t xml:space="preserve">1. </w:t>
            </w:r>
            <w:r w:rsidR="00C47314" w:rsidRPr="00E015F0">
              <w:rPr>
                <w:bCs/>
              </w:rPr>
              <w:t>Laurea</w:t>
            </w:r>
            <w:r w:rsidR="00A03FEE" w:rsidRPr="00E015F0">
              <w:rPr>
                <w:bCs/>
              </w:rPr>
              <w:t xml:space="preserve"> magistrale o quadriennale vecchio ordinamento</w:t>
            </w:r>
            <w:r w:rsidR="00833AC4" w:rsidRPr="00E015F0">
              <w:rPr>
                <w:bCs/>
              </w:rPr>
              <w:t>:</w:t>
            </w:r>
            <w:r w:rsidR="00A03FEE" w:rsidRPr="00E015F0">
              <w:rPr>
                <w:bCs/>
              </w:rPr>
              <w:t xml:space="preserve"> </w:t>
            </w:r>
            <w:r w:rsidR="00833AC4" w:rsidRPr="00E015F0">
              <w:rPr>
                <w:bCs/>
              </w:rPr>
              <w:t xml:space="preserve">punti </w:t>
            </w:r>
            <w:r w:rsidR="00136FDD" w:rsidRPr="00E015F0">
              <w:rPr>
                <w:bCs/>
              </w:rPr>
              <w:t>2</w:t>
            </w:r>
            <w:r w:rsidRPr="00E015F0">
              <w:rPr>
                <w:bCs/>
              </w:rPr>
              <w:t>5</w:t>
            </w:r>
          </w:p>
        </w:tc>
        <w:tc>
          <w:tcPr>
            <w:tcW w:w="1274" w:type="dxa"/>
          </w:tcPr>
          <w:p w14:paraId="3B6BAD9A" w14:textId="77777777" w:rsidR="00C47314" w:rsidRPr="0090466F" w:rsidRDefault="00C47314" w:rsidP="00015889"/>
        </w:tc>
        <w:tc>
          <w:tcPr>
            <w:tcW w:w="1349" w:type="dxa"/>
          </w:tcPr>
          <w:p w14:paraId="2CEFCC1B" w14:textId="77777777" w:rsidR="00C47314" w:rsidRPr="0090466F" w:rsidRDefault="00C47314" w:rsidP="00015889"/>
        </w:tc>
      </w:tr>
      <w:tr w:rsidR="001B42FB" w:rsidRPr="0090466F" w14:paraId="03BB79AD" w14:textId="77777777" w:rsidTr="00015889">
        <w:tc>
          <w:tcPr>
            <w:tcW w:w="2330" w:type="dxa"/>
            <w:vMerge w:val="restart"/>
          </w:tcPr>
          <w:p w14:paraId="22CE4878" w14:textId="77777777" w:rsidR="008D4A1A" w:rsidRDefault="008D4A1A" w:rsidP="008D4A1A"/>
          <w:p w14:paraId="5EBEE142" w14:textId="77777777" w:rsidR="008D4A1A" w:rsidRDefault="008D4A1A" w:rsidP="008D4A1A"/>
          <w:p w14:paraId="5BD48D9F" w14:textId="77777777" w:rsidR="008D4A1A" w:rsidRDefault="008D4A1A" w:rsidP="008D4A1A"/>
          <w:p w14:paraId="0449F524" w14:textId="77777777" w:rsidR="008D4A1A" w:rsidRDefault="008D4A1A" w:rsidP="008D4A1A"/>
          <w:p w14:paraId="244E1A88" w14:textId="77777777" w:rsidR="008D4A1A" w:rsidRDefault="008D4A1A" w:rsidP="008D4A1A"/>
          <w:p w14:paraId="635C8C93" w14:textId="77777777" w:rsidR="008D4A1A" w:rsidRDefault="008D4A1A" w:rsidP="008D4A1A"/>
          <w:p w14:paraId="7089D3F1" w14:textId="7B0FE27E" w:rsidR="008D4A1A" w:rsidRPr="0090466F" w:rsidRDefault="008D4A1A" w:rsidP="008D4A1A">
            <w:r>
              <w:t xml:space="preserve">Titoli </w:t>
            </w:r>
            <w:r w:rsidR="002C126D">
              <w:t>di studio</w:t>
            </w:r>
            <w:r>
              <w:t xml:space="preserve"> max </w:t>
            </w:r>
            <w:r w:rsidR="007401F6">
              <w:t>5</w:t>
            </w:r>
            <w:r w:rsidR="002C126D">
              <w:t>0</w:t>
            </w:r>
            <w:r w:rsidRPr="0090466F">
              <w:t xml:space="preserve"> punti</w:t>
            </w:r>
          </w:p>
          <w:p w14:paraId="7294BE02" w14:textId="77777777" w:rsidR="001B42FB" w:rsidRPr="0090466F" w:rsidRDefault="001B42FB" w:rsidP="00015889"/>
        </w:tc>
        <w:tc>
          <w:tcPr>
            <w:tcW w:w="5503" w:type="dxa"/>
          </w:tcPr>
          <w:p w14:paraId="4F4A3D80" w14:textId="5DEEF4FB" w:rsidR="001B42FB" w:rsidRPr="00E015F0" w:rsidRDefault="00C47314" w:rsidP="00015889">
            <w:pPr>
              <w:rPr>
                <w:bCs/>
              </w:rPr>
            </w:pPr>
            <w:r w:rsidRPr="00E015F0">
              <w:rPr>
                <w:bCs/>
              </w:rPr>
              <w:t>2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1B42FB" w:rsidRPr="00E015F0">
              <w:rPr>
                <w:bCs/>
              </w:rPr>
              <w:t>2^ laurea</w:t>
            </w:r>
            <w:r w:rsidR="00A03FEE" w:rsidRPr="00E015F0">
              <w:rPr>
                <w:bCs/>
              </w:rPr>
              <w:t xml:space="preserve"> magistrale o quadriennale vecchio ordinamento</w:t>
            </w:r>
            <w:r w:rsidR="0052102D" w:rsidRPr="00E015F0">
              <w:rPr>
                <w:bCs/>
              </w:rPr>
              <w:t xml:space="preserve">: </w:t>
            </w:r>
            <w:r w:rsidR="001B42FB" w:rsidRPr="00E015F0">
              <w:rPr>
                <w:bCs/>
              </w:rPr>
              <w:t>punti</w:t>
            </w:r>
            <w:r w:rsidR="0052102D" w:rsidRPr="00E015F0">
              <w:rPr>
                <w:bCs/>
              </w:rPr>
              <w:t xml:space="preserve"> </w:t>
            </w:r>
            <w:r w:rsidR="00D0490B">
              <w:rPr>
                <w:bCs/>
              </w:rPr>
              <w:t>10</w:t>
            </w:r>
          </w:p>
          <w:p w14:paraId="6E262B31" w14:textId="77777777" w:rsidR="001B42FB" w:rsidRPr="00E015F0" w:rsidRDefault="001B42FB" w:rsidP="00015889">
            <w:pPr>
              <w:rPr>
                <w:bCs/>
              </w:rPr>
            </w:pPr>
          </w:p>
        </w:tc>
        <w:tc>
          <w:tcPr>
            <w:tcW w:w="1274" w:type="dxa"/>
          </w:tcPr>
          <w:p w14:paraId="4953F2E2" w14:textId="77777777" w:rsidR="001B42FB" w:rsidRPr="0090466F" w:rsidRDefault="001B42FB" w:rsidP="00015889"/>
        </w:tc>
        <w:tc>
          <w:tcPr>
            <w:tcW w:w="1349" w:type="dxa"/>
          </w:tcPr>
          <w:p w14:paraId="34999A26" w14:textId="77777777" w:rsidR="001B42FB" w:rsidRPr="0090466F" w:rsidRDefault="001B42FB" w:rsidP="00015889"/>
        </w:tc>
      </w:tr>
      <w:tr w:rsidR="00C47314" w:rsidRPr="0090466F" w14:paraId="07B796DB" w14:textId="77777777" w:rsidTr="00015889">
        <w:tc>
          <w:tcPr>
            <w:tcW w:w="2330" w:type="dxa"/>
            <w:vMerge/>
          </w:tcPr>
          <w:p w14:paraId="322DED34" w14:textId="77777777" w:rsidR="00C47314" w:rsidRDefault="00C47314" w:rsidP="008D4A1A"/>
        </w:tc>
        <w:tc>
          <w:tcPr>
            <w:tcW w:w="5503" w:type="dxa"/>
          </w:tcPr>
          <w:p w14:paraId="2C934C94" w14:textId="73C4BF61" w:rsidR="00BC524C" w:rsidRPr="00E015F0" w:rsidRDefault="00F018FE" w:rsidP="00BC524C">
            <w:pPr>
              <w:jc w:val="both"/>
              <w:rPr>
                <w:bCs/>
              </w:rPr>
            </w:pPr>
            <w:r w:rsidRPr="00E015F0">
              <w:rPr>
                <w:bCs/>
              </w:rPr>
              <w:t>3.</w:t>
            </w:r>
            <w:r w:rsidR="00C47314" w:rsidRPr="00E015F0">
              <w:rPr>
                <w:bCs/>
              </w:rPr>
              <w:t xml:space="preserve">Diploma di scuola secondaria di II grado (in alternativa </w:t>
            </w:r>
            <w:r w:rsidR="00265C95">
              <w:rPr>
                <w:bCs/>
              </w:rPr>
              <w:t>a</w:t>
            </w:r>
            <w:r w:rsidR="00C47314" w:rsidRPr="00E015F0">
              <w:rPr>
                <w:bCs/>
              </w:rPr>
              <w:t xml:space="preserve">i </w:t>
            </w:r>
            <w:r w:rsidR="00265C95">
              <w:rPr>
                <w:bCs/>
              </w:rPr>
              <w:t>numeri</w:t>
            </w:r>
            <w:r w:rsidR="00C47314" w:rsidRPr="00E015F0">
              <w:rPr>
                <w:bCs/>
              </w:rPr>
              <w:t xml:space="preserve"> 1 e 2)</w:t>
            </w:r>
            <w:r w:rsidR="00833AC4" w:rsidRPr="00E015F0">
              <w:rPr>
                <w:bCs/>
              </w:rPr>
              <w:t xml:space="preserve">:  </w:t>
            </w:r>
          </w:p>
          <w:p w14:paraId="26F1C320" w14:textId="0D92B145" w:rsidR="00C47314" w:rsidRPr="00E015F0" w:rsidRDefault="00833AC4" w:rsidP="00F018FE">
            <w:pPr>
              <w:jc w:val="both"/>
              <w:rPr>
                <w:bCs/>
              </w:rPr>
            </w:pPr>
            <w:r w:rsidRPr="00E015F0">
              <w:rPr>
                <w:bCs/>
              </w:rPr>
              <w:t xml:space="preserve">punti </w:t>
            </w:r>
            <w:r w:rsidR="00D0490B">
              <w:rPr>
                <w:bCs/>
              </w:rPr>
              <w:t>20</w:t>
            </w:r>
          </w:p>
        </w:tc>
        <w:tc>
          <w:tcPr>
            <w:tcW w:w="1274" w:type="dxa"/>
          </w:tcPr>
          <w:p w14:paraId="23D7774C" w14:textId="3938C2B4" w:rsidR="00C47314" w:rsidRPr="0090466F" w:rsidRDefault="00C47314" w:rsidP="00015889"/>
        </w:tc>
        <w:tc>
          <w:tcPr>
            <w:tcW w:w="1349" w:type="dxa"/>
          </w:tcPr>
          <w:p w14:paraId="1C085BD4" w14:textId="67715F82" w:rsidR="00C47314" w:rsidRPr="0090466F" w:rsidRDefault="00C47314" w:rsidP="00015889"/>
        </w:tc>
      </w:tr>
      <w:tr w:rsidR="001B42FB" w:rsidRPr="0090466F" w14:paraId="15E56DCD" w14:textId="77777777" w:rsidTr="00015889">
        <w:tc>
          <w:tcPr>
            <w:tcW w:w="2330" w:type="dxa"/>
            <w:vMerge/>
          </w:tcPr>
          <w:p w14:paraId="4A379B78" w14:textId="77777777" w:rsidR="001B42FB" w:rsidRPr="0090466F" w:rsidRDefault="001B42FB" w:rsidP="00015889"/>
        </w:tc>
        <w:tc>
          <w:tcPr>
            <w:tcW w:w="5503" w:type="dxa"/>
          </w:tcPr>
          <w:p w14:paraId="3D3FA21C" w14:textId="03103311" w:rsidR="00D0490B" w:rsidRPr="00E015F0" w:rsidRDefault="00E015F0" w:rsidP="00D0490B">
            <w:pPr>
              <w:jc w:val="both"/>
              <w:rPr>
                <w:bCs/>
              </w:rPr>
            </w:pPr>
            <w:r w:rsidRPr="00E015F0">
              <w:rPr>
                <w:bCs/>
              </w:rPr>
              <w:t>4</w:t>
            </w:r>
            <w:r w:rsidR="001B42FB" w:rsidRPr="00E015F0">
              <w:rPr>
                <w:bCs/>
              </w:rPr>
              <w:t>.</w:t>
            </w:r>
            <w:r w:rsidR="008D4A1A" w:rsidRPr="00E015F0">
              <w:rPr>
                <w:bCs/>
              </w:rPr>
              <w:t xml:space="preserve">  </w:t>
            </w:r>
            <w:r w:rsidR="00D0490B">
              <w:rPr>
                <w:bCs/>
              </w:rPr>
              <w:t>2° d</w:t>
            </w:r>
            <w:r w:rsidR="00D0490B" w:rsidRPr="00E015F0">
              <w:rPr>
                <w:bCs/>
              </w:rPr>
              <w:t xml:space="preserve">iploma di scuola secondaria di II grado (in alternativa </w:t>
            </w:r>
            <w:r w:rsidR="00265C95">
              <w:rPr>
                <w:bCs/>
              </w:rPr>
              <w:t>a</w:t>
            </w:r>
            <w:r w:rsidR="00D0490B" w:rsidRPr="00E015F0">
              <w:rPr>
                <w:bCs/>
              </w:rPr>
              <w:t xml:space="preserve">i </w:t>
            </w:r>
            <w:r w:rsidR="00265C95">
              <w:rPr>
                <w:bCs/>
              </w:rPr>
              <w:t>numeri</w:t>
            </w:r>
            <w:r w:rsidR="00D0490B" w:rsidRPr="00E015F0">
              <w:rPr>
                <w:bCs/>
              </w:rPr>
              <w:t xml:space="preserve"> 1 e 2):  </w:t>
            </w:r>
          </w:p>
          <w:p w14:paraId="3BC6AED9" w14:textId="21A26940" w:rsidR="001B42FB" w:rsidRPr="00E015F0" w:rsidRDefault="0052102D" w:rsidP="00015889">
            <w:pPr>
              <w:rPr>
                <w:bCs/>
              </w:rPr>
            </w:pPr>
            <w:r w:rsidRPr="00E015F0">
              <w:rPr>
                <w:bCs/>
              </w:rPr>
              <w:t xml:space="preserve"> punti</w:t>
            </w:r>
            <w:r w:rsidR="00D0490B">
              <w:rPr>
                <w:bCs/>
              </w:rPr>
              <w:t xml:space="preserve"> 5</w:t>
            </w:r>
          </w:p>
        </w:tc>
        <w:tc>
          <w:tcPr>
            <w:tcW w:w="1274" w:type="dxa"/>
          </w:tcPr>
          <w:p w14:paraId="502E98DE" w14:textId="77777777" w:rsidR="001B42FB" w:rsidRPr="0090466F" w:rsidRDefault="001B42FB" w:rsidP="00015889"/>
        </w:tc>
        <w:tc>
          <w:tcPr>
            <w:tcW w:w="1349" w:type="dxa"/>
          </w:tcPr>
          <w:p w14:paraId="26AB54EA" w14:textId="0369DFA3" w:rsidR="001B42FB" w:rsidRPr="0090466F" w:rsidRDefault="001B42FB" w:rsidP="00015889"/>
        </w:tc>
      </w:tr>
      <w:tr w:rsidR="001B42FB" w:rsidRPr="0090466F" w14:paraId="059BC749" w14:textId="77777777" w:rsidTr="00015889">
        <w:tc>
          <w:tcPr>
            <w:tcW w:w="2330" w:type="dxa"/>
            <w:vMerge/>
          </w:tcPr>
          <w:p w14:paraId="1DB20E51" w14:textId="77777777" w:rsidR="001B42FB" w:rsidRPr="0090466F" w:rsidRDefault="001B42FB" w:rsidP="00015889"/>
        </w:tc>
        <w:tc>
          <w:tcPr>
            <w:tcW w:w="5503" w:type="dxa"/>
          </w:tcPr>
          <w:p w14:paraId="52DBFFC8" w14:textId="09415A17" w:rsidR="001B42FB" w:rsidRPr="00E015F0" w:rsidRDefault="00E015F0" w:rsidP="00015889">
            <w:pPr>
              <w:rPr>
                <w:bCs/>
              </w:rPr>
            </w:pPr>
            <w:r w:rsidRPr="00E015F0">
              <w:rPr>
                <w:bCs/>
              </w:rPr>
              <w:t>5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Corso universitario di perfezionamento post </w:t>
            </w:r>
            <w:proofErr w:type="spell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lauream</w:t>
            </w:r>
            <w:proofErr w:type="spell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biennale coerente con l’incarico da attribuire</w:t>
            </w:r>
            <w:r w:rsidR="0052102D" w:rsidRPr="00E015F0">
              <w:rPr>
                <w:bCs/>
              </w:rPr>
              <w:t xml:space="preserve">: </w:t>
            </w:r>
          </w:p>
          <w:p w14:paraId="5CF08B00" w14:textId="5ADC04BA" w:rsidR="0052102D" w:rsidRPr="00E015F0" w:rsidRDefault="0052102D" w:rsidP="0052102D">
            <w:pPr>
              <w:rPr>
                <w:bCs/>
              </w:rPr>
            </w:pPr>
            <w:r w:rsidRPr="00E015F0">
              <w:rPr>
                <w:bCs/>
              </w:rPr>
              <w:t>punti</w:t>
            </w:r>
            <w:r w:rsidR="00D42B69">
              <w:rPr>
                <w:bCs/>
              </w:rPr>
              <w:t xml:space="preserve"> 5</w:t>
            </w:r>
          </w:p>
          <w:p w14:paraId="131155B2" w14:textId="77777777" w:rsidR="001B42FB" w:rsidRPr="00E015F0" w:rsidRDefault="001B42FB" w:rsidP="00CE3B66">
            <w:pPr>
              <w:rPr>
                <w:bCs/>
              </w:rPr>
            </w:pPr>
          </w:p>
        </w:tc>
        <w:tc>
          <w:tcPr>
            <w:tcW w:w="1274" w:type="dxa"/>
          </w:tcPr>
          <w:p w14:paraId="1B114736" w14:textId="77777777" w:rsidR="001B42FB" w:rsidRPr="0090466F" w:rsidRDefault="001B42FB" w:rsidP="00015889"/>
        </w:tc>
        <w:tc>
          <w:tcPr>
            <w:tcW w:w="1349" w:type="dxa"/>
          </w:tcPr>
          <w:p w14:paraId="00E5A947" w14:textId="77777777" w:rsidR="001B42FB" w:rsidRPr="0090466F" w:rsidRDefault="001B42FB" w:rsidP="00015889"/>
        </w:tc>
      </w:tr>
      <w:tr w:rsidR="001B42FB" w:rsidRPr="0090466F" w14:paraId="2F2D332C" w14:textId="77777777" w:rsidTr="00015889">
        <w:tc>
          <w:tcPr>
            <w:tcW w:w="2330" w:type="dxa"/>
            <w:vMerge/>
          </w:tcPr>
          <w:p w14:paraId="443901BB" w14:textId="77777777" w:rsidR="001B42FB" w:rsidRPr="0090466F" w:rsidRDefault="001B42FB" w:rsidP="00015889"/>
        </w:tc>
        <w:tc>
          <w:tcPr>
            <w:tcW w:w="5503" w:type="dxa"/>
          </w:tcPr>
          <w:p w14:paraId="5A042979" w14:textId="35CD2E3D" w:rsidR="001B42FB" w:rsidRPr="00E015F0" w:rsidRDefault="00E015F0" w:rsidP="00015889">
            <w:pPr>
              <w:rPr>
                <w:bCs/>
              </w:rPr>
            </w:pPr>
            <w:r w:rsidRPr="00E015F0">
              <w:rPr>
                <w:bCs/>
              </w:rPr>
              <w:t>6</w:t>
            </w:r>
            <w:r w:rsidR="001B42FB" w:rsidRPr="00E015F0">
              <w:rPr>
                <w:bCs/>
              </w:rPr>
              <w:t>.</w:t>
            </w:r>
            <w:r w:rsidR="00ED3EA4" w:rsidRPr="00E015F0">
              <w:rPr>
                <w:bCs/>
              </w:rPr>
              <w:t xml:space="preserve"> </w:t>
            </w:r>
            <w:r w:rsidR="001B42FB" w:rsidRPr="00E015F0">
              <w:rPr>
                <w:bCs/>
              </w:rPr>
              <w:t>master biennale</w:t>
            </w:r>
            <w:r w:rsidR="00534AF7" w:rsidRPr="00E015F0">
              <w:rPr>
                <w:bCs/>
              </w:rPr>
              <w:t xml:space="preserve"> o dottorato di ricerca</w:t>
            </w:r>
            <w:r w:rsidR="00ED3EA4" w:rsidRPr="00E015F0">
              <w:rPr>
                <w:bCs/>
              </w:rPr>
              <w:t xml:space="preserve"> coerente con l’incarico da attribuire</w:t>
            </w:r>
            <w:r w:rsidR="0052102D" w:rsidRPr="00E015F0">
              <w:rPr>
                <w:bCs/>
              </w:rPr>
              <w:t xml:space="preserve">: </w:t>
            </w:r>
          </w:p>
          <w:p w14:paraId="67096ED4" w14:textId="0F7FE59A" w:rsidR="001B42FB" w:rsidRPr="00E015F0" w:rsidRDefault="00D42B69" w:rsidP="00846BAF">
            <w:pPr>
              <w:rPr>
                <w:bCs/>
              </w:rPr>
            </w:pPr>
            <w:r w:rsidRPr="00E015F0">
              <w:rPr>
                <w:bCs/>
              </w:rPr>
              <w:t>P</w:t>
            </w:r>
            <w:r w:rsidR="00136FDD" w:rsidRPr="00E015F0">
              <w:rPr>
                <w:bCs/>
              </w:rPr>
              <w:t>unti</w:t>
            </w:r>
            <w:r>
              <w:rPr>
                <w:bCs/>
              </w:rPr>
              <w:t xml:space="preserve"> 10</w:t>
            </w:r>
          </w:p>
        </w:tc>
        <w:tc>
          <w:tcPr>
            <w:tcW w:w="1274" w:type="dxa"/>
          </w:tcPr>
          <w:p w14:paraId="6FEDAB55" w14:textId="77777777" w:rsidR="001B42FB" w:rsidRPr="0090466F" w:rsidRDefault="001B42FB" w:rsidP="00015889"/>
        </w:tc>
        <w:tc>
          <w:tcPr>
            <w:tcW w:w="1349" w:type="dxa"/>
          </w:tcPr>
          <w:p w14:paraId="0BD2C070" w14:textId="77777777" w:rsidR="001B42FB" w:rsidRPr="0090466F" w:rsidRDefault="001B42FB" w:rsidP="00015889"/>
        </w:tc>
      </w:tr>
      <w:tr w:rsidR="002C126D" w:rsidRPr="0090466F" w14:paraId="4F4E8D01" w14:textId="77777777" w:rsidTr="00015889">
        <w:tc>
          <w:tcPr>
            <w:tcW w:w="2330" w:type="dxa"/>
            <w:vMerge w:val="restart"/>
          </w:tcPr>
          <w:p w14:paraId="4340FC72" w14:textId="77777777" w:rsidR="002C126D" w:rsidRPr="0090466F" w:rsidRDefault="002C126D" w:rsidP="00015889"/>
          <w:p w14:paraId="7410F872" w14:textId="79D23E54" w:rsidR="002C126D" w:rsidRPr="0090466F" w:rsidRDefault="004D4E4E" w:rsidP="00963F37">
            <w:r>
              <w:t>Certificazioni ed e</w:t>
            </w:r>
            <w:r w:rsidR="002C126D" w:rsidRPr="0090466F">
              <w:t xml:space="preserve">sperienze professionali </w:t>
            </w:r>
            <w:r w:rsidR="002C126D">
              <w:t xml:space="preserve">max </w:t>
            </w:r>
            <w:proofErr w:type="gramStart"/>
            <w:r w:rsidR="007401F6">
              <w:t>5</w:t>
            </w:r>
            <w:r w:rsidR="002C126D">
              <w:t xml:space="preserve">0 </w:t>
            </w:r>
            <w:r w:rsidR="002C126D" w:rsidRPr="0090466F">
              <w:t xml:space="preserve"> punti</w:t>
            </w:r>
            <w:proofErr w:type="gramEnd"/>
          </w:p>
        </w:tc>
        <w:tc>
          <w:tcPr>
            <w:tcW w:w="5503" w:type="dxa"/>
          </w:tcPr>
          <w:p w14:paraId="4A1828F8" w14:textId="099C77E5" w:rsidR="002C126D" w:rsidRPr="00E015F0" w:rsidRDefault="00E015F0" w:rsidP="00D03D69">
            <w:pPr>
              <w:rPr>
                <w:bCs/>
              </w:rPr>
            </w:pPr>
            <w:r w:rsidRPr="00E015F0">
              <w:rPr>
                <w:bCs/>
              </w:rPr>
              <w:t>7</w:t>
            </w:r>
            <w:r w:rsidR="002C126D" w:rsidRPr="00E015F0">
              <w:rPr>
                <w:bCs/>
              </w:rPr>
              <w:t xml:space="preserve">. Competenze I.C.T.  certificate </w:t>
            </w:r>
            <w:r w:rsidR="00E16158">
              <w:rPr>
                <w:bCs/>
              </w:rPr>
              <w:t xml:space="preserve">                                             </w:t>
            </w:r>
            <w:r w:rsidR="002C126D" w:rsidRPr="00E015F0">
              <w:rPr>
                <w:bCs/>
              </w:rPr>
              <w:t xml:space="preserve">max </w:t>
            </w:r>
            <w:r w:rsidR="00BC524C" w:rsidRPr="00E015F0">
              <w:rPr>
                <w:bCs/>
              </w:rPr>
              <w:t>1</w:t>
            </w:r>
            <w:r w:rsidR="002C126D" w:rsidRPr="00E015F0">
              <w:rPr>
                <w:bCs/>
              </w:rPr>
              <w:t>0 punti</w:t>
            </w:r>
            <w:r w:rsidR="00477409" w:rsidRPr="00E015F0">
              <w:rPr>
                <w:bCs/>
              </w:rPr>
              <w:t xml:space="preserve"> (</w:t>
            </w:r>
            <w:r w:rsidR="00BC524C" w:rsidRPr="00E015F0">
              <w:rPr>
                <w:bCs/>
              </w:rPr>
              <w:t>5</w:t>
            </w:r>
            <w:r w:rsidR="002C126D" w:rsidRPr="00E015F0">
              <w:rPr>
                <w:bCs/>
              </w:rPr>
              <w:t xml:space="preserve"> punti cad.</w:t>
            </w:r>
            <w:r w:rsidR="00477409" w:rsidRPr="00E015F0">
              <w:rPr>
                <w:bCs/>
              </w:rPr>
              <w:t>)</w:t>
            </w:r>
          </w:p>
        </w:tc>
        <w:tc>
          <w:tcPr>
            <w:tcW w:w="1274" w:type="dxa"/>
          </w:tcPr>
          <w:p w14:paraId="1BE8A02A" w14:textId="77777777" w:rsidR="002C126D" w:rsidRPr="0090466F" w:rsidRDefault="002C126D" w:rsidP="00015889"/>
        </w:tc>
        <w:tc>
          <w:tcPr>
            <w:tcW w:w="1349" w:type="dxa"/>
          </w:tcPr>
          <w:p w14:paraId="46553E94" w14:textId="33EA862E" w:rsidR="002C126D" w:rsidRPr="0090466F" w:rsidRDefault="002C126D" w:rsidP="00015889"/>
        </w:tc>
      </w:tr>
      <w:tr w:rsidR="002C126D" w:rsidRPr="0090466F" w14:paraId="52E86C85" w14:textId="77777777" w:rsidTr="00015889">
        <w:tc>
          <w:tcPr>
            <w:tcW w:w="2330" w:type="dxa"/>
            <w:vMerge/>
          </w:tcPr>
          <w:p w14:paraId="547EDB72" w14:textId="5136ED78" w:rsidR="002C126D" w:rsidRPr="0090466F" w:rsidRDefault="002C126D" w:rsidP="00963F37"/>
        </w:tc>
        <w:tc>
          <w:tcPr>
            <w:tcW w:w="5503" w:type="dxa"/>
          </w:tcPr>
          <w:p w14:paraId="7664FEE4" w14:textId="3DDAD73C" w:rsidR="00A03FEE" w:rsidRPr="00E015F0" w:rsidRDefault="00E015F0" w:rsidP="00A03FEE">
            <w:pPr>
              <w:rPr>
                <w:bCs/>
              </w:rPr>
            </w:pPr>
            <w:r w:rsidRPr="00E015F0">
              <w:rPr>
                <w:bCs/>
              </w:rPr>
              <w:t>8</w:t>
            </w:r>
            <w:r w:rsidR="00A03FEE" w:rsidRPr="00E015F0">
              <w:rPr>
                <w:bCs/>
              </w:rPr>
              <w:t xml:space="preserve">. </w:t>
            </w:r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Incarichi svolti all’interno delle istituzioni scolastiche che implicano aspetti organizzativi (es. coordinatore di classe, referenti di progetto, funzioni strumentali, animatore digitale, collaborazioni con la Dirigenza, referente di sede, </w:t>
            </w:r>
            <w:proofErr w:type="gram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referenti  di</w:t>
            </w:r>
            <w:proofErr w:type="gram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sistema, ecc.)</w:t>
            </w:r>
            <w:r w:rsidR="00846BAF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:</w:t>
            </w:r>
          </w:p>
          <w:p w14:paraId="69B5B24A" w14:textId="140B83D2" w:rsidR="00E015F0" w:rsidRPr="00E015F0" w:rsidRDefault="00E015F0" w:rsidP="00A03FEE">
            <w:pPr>
              <w:rPr>
                <w:bCs/>
              </w:rPr>
            </w:pPr>
            <w:r w:rsidRPr="00E015F0">
              <w:rPr>
                <w:bCs/>
              </w:rPr>
              <w:t xml:space="preserve">max </w:t>
            </w:r>
            <w:r w:rsidR="00136646">
              <w:rPr>
                <w:bCs/>
              </w:rPr>
              <w:t>2</w:t>
            </w:r>
            <w:r w:rsidRPr="00E015F0">
              <w:rPr>
                <w:bCs/>
              </w:rPr>
              <w:t>0 punti (</w:t>
            </w:r>
            <w:r w:rsidR="00136646">
              <w:rPr>
                <w:bCs/>
              </w:rPr>
              <w:t>4</w:t>
            </w:r>
            <w:r w:rsidRPr="00E015F0">
              <w:rPr>
                <w:bCs/>
              </w:rPr>
              <w:t xml:space="preserve"> punti per ogni </w:t>
            </w:r>
            <w:r w:rsidRPr="00E015F0">
              <w:rPr>
                <w:bCs/>
                <w:u w:val="single"/>
              </w:rPr>
              <w:t xml:space="preserve">tipologia </w:t>
            </w:r>
            <w:r w:rsidRPr="00E015F0">
              <w:rPr>
                <w:bCs/>
              </w:rPr>
              <w:t>di incarico)</w:t>
            </w:r>
          </w:p>
          <w:p w14:paraId="503ACA40" w14:textId="0A583C66" w:rsidR="002C126D" w:rsidRPr="00E015F0" w:rsidRDefault="00A03FEE" w:rsidP="00E015F0">
            <w:pPr>
              <w:rPr>
                <w:bCs/>
              </w:rPr>
            </w:pPr>
            <w:r w:rsidRPr="00E015F0">
              <w:rPr>
                <w:bCs/>
              </w:rPr>
              <w:t xml:space="preserve"> </w:t>
            </w:r>
          </w:p>
        </w:tc>
        <w:tc>
          <w:tcPr>
            <w:tcW w:w="1274" w:type="dxa"/>
          </w:tcPr>
          <w:p w14:paraId="7A6DCB25" w14:textId="7DEBDE4A" w:rsidR="002C126D" w:rsidRPr="0090466F" w:rsidRDefault="002C126D" w:rsidP="00015889"/>
        </w:tc>
        <w:tc>
          <w:tcPr>
            <w:tcW w:w="1349" w:type="dxa"/>
          </w:tcPr>
          <w:p w14:paraId="611738BC" w14:textId="3FC183D8" w:rsidR="002C126D" w:rsidRPr="0090466F" w:rsidRDefault="002C126D" w:rsidP="00015889"/>
        </w:tc>
      </w:tr>
      <w:tr w:rsidR="002C126D" w:rsidRPr="0090466F" w14:paraId="30E509F6" w14:textId="77777777" w:rsidTr="00015889">
        <w:tc>
          <w:tcPr>
            <w:tcW w:w="2330" w:type="dxa"/>
            <w:vMerge/>
          </w:tcPr>
          <w:p w14:paraId="7AF07973" w14:textId="6FC29DEA" w:rsidR="002C126D" w:rsidRPr="0090466F" w:rsidRDefault="002C126D" w:rsidP="00ED3EA4"/>
        </w:tc>
        <w:tc>
          <w:tcPr>
            <w:tcW w:w="5503" w:type="dxa"/>
          </w:tcPr>
          <w:p w14:paraId="76703BFE" w14:textId="2A0285FC" w:rsidR="002C126D" w:rsidRPr="00E015F0" w:rsidRDefault="00E015F0" w:rsidP="00015889">
            <w:pPr>
              <w:rPr>
                <w:bCs/>
              </w:rPr>
            </w:pPr>
            <w:r w:rsidRPr="00E015F0">
              <w:rPr>
                <w:bCs/>
              </w:rPr>
              <w:t>9</w:t>
            </w:r>
            <w:r w:rsidR="00F018FE" w:rsidRPr="00E015F0">
              <w:rPr>
                <w:bCs/>
              </w:rPr>
              <w:t xml:space="preserve">. </w:t>
            </w:r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Insegnamento nei CPIA classe di concorso A023 - A022 – 00EE Primaria con contratto a T.I. o a T.D. </w:t>
            </w:r>
            <w:proofErr w:type="gram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da  6</w:t>
            </w:r>
            <w:proofErr w:type="gram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mesi  ad un intero </w:t>
            </w:r>
            <w:proofErr w:type="spell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a.s.</w:t>
            </w:r>
            <w:proofErr w:type="spell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(fine frequenza alunni/30 giugno/31 agosto) -  (in alternativa al n.10)</w:t>
            </w:r>
            <w:r w:rsidR="00846BAF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: </w:t>
            </w:r>
            <w:r w:rsid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</w:t>
            </w:r>
            <w:r w:rsidR="00E16158" w:rsidRPr="00E015F0">
              <w:rPr>
                <w:bCs/>
              </w:rPr>
              <w:t xml:space="preserve">punti </w:t>
            </w:r>
            <w:r w:rsidR="00E16158">
              <w:rPr>
                <w:bCs/>
              </w:rPr>
              <w:t>1</w:t>
            </w:r>
            <w:r w:rsidR="00E16158">
              <w:rPr>
                <w:bCs/>
              </w:rPr>
              <w:t>0 (in alternativa al n.</w:t>
            </w:r>
            <w:r w:rsidR="00E16158">
              <w:rPr>
                <w:bCs/>
              </w:rPr>
              <w:t>10</w:t>
            </w:r>
            <w:r w:rsidR="00E16158">
              <w:rPr>
                <w:bCs/>
              </w:rPr>
              <w:t>)</w:t>
            </w:r>
          </w:p>
        </w:tc>
        <w:tc>
          <w:tcPr>
            <w:tcW w:w="1274" w:type="dxa"/>
          </w:tcPr>
          <w:p w14:paraId="4ABA6BFE" w14:textId="77777777" w:rsidR="002C126D" w:rsidRPr="0090466F" w:rsidRDefault="002C126D" w:rsidP="00015889"/>
        </w:tc>
        <w:tc>
          <w:tcPr>
            <w:tcW w:w="1349" w:type="dxa"/>
          </w:tcPr>
          <w:p w14:paraId="6CCDDEB0" w14:textId="29FB5F2F" w:rsidR="002C126D" w:rsidRPr="0090466F" w:rsidRDefault="002C126D" w:rsidP="00015889"/>
        </w:tc>
      </w:tr>
      <w:tr w:rsidR="002C126D" w:rsidRPr="0090466F" w14:paraId="7DD0AF73" w14:textId="77777777" w:rsidTr="00015889">
        <w:tc>
          <w:tcPr>
            <w:tcW w:w="2330" w:type="dxa"/>
            <w:vMerge/>
          </w:tcPr>
          <w:p w14:paraId="5DBBFE4D" w14:textId="3FAB271E" w:rsidR="002C126D" w:rsidRPr="0090466F" w:rsidRDefault="002C126D" w:rsidP="00ED3EA4"/>
        </w:tc>
        <w:tc>
          <w:tcPr>
            <w:tcW w:w="5503" w:type="dxa"/>
          </w:tcPr>
          <w:p w14:paraId="7BDF486C" w14:textId="45EC1B48" w:rsidR="002C126D" w:rsidRPr="00E015F0" w:rsidRDefault="00F018FE" w:rsidP="00265C95">
            <w:pPr>
              <w:rPr>
                <w:bCs/>
              </w:rPr>
            </w:pPr>
            <w:r w:rsidRPr="00E015F0">
              <w:rPr>
                <w:bCs/>
              </w:rPr>
              <w:t>10</w:t>
            </w:r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Insegnamento nei CPIA classe di concorso A023 - A022 – 00EE Primaria con contratto a T.I. o a T.D. superiore ad un </w:t>
            </w:r>
            <w:proofErr w:type="spell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a.s.</w:t>
            </w:r>
            <w:proofErr w:type="spell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 xml:space="preserve">  </w:t>
            </w:r>
            <w:proofErr w:type="gramStart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(</w:t>
            </w:r>
            <w:proofErr w:type="gramEnd"/>
            <w:r w:rsidR="00E16158" w:rsidRPr="00E16158">
              <w:rPr>
                <w:rFonts w:ascii="Calibri" w:eastAsia="Sorts Mill Goudy" w:hAnsi="Calibri" w:cs="Calibri"/>
                <w:color w:val="000000"/>
                <w:kern w:val="2"/>
                <w:lang w:eastAsia="en-US"/>
              </w:rPr>
              <w:t>in alternativa al n.9)</w:t>
            </w:r>
            <w:r w:rsidR="00265C95" w:rsidRPr="00E015F0">
              <w:rPr>
                <w:bCs/>
              </w:rPr>
              <w:t xml:space="preserve">:   punti </w:t>
            </w:r>
            <w:r w:rsidR="00136646">
              <w:rPr>
                <w:bCs/>
              </w:rPr>
              <w:t>2</w:t>
            </w:r>
            <w:r w:rsidR="00265C95">
              <w:rPr>
                <w:bCs/>
              </w:rPr>
              <w:t>0 (in alternativa al n.9)</w:t>
            </w:r>
          </w:p>
        </w:tc>
        <w:tc>
          <w:tcPr>
            <w:tcW w:w="1274" w:type="dxa"/>
          </w:tcPr>
          <w:p w14:paraId="3FEA5650" w14:textId="77777777" w:rsidR="002C126D" w:rsidRPr="0090466F" w:rsidRDefault="002C126D" w:rsidP="00015889"/>
        </w:tc>
        <w:tc>
          <w:tcPr>
            <w:tcW w:w="1349" w:type="dxa"/>
          </w:tcPr>
          <w:p w14:paraId="1BFE174D" w14:textId="77777777" w:rsidR="002C126D" w:rsidRPr="0090466F" w:rsidRDefault="002C126D" w:rsidP="00015889"/>
        </w:tc>
      </w:tr>
      <w:tr w:rsidR="000C144C" w:rsidRPr="0090466F" w14:paraId="3D1F5C2F" w14:textId="77777777" w:rsidTr="0011117C">
        <w:tc>
          <w:tcPr>
            <w:tcW w:w="7833" w:type="dxa"/>
            <w:gridSpan w:val="2"/>
          </w:tcPr>
          <w:p w14:paraId="75959013" w14:textId="64989C03" w:rsidR="000C144C" w:rsidRDefault="000C144C" w:rsidP="000C144C">
            <w:pPr>
              <w:jc w:val="right"/>
            </w:pPr>
            <w:r>
              <w:t>Totale punteggio</w:t>
            </w:r>
          </w:p>
        </w:tc>
        <w:tc>
          <w:tcPr>
            <w:tcW w:w="1274" w:type="dxa"/>
          </w:tcPr>
          <w:p w14:paraId="05C51720" w14:textId="77777777" w:rsidR="000C144C" w:rsidRPr="0090466F" w:rsidRDefault="000C144C" w:rsidP="00015889"/>
        </w:tc>
        <w:tc>
          <w:tcPr>
            <w:tcW w:w="1349" w:type="dxa"/>
          </w:tcPr>
          <w:p w14:paraId="7514E197" w14:textId="51D66CC6" w:rsidR="000C144C" w:rsidRPr="0090466F" w:rsidRDefault="000C144C" w:rsidP="00015889"/>
        </w:tc>
      </w:tr>
    </w:tbl>
    <w:p w14:paraId="7BCACE23" w14:textId="77777777" w:rsidR="001B42FB" w:rsidRDefault="001B42FB"/>
    <w:sectPr w:rsidR="001B42FB" w:rsidSect="006939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rts Mill Goud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F7C47"/>
    <w:multiLevelType w:val="hybridMultilevel"/>
    <w:tmpl w:val="24BC821E"/>
    <w:lvl w:ilvl="0" w:tplc="9306CCD8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8" w:hanging="360"/>
      </w:pPr>
    </w:lvl>
    <w:lvl w:ilvl="2" w:tplc="0410001B" w:tentative="1">
      <w:start w:val="1"/>
      <w:numFmt w:val="lowerRoman"/>
      <w:lvlText w:val="%3."/>
      <w:lvlJc w:val="right"/>
      <w:pPr>
        <w:ind w:left="2028" w:hanging="180"/>
      </w:pPr>
    </w:lvl>
    <w:lvl w:ilvl="3" w:tplc="0410000F" w:tentative="1">
      <w:start w:val="1"/>
      <w:numFmt w:val="decimal"/>
      <w:lvlText w:val="%4."/>
      <w:lvlJc w:val="left"/>
      <w:pPr>
        <w:ind w:left="2748" w:hanging="360"/>
      </w:pPr>
    </w:lvl>
    <w:lvl w:ilvl="4" w:tplc="04100019" w:tentative="1">
      <w:start w:val="1"/>
      <w:numFmt w:val="lowerLetter"/>
      <w:lvlText w:val="%5."/>
      <w:lvlJc w:val="left"/>
      <w:pPr>
        <w:ind w:left="3468" w:hanging="360"/>
      </w:pPr>
    </w:lvl>
    <w:lvl w:ilvl="5" w:tplc="0410001B" w:tentative="1">
      <w:start w:val="1"/>
      <w:numFmt w:val="lowerRoman"/>
      <w:lvlText w:val="%6."/>
      <w:lvlJc w:val="right"/>
      <w:pPr>
        <w:ind w:left="4188" w:hanging="180"/>
      </w:pPr>
    </w:lvl>
    <w:lvl w:ilvl="6" w:tplc="0410000F" w:tentative="1">
      <w:start w:val="1"/>
      <w:numFmt w:val="decimal"/>
      <w:lvlText w:val="%7."/>
      <w:lvlJc w:val="left"/>
      <w:pPr>
        <w:ind w:left="4908" w:hanging="360"/>
      </w:pPr>
    </w:lvl>
    <w:lvl w:ilvl="7" w:tplc="04100019" w:tentative="1">
      <w:start w:val="1"/>
      <w:numFmt w:val="lowerLetter"/>
      <w:lvlText w:val="%8."/>
      <w:lvlJc w:val="left"/>
      <w:pPr>
        <w:ind w:left="5628" w:hanging="360"/>
      </w:pPr>
    </w:lvl>
    <w:lvl w:ilvl="8" w:tplc="0410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FEF6BBA"/>
    <w:multiLevelType w:val="hybridMultilevel"/>
    <w:tmpl w:val="5354236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7C84"/>
    <w:multiLevelType w:val="hybridMultilevel"/>
    <w:tmpl w:val="B0285BD0"/>
    <w:lvl w:ilvl="0" w:tplc="D6FAD2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9DF"/>
    <w:rsid w:val="00001372"/>
    <w:rsid w:val="000C144C"/>
    <w:rsid w:val="00136646"/>
    <w:rsid w:val="00136FDD"/>
    <w:rsid w:val="001B42FB"/>
    <w:rsid w:val="00213756"/>
    <w:rsid w:val="00241FEB"/>
    <w:rsid w:val="0025742F"/>
    <w:rsid w:val="00265C95"/>
    <w:rsid w:val="0028408A"/>
    <w:rsid w:val="002A25FD"/>
    <w:rsid w:val="002C126D"/>
    <w:rsid w:val="00302C19"/>
    <w:rsid w:val="0039325B"/>
    <w:rsid w:val="003C1152"/>
    <w:rsid w:val="003D643F"/>
    <w:rsid w:val="003E4A8D"/>
    <w:rsid w:val="00477409"/>
    <w:rsid w:val="004976AA"/>
    <w:rsid w:val="004D4E4E"/>
    <w:rsid w:val="00501BE5"/>
    <w:rsid w:val="00514C6F"/>
    <w:rsid w:val="0052102D"/>
    <w:rsid w:val="00534AF7"/>
    <w:rsid w:val="005435A6"/>
    <w:rsid w:val="00573912"/>
    <w:rsid w:val="005B1450"/>
    <w:rsid w:val="006939FC"/>
    <w:rsid w:val="00726116"/>
    <w:rsid w:val="007401F6"/>
    <w:rsid w:val="007758DB"/>
    <w:rsid w:val="00776429"/>
    <w:rsid w:val="0079523E"/>
    <w:rsid w:val="0080718D"/>
    <w:rsid w:val="00830FDE"/>
    <w:rsid w:val="00833AC4"/>
    <w:rsid w:val="00846BAF"/>
    <w:rsid w:val="008D4A1A"/>
    <w:rsid w:val="008E5B0E"/>
    <w:rsid w:val="008F59DF"/>
    <w:rsid w:val="00963F37"/>
    <w:rsid w:val="00A03FEE"/>
    <w:rsid w:val="00A45875"/>
    <w:rsid w:val="00AA6D90"/>
    <w:rsid w:val="00AE60DA"/>
    <w:rsid w:val="00B04FD4"/>
    <w:rsid w:val="00B94FA6"/>
    <w:rsid w:val="00BC524C"/>
    <w:rsid w:val="00C47314"/>
    <w:rsid w:val="00C749B7"/>
    <w:rsid w:val="00CE3B66"/>
    <w:rsid w:val="00D03D69"/>
    <w:rsid w:val="00D0490B"/>
    <w:rsid w:val="00D42B69"/>
    <w:rsid w:val="00D46F7E"/>
    <w:rsid w:val="00D94D6F"/>
    <w:rsid w:val="00DF1753"/>
    <w:rsid w:val="00E015F0"/>
    <w:rsid w:val="00E11A24"/>
    <w:rsid w:val="00E16158"/>
    <w:rsid w:val="00E408B5"/>
    <w:rsid w:val="00ED3EA4"/>
    <w:rsid w:val="00EE5040"/>
    <w:rsid w:val="00EF44CE"/>
    <w:rsid w:val="00F018FE"/>
    <w:rsid w:val="00F2642A"/>
    <w:rsid w:val="00FC0D22"/>
    <w:rsid w:val="00FD0CDC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AFBD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B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09F-AB5D-485C-98C6-80DACD55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45</cp:revision>
  <dcterms:created xsi:type="dcterms:W3CDTF">2022-04-09T18:47:00Z</dcterms:created>
  <dcterms:modified xsi:type="dcterms:W3CDTF">2025-01-13T18:35:00Z</dcterms:modified>
</cp:coreProperties>
</file>