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C035" w14:textId="77777777" w:rsidR="00C43DD4" w:rsidRPr="002F6A0F" w:rsidRDefault="00A71B12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ALLEGATO B) “Scheda di autovalutazione DOCENTE ESPERTO”</w:t>
      </w:r>
    </w:p>
    <w:p w14:paraId="359F072B" w14:textId="65EB5DC4" w:rsidR="002F6A0F" w:rsidRPr="00197A12" w:rsidRDefault="00A71B12" w:rsidP="002F6A0F">
      <w:pPr>
        <w:pStyle w:val="Titolo2"/>
        <w:spacing w:before="91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</w:pPr>
      <w:r w:rsidRPr="002F6A0F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="002F6A0F"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Oggetto: Procedura </w:t>
      </w:r>
      <w:r w:rsidR="00197A12" w:rsidRPr="00197A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 xml:space="preserve">Selezione di Docenti interni all’Istituto Scolastico Centro per l’Istruzione Adulti CPIA 2 metropolitano di Bologna “Eduard C. </w:t>
      </w:r>
      <w:proofErr w:type="spellStart"/>
      <w:r w:rsidR="00197A12" w:rsidRPr="00197A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Lindeman</w:t>
      </w:r>
      <w:proofErr w:type="spellEnd"/>
      <w:r w:rsidR="00197A12" w:rsidRPr="00197A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” per la realizzazione di n. 62 Percorsi di tutoraggio e orientamento di gruppo, anche con il coinvolgimento delle famiglie di cui al Decreto del Ministero dell’Istruzione del 2 febbraio 2024, n. 19</w:t>
      </w:r>
      <w:r w:rsidR="00197A12" w:rsidRPr="00197A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t>.</w:t>
      </w:r>
    </w:p>
    <w:p w14:paraId="30E2C4C7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Pr="009D0C79">
        <w:rPr>
          <w:rFonts w:asciiTheme="majorHAnsi" w:hAnsiTheme="majorHAnsi" w:cstheme="majorHAnsi"/>
          <w:sz w:val="22"/>
          <w:szCs w:val="22"/>
          <w:lang w:val="it-IT"/>
        </w:rPr>
        <w:t>Titolo progetto: Progetto “</w:t>
      </w:r>
      <w:proofErr w:type="spellStart"/>
      <w:r w:rsidRPr="009D0C79">
        <w:rPr>
          <w:rFonts w:asciiTheme="majorHAnsi" w:hAnsiTheme="majorHAnsi" w:cstheme="majorHAnsi"/>
          <w:sz w:val="22"/>
          <w:szCs w:val="22"/>
          <w:lang w:val="it-IT"/>
        </w:rPr>
        <w:t>Ri</w:t>
      </w:r>
      <w:proofErr w:type="spellEnd"/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-Entro in Gioco!” </w:t>
      </w:r>
    </w:p>
    <w:p w14:paraId="06A3DD10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Codice avviso/decreto M4C1I1.4-2024-1322-P-48978 </w:t>
      </w:r>
    </w:p>
    <w:p w14:paraId="57646F53" w14:textId="77777777" w:rsidR="002F6A0F" w:rsidRPr="002F6A0F" w:rsidRDefault="002F6A0F" w:rsidP="002F6A0F">
      <w:pPr>
        <w:pStyle w:val="Titolo2"/>
        <w:spacing w:before="91"/>
        <w:rPr>
          <w:rFonts w:asciiTheme="majorHAnsi" w:hAnsiTheme="majorHAnsi" w:cstheme="majorHAnsi"/>
          <w:b w:val="0"/>
          <w:sz w:val="22"/>
          <w:szCs w:val="22"/>
          <w:lang w:val="it-IT"/>
        </w:rPr>
      </w:pPr>
      <w:r w:rsidRPr="002F6A0F">
        <w:rPr>
          <w:rFonts w:asciiTheme="majorHAnsi" w:hAnsiTheme="majorHAnsi" w:cstheme="majorHAnsi"/>
          <w:sz w:val="22"/>
          <w:szCs w:val="22"/>
          <w:lang w:val="it-IT"/>
        </w:rPr>
        <w:t>CUP C34D21000400006</w:t>
      </w:r>
    </w:p>
    <w:p w14:paraId="64D27D11" w14:textId="430FAC0D" w:rsidR="00C43DD4" w:rsidRPr="002F6A0F" w:rsidRDefault="00C43DD4" w:rsidP="002F6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7A14D18F" w14:textId="77777777" w:rsidR="00C43DD4" w:rsidRPr="002F6A0F" w:rsidRDefault="00A71B12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lang w:val="it-IT"/>
        </w:rPr>
      </w:pPr>
      <w:bookmarkStart w:id="3" w:name="bookmark=id.1ksv4uv" w:colFirst="0" w:colLast="0"/>
      <w:bookmarkStart w:id="4" w:name="bookmark=id.35nkun2" w:colFirst="0" w:colLast="0"/>
      <w:bookmarkStart w:id="5" w:name="bookmark=id.lnxbz9" w:colFirst="0" w:colLast="0"/>
      <w:bookmarkStart w:id="6" w:name="bookmark=id.44sinio" w:colFirst="0" w:colLast="0"/>
      <w:bookmarkEnd w:id="3"/>
      <w:bookmarkEnd w:id="4"/>
      <w:bookmarkEnd w:id="5"/>
      <w:bookmarkEnd w:id="6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TABELLA DEI TITOLI DA VALUTARE PER LA FIGURA DI DOCENTE ESPERTO PER </w:t>
      </w:r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br/>
      </w:r>
      <w:bookmarkStart w:id="7" w:name="bookmark=id.2jxsxqh" w:colFirst="0" w:colLast="0"/>
      <w:bookmarkEnd w:id="7"/>
      <w:r w:rsidRPr="002F6A0F">
        <w:rPr>
          <w:rFonts w:asciiTheme="majorHAnsi" w:hAnsiTheme="majorHAnsi" w:cstheme="majorHAnsi"/>
          <w:i/>
          <w:sz w:val="22"/>
          <w:szCs w:val="22"/>
          <w:highlight w:val="white"/>
          <w:lang w:val="it-IT"/>
        </w:rPr>
        <w:t>Percorsi di tutoraggio per l'orientamento agli studi e alle carriere STEM, anche con il coinvolgimento delle famiglie</w:t>
      </w: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C43DD4" w:rsidRPr="00A71B12" w14:paraId="15E404E4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B859BB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571B4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BF0D9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4E788782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36E88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C43DD4" w:rsidRPr="00A71B12" w14:paraId="1BF7D713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9C5C1E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86E69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482DF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18BFD6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8463D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197A12" w14:paraId="3FEE70CA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02B9D0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9F26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5562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Master sino ad un massimo di 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65A6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05F0A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522ECB6B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69D6B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5F0273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EDB2B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ED23F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8A8C23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B62355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EA44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305064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8F30E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26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E13B0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A328D4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666A17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A4384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0F92B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C8D0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A82B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B532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2702F59E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4C508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BA3B22" w14:textId="0865A46F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Partecipazione a Corsi di Formazione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7B7D5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0,25 punto per corso sino ad un massimo </w:t>
            </w:r>
            <w:proofErr w:type="gramStart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di  3</w:t>
            </w:r>
            <w:proofErr w:type="gramEnd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8535D8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6F9062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5F54E5C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9565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543A7C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548F0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09D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AE837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20C1BB77" w14:textId="77777777" w:rsidTr="00A71B12">
        <w:tc>
          <w:tcPr>
            <w:tcW w:w="30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ECBDDC2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E07607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C0CEBAF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6BA577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5B94CB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540D01DE" w14:textId="77777777" w:rsidTr="00A71B12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417EAD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A5806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204A93">
              <w:rPr>
                <w:rFonts w:asciiTheme="majorHAnsi" w:eastAsia="Liberation Serif" w:hAnsiTheme="majorHAnsi" w:cstheme="majorHAnsi"/>
                <w:bCs/>
                <w:i/>
                <w:color w:val="000000"/>
                <w:sz w:val="22"/>
                <w:szCs w:val="22"/>
                <w:lang w:val="it-IT"/>
              </w:rPr>
              <w:t>etc</w:t>
            </w: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3BA2D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E21CFF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7F19C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2B00A05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0D974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71AC1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E4407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89884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3D88A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A71B12" w14:paraId="08CCED09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D20C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3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E7C22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8AE2D17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</w:t>
      </w:r>
      <w:proofErr w:type="gram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 ,</w:t>
      </w:r>
      <w:proofErr w:type="gram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data __________</w:t>
      </w:r>
    </w:p>
    <w:p w14:paraId="0D049563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Firma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________________________________________________________</w:t>
      </w:r>
    </w:p>
    <w:sectPr w:rsidR="00C43DD4" w:rsidRPr="00A71B12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4"/>
    <w:rsid w:val="00197A12"/>
    <w:rsid w:val="00204A93"/>
    <w:rsid w:val="002F6A0F"/>
    <w:rsid w:val="00387917"/>
    <w:rsid w:val="00A71B12"/>
    <w:rsid w:val="00C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ACC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6cZFjIZ4e6DEaPZe9bB+o1O6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4AHIhMTdVSFBZdDliaFlLYUJmNWtGZVp5dWcxQUJDd2d0M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BOMM36300D - CPIA 2 Bologna</cp:lastModifiedBy>
  <cp:revision>5</cp:revision>
  <dcterms:created xsi:type="dcterms:W3CDTF">2024-07-08T11:32:00Z</dcterms:created>
  <dcterms:modified xsi:type="dcterms:W3CDTF">2024-11-22T11:24:00Z</dcterms:modified>
</cp:coreProperties>
</file>