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17041" w:rsidRPr="00946F54" w:rsidRDefault="00800C02">
      <w:pPr>
        <w:pStyle w:val="Titolo3"/>
        <w:spacing w:before="0" w:after="0"/>
        <w:ind w:left="567" w:right="567"/>
        <w:rPr>
          <w:rFonts w:asciiTheme="majorHAnsi" w:hAnsiTheme="majorHAnsi" w:cstheme="majorHAnsi"/>
          <w:sz w:val="24"/>
          <w:szCs w:val="24"/>
          <w:highlight w:val="white"/>
          <w:lang w:val="it-IT"/>
        </w:rPr>
      </w:pPr>
      <w:bookmarkStart w:id="0" w:name="bookmark=id.30j0zll" w:colFirst="0" w:colLast="0"/>
      <w:bookmarkStart w:id="1" w:name="bookmark=id.1fob9te" w:colFirst="0" w:colLast="0"/>
      <w:bookmarkStart w:id="2" w:name="bookmark=id.gjdgxs" w:colFirst="0" w:colLast="0"/>
      <w:bookmarkEnd w:id="0"/>
      <w:bookmarkEnd w:id="1"/>
      <w:bookmarkEnd w:id="2"/>
      <w:r w:rsidRPr="00946F54">
        <w:rPr>
          <w:rFonts w:asciiTheme="majorHAnsi" w:hAnsiTheme="majorHAnsi" w:cstheme="majorHAnsi"/>
          <w:sz w:val="24"/>
          <w:szCs w:val="24"/>
          <w:highlight w:val="white"/>
          <w:lang w:val="it-IT"/>
        </w:rPr>
        <w:t>ALLEGATO C) “Dichiarazione di Insussistenza Cause Incompatibilità - candidato PERSONA FISICA”</w:t>
      </w:r>
    </w:p>
    <w:p w14:paraId="00000005" w14:textId="1CEDE2E7" w:rsidR="00817041" w:rsidRPr="00946F54" w:rsidRDefault="00800C02" w:rsidP="00946F54">
      <w:pPr>
        <w:pBdr>
          <w:top w:val="nil"/>
          <w:left w:val="nil"/>
          <w:bottom w:val="nil"/>
          <w:right w:val="nil"/>
          <w:between w:val="nil"/>
        </w:pBdr>
        <w:spacing w:line="276" w:lineRule="auto"/>
        <w:ind w:left="567" w:right="567"/>
        <w:jc w:val="both"/>
        <w:rPr>
          <w:rFonts w:asciiTheme="majorHAnsi" w:eastAsia="Liberation Serif" w:hAnsiTheme="majorHAnsi" w:cstheme="majorHAnsi"/>
          <w:color w:val="000000"/>
          <w:highlight w:val="yellow"/>
          <w:lang w:val="it-IT"/>
        </w:rPr>
      </w:pPr>
      <w:r w:rsidRPr="00946F54">
        <w:rPr>
          <w:rFonts w:asciiTheme="majorHAnsi" w:eastAsia="Liberation Serif" w:hAnsiTheme="majorHAnsi" w:cstheme="majorHAnsi"/>
          <w:b/>
          <w:color w:val="000000"/>
          <w:highlight w:val="white"/>
          <w:lang w:val="it-IT"/>
        </w:rPr>
        <w:br/>
      </w:r>
      <w:r w:rsidR="00946F54" w:rsidRPr="00C046A0">
        <w:rPr>
          <w:rFonts w:asciiTheme="majorHAnsi" w:eastAsia="Liberation Serif" w:hAnsiTheme="majorHAnsi" w:cstheme="majorHAnsi"/>
          <w:b/>
          <w:color w:val="000000"/>
          <w:highlight w:val="white"/>
          <w:lang w:val="it-IT"/>
        </w:rPr>
        <w:t xml:space="preserve">Oggetto: Avviso di selezione pubblica </w:t>
      </w:r>
      <w:r w:rsidR="00946F54" w:rsidRPr="00C046A0">
        <w:rPr>
          <w:rFonts w:asciiTheme="majorHAnsi" w:hAnsiTheme="majorHAnsi" w:cstheme="majorHAnsi"/>
          <w:b/>
          <w:highlight w:val="white"/>
          <w:lang w:val="it-IT"/>
        </w:rPr>
        <w:t xml:space="preserve">per individuare docenti esperti interni ed esterni per la realizzazione di n. </w:t>
      </w:r>
      <w:bookmarkStart w:id="3" w:name="bookmark=kix.5uwwznphzvrc" w:colFirst="0" w:colLast="0"/>
      <w:bookmarkEnd w:id="3"/>
      <w:r w:rsidR="00946F54" w:rsidRPr="00C046A0">
        <w:rPr>
          <w:rFonts w:asciiTheme="majorHAnsi" w:hAnsiTheme="majorHAnsi" w:cstheme="majorHAnsi"/>
          <w:b/>
          <w:lang w:val="it-IT"/>
        </w:rPr>
        <w:t xml:space="preserve">7 moduli per il corso di formazione rivolto a docenti esperti interni ed esterni nell’ambito del progetto </w:t>
      </w:r>
      <w:bookmarkStart w:id="4" w:name="bookmark=id.147n2zr" w:colFirst="0" w:colLast="0"/>
      <w:bookmarkStart w:id="5" w:name="bookmark=id.2p2csry" w:colFirst="0" w:colLast="0"/>
      <w:bookmarkEnd w:id="4"/>
      <w:bookmarkEnd w:id="5"/>
      <w:r w:rsidR="00946F54" w:rsidRPr="00C046A0">
        <w:rPr>
          <w:rFonts w:asciiTheme="majorHAnsi" w:hAnsiTheme="majorHAnsi" w:cstheme="majorHAnsi"/>
          <w:b/>
          <w:lang w:val="it-IT"/>
        </w:rPr>
        <w:t>FAMI PROG-226 “Una scuola di parole” CUP C34C25000000006</w:t>
      </w:r>
    </w:p>
    <w:p w14:paraId="00000009" w14:textId="12049FCF" w:rsidR="00817041" w:rsidRPr="00946F54" w:rsidRDefault="00800C02" w:rsidP="00C62FD9">
      <w:pPr>
        <w:pBdr>
          <w:top w:val="nil"/>
          <w:left w:val="nil"/>
          <w:bottom w:val="nil"/>
          <w:right w:val="nil"/>
          <w:between w:val="nil"/>
        </w:pBdr>
        <w:spacing w:line="276" w:lineRule="auto"/>
        <w:ind w:left="567" w:right="567"/>
        <w:rPr>
          <w:rFonts w:asciiTheme="majorHAnsi" w:eastAsia="Liberation Serif" w:hAnsiTheme="majorHAnsi" w:cstheme="majorHAnsi"/>
          <w:color w:val="000000"/>
          <w:highlight w:val="white"/>
          <w:lang w:val="it-IT"/>
        </w:rPr>
      </w:pPr>
      <w:bookmarkStart w:id="6" w:name="bookmark=id.17dp8vu" w:colFirst="0" w:colLast="0"/>
      <w:bookmarkStart w:id="7" w:name="bookmark=id.3rdcrjn" w:colFirst="0" w:colLast="0"/>
      <w:bookmarkEnd w:id="6"/>
      <w:bookmarkEnd w:id="7"/>
      <w:r w:rsidRPr="00946F54">
        <w:rPr>
          <w:rFonts w:asciiTheme="majorHAnsi" w:eastAsia="Liberation Serif" w:hAnsiTheme="majorHAnsi" w:cstheme="majorHAnsi"/>
          <w:color w:val="000000"/>
          <w:highlight w:val="white"/>
          <w:lang w:val="it-IT"/>
        </w:rPr>
        <w:br/>
        <w:t>Il/La sottoscritto/a ________________________________</w:t>
      </w:r>
      <w:r w:rsidR="0091011A">
        <w:rPr>
          <w:rFonts w:asciiTheme="majorHAnsi" w:eastAsia="Liberation Serif" w:hAnsiTheme="majorHAnsi" w:cstheme="majorHAnsi"/>
          <w:color w:val="000000"/>
          <w:highlight w:val="white"/>
          <w:lang w:val="it-IT"/>
        </w:rPr>
        <w:t>________________________</w:t>
      </w:r>
      <w:r w:rsidRPr="00946F54">
        <w:rPr>
          <w:rFonts w:asciiTheme="majorHAnsi" w:eastAsia="Liberation Serif" w:hAnsiTheme="majorHAnsi" w:cstheme="majorHAnsi"/>
          <w:color w:val="000000"/>
          <w:highlight w:val="white"/>
          <w:lang w:val="it-IT"/>
        </w:rPr>
        <w:t xml:space="preserve"> nato/a </w:t>
      </w:r>
      <w:proofErr w:type="spellStart"/>
      <w:r w:rsidRPr="00946F54">
        <w:rPr>
          <w:rFonts w:asciiTheme="majorHAnsi" w:eastAsia="Liberation Serif" w:hAnsiTheme="majorHAnsi" w:cstheme="majorHAnsi"/>
          <w:color w:val="000000"/>
          <w:highlight w:val="white"/>
          <w:lang w:val="it-IT"/>
        </w:rPr>
        <w:t>a</w:t>
      </w:r>
      <w:proofErr w:type="spellEnd"/>
      <w:r w:rsidRPr="00946F54">
        <w:rPr>
          <w:rFonts w:asciiTheme="majorHAnsi" w:eastAsia="Liberation Serif" w:hAnsiTheme="majorHAnsi" w:cstheme="majorHAnsi"/>
          <w:color w:val="000000"/>
          <w:highlight w:val="white"/>
          <w:lang w:val="it-IT"/>
        </w:rPr>
        <w:t xml:space="preserve"> ________________________________ (_____) il ___ - ___ - ____</w:t>
      </w:r>
      <w:r w:rsidR="0091011A">
        <w:rPr>
          <w:rFonts w:asciiTheme="majorHAnsi" w:eastAsia="Liberation Serif" w:hAnsiTheme="majorHAnsi" w:cstheme="majorHAnsi"/>
          <w:color w:val="000000"/>
          <w:highlight w:val="white"/>
          <w:lang w:val="it-IT"/>
        </w:rPr>
        <w:t>__</w:t>
      </w:r>
      <w:r w:rsidRPr="00946F54">
        <w:rPr>
          <w:rFonts w:asciiTheme="majorHAnsi" w:eastAsia="Liberation Serif" w:hAnsiTheme="majorHAnsi" w:cstheme="majorHAnsi"/>
          <w:color w:val="000000"/>
          <w:highlight w:val="white"/>
          <w:lang w:val="it-IT"/>
        </w:rPr>
        <w:t xml:space="preserve"> </w:t>
      </w:r>
      <w:r w:rsidR="0091011A">
        <w:rPr>
          <w:rFonts w:asciiTheme="majorHAnsi" w:eastAsia="Liberation Serif" w:hAnsiTheme="majorHAnsi" w:cstheme="majorHAnsi"/>
          <w:color w:val="000000"/>
          <w:highlight w:val="white"/>
          <w:lang w:val="it-IT"/>
        </w:rPr>
        <w:t xml:space="preserve">                          </w:t>
      </w:r>
    </w:p>
    <w:p w14:paraId="0000000A" w14:textId="77777777" w:rsidR="00817041" w:rsidRPr="00946F54" w:rsidRDefault="00800C02">
      <w:pPr>
        <w:pBdr>
          <w:top w:val="nil"/>
          <w:left w:val="nil"/>
          <w:bottom w:val="nil"/>
          <w:right w:val="nil"/>
          <w:between w:val="nil"/>
        </w:pBdr>
        <w:spacing w:line="276" w:lineRule="auto"/>
        <w:ind w:left="567" w:right="567"/>
        <w:jc w:val="center"/>
        <w:rPr>
          <w:rFonts w:asciiTheme="majorHAnsi" w:eastAsia="Liberation Serif" w:hAnsiTheme="majorHAnsi" w:cstheme="majorHAnsi"/>
          <w:color w:val="000000"/>
          <w:lang w:val="it-IT"/>
        </w:rPr>
      </w:pPr>
      <w:r w:rsidRPr="00946F54">
        <w:rPr>
          <w:rFonts w:asciiTheme="majorHAnsi" w:eastAsia="Liberation Serif" w:hAnsiTheme="majorHAnsi" w:cstheme="majorHAnsi"/>
          <w:color w:val="000000"/>
          <w:highlight w:val="white"/>
          <w:lang w:val="it-IT"/>
        </w:rPr>
        <w:br/>
      </w:r>
      <w:r w:rsidRPr="00946F54">
        <w:rPr>
          <w:rFonts w:asciiTheme="majorHAnsi" w:eastAsia="Liberation Serif" w:hAnsiTheme="majorHAnsi" w:cstheme="majorHAnsi"/>
          <w:b/>
          <w:color w:val="000000"/>
          <w:highlight w:val="white"/>
          <w:lang w:val="it-IT"/>
        </w:rPr>
        <w:t>CONSAPEVOLE</w:t>
      </w:r>
    </w:p>
    <w:p w14:paraId="0000000B" w14:textId="77777777" w:rsidR="00817041" w:rsidRPr="00946F54" w:rsidRDefault="00800C02">
      <w:pPr>
        <w:pBdr>
          <w:top w:val="nil"/>
          <w:left w:val="nil"/>
          <w:bottom w:val="nil"/>
          <w:right w:val="nil"/>
          <w:between w:val="nil"/>
        </w:pBdr>
        <w:spacing w:line="276" w:lineRule="auto"/>
        <w:ind w:left="567" w:right="567"/>
        <w:jc w:val="both"/>
        <w:rPr>
          <w:rFonts w:asciiTheme="majorHAnsi" w:eastAsia="Liberation Serif" w:hAnsiTheme="majorHAnsi" w:cstheme="majorHAnsi"/>
          <w:color w:val="000000"/>
          <w:highlight w:val="white"/>
          <w:lang w:val="it-IT"/>
        </w:rPr>
      </w:pPr>
      <w:r w:rsidRPr="00946F54">
        <w:rPr>
          <w:rFonts w:asciiTheme="majorHAnsi" w:eastAsia="Liberation Serif" w:hAnsiTheme="majorHAnsi" w:cstheme="majorHAnsi"/>
          <w:color w:val="000000"/>
          <w:highlight w:val="white"/>
          <w:lang w:val="it-IT"/>
        </w:rPr>
        <w:b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0000000C" w14:textId="77777777" w:rsidR="00817041" w:rsidRPr="00800C02" w:rsidRDefault="00800C02">
      <w:pPr>
        <w:pBdr>
          <w:top w:val="nil"/>
          <w:left w:val="nil"/>
          <w:bottom w:val="nil"/>
          <w:right w:val="nil"/>
          <w:between w:val="nil"/>
        </w:pBdr>
        <w:spacing w:line="276" w:lineRule="auto"/>
        <w:ind w:left="567" w:right="567"/>
        <w:jc w:val="center"/>
        <w:rPr>
          <w:rFonts w:asciiTheme="majorHAnsi" w:eastAsia="Liberation Serif" w:hAnsiTheme="majorHAnsi" w:cstheme="majorHAnsi"/>
          <w:color w:val="000000"/>
        </w:rPr>
      </w:pPr>
      <w:r w:rsidRPr="00946F54">
        <w:rPr>
          <w:rFonts w:asciiTheme="majorHAnsi" w:eastAsia="Liberation Serif" w:hAnsiTheme="majorHAnsi" w:cstheme="majorHAnsi"/>
          <w:color w:val="000000"/>
          <w:highlight w:val="white"/>
          <w:lang w:val="it-IT"/>
        </w:rPr>
        <w:br/>
      </w:r>
      <w:r w:rsidRPr="00800C02">
        <w:rPr>
          <w:rFonts w:asciiTheme="majorHAnsi" w:eastAsia="Liberation Serif" w:hAnsiTheme="majorHAnsi" w:cstheme="majorHAnsi"/>
          <w:b/>
          <w:color w:val="000000"/>
          <w:highlight w:val="white"/>
        </w:rPr>
        <w:t>DICHIARA</w:t>
      </w:r>
    </w:p>
    <w:p w14:paraId="0000000D" w14:textId="77777777" w:rsidR="00817041" w:rsidRPr="00946F54" w:rsidRDefault="00800C02" w:rsidP="00800C02">
      <w:pPr>
        <w:pStyle w:val="Paragrafoelenco"/>
        <w:numPr>
          <w:ilvl w:val="0"/>
          <w:numId w:val="4"/>
        </w:numPr>
        <w:pBdr>
          <w:top w:val="nil"/>
          <w:left w:val="nil"/>
          <w:bottom w:val="nil"/>
          <w:right w:val="nil"/>
          <w:between w:val="nil"/>
        </w:pBdr>
        <w:tabs>
          <w:tab w:val="left" w:pos="1274"/>
        </w:tabs>
        <w:spacing w:line="276" w:lineRule="auto"/>
        <w:ind w:right="567"/>
        <w:jc w:val="both"/>
        <w:rPr>
          <w:rFonts w:asciiTheme="majorHAnsi" w:eastAsia="Liberation Serif" w:hAnsiTheme="majorHAnsi" w:cstheme="majorHAnsi"/>
          <w:color w:val="000000"/>
          <w:szCs w:val="24"/>
          <w:highlight w:val="white"/>
          <w:lang w:val="it-IT"/>
        </w:rPr>
      </w:pPr>
      <w:r w:rsidRPr="00946F54">
        <w:rPr>
          <w:rFonts w:asciiTheme="majorHAnsi" w:eastAsia="Liberation Serif" w:hAnsiTheme="majorHAnsi" w:cstheme="majorHAnsi"/>
          <w:color w:val="000000"/>
          <w:szCs w:val="24"/>
          <w:highlight w:val="white"/>
          <w:lang w:val="it-IT"/>
        </w:rPr>
        <w:t>di non trovarsi in situazione di incompatibilità, ai sensi di quanto previsto dal d.lgs. n. 39/2013 e dall’art. 53, del d.lgs. n. 165/2001; </w:t>
      </w:r>
    </w:p>
    <w:p w14:paraId="0000000E" w14:textId="1900F5BE" w:rsidR="00817041" w:rsidRPr="00946F54" w:rsidRDefault="00800C02" w:rsidP="00800C02">
      <w:pPr>
        <w:pStyle w:val="Paragrafoelenco"/>
        <w:numPr>
          <w:ilvl w:val="0"/>
          <w:numId w:val="4"/>
        </w:numPr>
        <w:pBdr>
          <w:top w:val="nil"/>
          <w:left w:val="nil"/>
          <w:bottom w:val="nil"/>
          <w:right w:val="nil"/>
          <w:between w:val="nil"/>
        </w:pBdr>
        <w:tabs>
          <w:tab w:val="left" w:pos="1274"/>
        </w:tabs>
        <w:spacing w:line="276" w:lineRule="auto"/>
        <w:ind w:right="567"/>
        <w:rPr>
          <w:rFonts w:asciiTheme="majorHAnsi" w:eastAsia="Liberation Serif" w:hAnsiTheme="majorHAnsi" w:cstheme="majorHAnsi"/>
          <w:color w:val="000000"/>
          <w:szCs w:val="24"/>
          <w:highlight w:val="white"/>
          <w:lang w:val="it-IT"/>
        </w:rPr>
      </w:pPr>
      <w:r w:rsidRPr="00946F54">
        <w:rPr>
          <w:rFonts w:asciiTheme="majorHAnsi" w:eastAsia="Liberation Serif" w:hAnsiTheme="majorHAnsi" w:cstheme="majorHAnsi"/>
          <w:color w:val="000000"/>
          <w:szCs w:val="24"/>
          <w:highlight w:val="white"/>
          <w:lang w:val="it-IT"/>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w:t>
      </w:r>
    </w:p>
    <w:p w14:paraId="0000000F" w14:textId="77777777" w:rsidR="00817041" w:rsidRPr="00946F54" w:rsidRDefault="00800C02" w:rsidP="00800C02">
      <w:pPr>
        <w:pStyle w:val="Paragrafoelenco"/>
        <w:numPr>
          <w:ilvl w:val="0"/>
          <w:numId w:val="4"/>
        </w:numPr>
        <w:pBdr>
          <w:top w:val="nil"/>
          <w:left w:val="nil"/>
          <w:bottom w:val="nil"/>
          <w:right w:val="nil"/>
          <w:between w:val="nil"/>
        </w:pBdr>
        <w:tabs>
          <w:tab w:val="left" w:pos="1274"/>
        </w:tabs>
        <w:spacing w:line="276" w:lineRule="auto"/>
        <w:ind w:right="567"/>
        <w:jc w:val="both"/>
        <w:rPr>
          <w:rFonts w:asciiTheme="majorHAnsi" w:eastAsia="Liberation Serif" w:hAnsiTheme="majorHAnsi" w:cstheme="majorHAnsi"/>
          <w:color w:val="000000"/>
          <w:szCs w:val="24"/>
          <w:highlight w:val="white"/>
          <w:lang w:val="it-IT"/>
        </w:rPr>
      </w:pPr>
      <w:r w:rsidRPr="00946F54">
        <w:rPr>
          <w:rFonts w:asciiTheme="majorHAnsi" w:eastAsia="Liberation Serif" w:hAnsiTheme="majorHAnsi" w:cstheme="majorHAnsi"/>
          <w:color w:val="000000"/>
          <w:szCs w:val="24"/>
          <w:highlight w:val="white"/>
          <w:lang w:val="it-IT"/>
        </w:rPr>
        <w:t>per i cittadini di uno Stato non appartenente all'Unione europea o apolide di possedere valido e regolare permesso di soggiorno per motivi di lavoro autonomo ex art. 5, comma 3-quater D.Lgs n.288/1988, rilasciato sulla base della certificazione della competente rappresentanza diplomatica o consolare italiana in virtù dei requisiti previsti dall'articolo 26 del D.LGS 288/1988;</w:t>
      </w:r>
    </w:p>
    <w:p w14:paraId="00000010" w14:textId="77777777" w:rsidR="00817041" w:rsidRPr="00946F54" w:rsidRDefault="00800C02" w:rsidP="00800C02">
      <w:pPr>
        <w:pStyle w:val="Paragrafoelenco"/>
        <w:numPr>
          <w:ilvl w:val="0"/>
          <w:numId w:val="4"/>
        </w:numPr>
        <w:pBdr>
          <w:top w:val="nil"/>
          <w:left w:val="nil"/>
          <w:bottom w:val="nil"/>
          <w:right w:val="nil"/>
          <w:between w:val="nil"/>
        </w:pBdr>
        <w:tabs>
          <w:tab w:val="left" w:pos="1274"/>
        </w:tabs>
        <w:spacing w:line="276" w:lineRule="auto"/>
        <w:ind w:right="567"/>
        <w:jc w:val="both"/>
        <w:rPr>
          <w:rFonts w:asciiTheme="majorHAnsi" w:eastAsia="Liberation Serif" w:hAnsiTheme="majorHAnsi" w:cstheme="majorHAnsi"/>
          <w:color w:val="000000"/>
          <w:szCs w:val="24"/>
          <w:highlight w:val="white"/>
          <w:lang w:val="it-IT"/>
        </w:rPr>
      </w:pPr>
      <w:r w:rsidRPr="00946F54">
        <w:rPr>
          <w:rFonts w:asciiTheme="majorHAnsi" w:eastAsia="Liberation Serif" w:hAnsiTheme="majorHAnsi" w:cstheme="majorHAnsi"/>
          <w:color w:val="000000"/>
          <w:szCs w:val="24"/>
          <w:highlight w:val="white"/>
          <w:lang w:val="it-IT"/>
        </w:rPr>
        <w:t>di non trovarsi in situazioni di conflitto di interessi, anche potenziale, ai sensi dell’art. 53, comma 14, del d.lgs. n. 165/2001, che possano interferire con l’esercizio dell’incarico;</w:t>
      </w:r>
    </w:p>
    <w:p w14:paraId="00000011" w14:textId="77777777" w:rsidR="00817041" w:rsidRPr="00946F54" w:rsidRDefault="00800C02" w:rsidP="00800C02">
      <w:pPr>
        <w:pStyle w:val="Paragrafoelenco"/>
        <w:numPr>
          <w:ilvl w:val="0"/>
          <w:numId w:val="4"/>
        </w:numPr>
        <w:pBdr>
          <w:top w:val="nil"/>
          <w:left w:val="nil"/>
          <w:bottom w:val="nil"/>
          <w:right w:val="nil"/>
          <w:between w:val="nil"/>
        </w:pBdr>
        <w:tabs>
          <w:tab w:val="left" w:pos="1274"/>
        </w:tabs>
        <w:spacing w:line="276" w:lineRule="auto"/>
        <w:ind w:right="567"/>
        <w:jc w:val="both"/>
        <w:rPr>
          <w:rFonts w:asciiTheme="majorHAnsi" w:eastAsia="Liberation Serif" w:hAnsiTheme="majorHAnsi" w:cstheme="majorHAnsi"/>
          <w:color w:val="000000"/>
          <w:szCs w:val="24"/>
          <w:highlight w:val="white"/>
          <w:lang w:val="it-IT"/>
        </w:rPr>
      </w:pPr>
      <w:r w:rsidRPr="00946F54">
        <w:rPr>
          <w:rFonts w:asciiTheme="majorHAnsi" w:eastAsia="Liberation Serif" w:hAnsiTheme="majorHAnsi" w:cstheme="majorHAnsi"/>
          <w:color w:val="000000"/>
          <w:szCs w:val="24"/>
          <w:highlight w:val="white"/>
          <w:lang w:val="it-IT"/>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0000012" w14:textId="77777777" w:rsidR="00817041" w:rsidRPr="00946F54" w:rsidRDefault="00800C02" w:rsidP="00800C02">
      <w:pPr>
        <w:pStyle w:val="Paragrafoelenco"/>
        <w:numPr>
          <w:ilvl w:val="0"/>
          <w:numId w:val="4"/>
        </w:numPr>
        <w:pBdr>
          <w:top w:val="nil"/>
          <w:left w:val="nil"/>
          <w:bottom w:val="nil"/>
          <w:right w:val="nil"/>
          <w:between w:val="nil"/>
        </w:pBdr>
        <w:tabs>
          <w:tab w:val="left" w:pos="1274"/>
        </w:tabs>
        <w:spacing w:line="276" w:lineRule="auto"/>
        <w:ind w:right="567"/>
        <w:jc w:val="both"/>
        <w:rPr>
          <w:rFonts w:asciiTheme="majorHAnsi" w:eastAsia="Liberation Serif" w:hAnsiTheme="majorHAnsi" w:cstheme="majorHAnsi"/>
          <w:color w:val="000000"/>
          <w:szCs w:val="24"/>
          <w:highlight w:val="white"/>
          <w:lang w:val="it-IT"/>
        </w:rPr>
      </w:pPr>
      <w:r w:rsidRPr="00946F54">
        <w:rPr>
          <w:rFonts w:asciiTheme="majorHAnsi" w:eastAsia="Liberation Serif" w:hAnsiTheme="majorHAnsi" w:cstheme="majorHAnsi"/>
          <w:color w:val="000000"/>
          <w:szCs w:val="24"/>
          <w:highlight w:val="white"/>
          <w:lang w:val="it-IT"/>
        </w:rPr>
        <w:t>di aver preso piena cognizione del D.M. 26 aprile 2022, n. 105, recante il Codice di Comportamento dei dipendenti del Ministero dell’istruzione e del merito;</w:t>
      </w:r>
    </w:p>
    <w:p w14:paraId="00000013" w14:textId="77777777" w:rsidR="00817041" w:rsidRPr="00946F54" w:rsidRDefault="00800C02" w:rsidP="00800C02">
      <w:pPr>
        <w:pStyle w:val="Paragrafoelenco"/>
        <w:numPr>
          <w:ilvl w:val="0"/>
          <w:numId w:val="4"/>
        </w:numPr>
        <w:pBdr>
          <w:top w:val="nil"/>
          <w:left w:val="nil"/>
          <w:bottom w:val="nil"/>
          <w:right w:val="nil"/>
          <w:between w:val="nil"/>
        </w:pBdr>
        <w:tabs>
          <w:tab w:val="left" w:pos="1274"/>
        </w:tabs>
        <w:spacing w:line="276" w:lineRule="auto"/>
        <w:ind w:right="567"/>
        <w:jc w:val="both"/>
        <w:rPr>
          <w:rFonts w:asciiTheme="majorHAnsi" w:eastAsia="Liberation Serif" w:hAnsiTheme="majorHAnsi" w:cstheme="majorHAnsi"/>
          <w:color w:val="000000"/>
          <w:szCs w:val="24"/>
          <w:highlight w:val="white"/>
          <w:lang w:val="it-IT"/>
        </w:rPr>
      </w:pPr>
      <w:r w:rsidRPr="00946F54">
        <w:rPr>
          <w:rFonts w:asciiTheme="majorHAnsi" w:eastAsia="Liberation Serif" w:hAnsiTheme="majorHAnsi" w:cstheme="majorHAnsi"/>
          <w:color w:val="000000"/>
          <w:szCs w:val="24"/>
          <w:highlight w:val="white"/>
          <w:lang w:val="it-IT"/>
        </w:rPr>
        <w:lastRenderedPageBreak/>
        <w:t>di impegnarsi a comunicare tempestivamente all’Istituzione scolastica conferente eventuali variazioni che dovessero intervenire nel corso dello svolgimento dell’incarico;</w:t>
      </w:r>
    </w:p>
    <w:p w14:paraId="00000014" w14:textId="77777777" w:rsidR="00817041" w:rsidRPr="00946F54" w:rsidRDefault="00800C02" w:rsidP="00800C02">
      <w:pPr>
        <w:pStyle w:val="Paragrafoelenco"/>
        <w:numPr>
          <w:ilvl w:val="0"/>
          <w:numId w:val="4"/>
        </w:numPr>
        <w:pBdr>
          <w:top w:val="nil"/>
          <w:left w:val="nil"/>
          <w:bottom w:val="nil"/>
          <w:right w:val="nil"/>
          <w:between w:val="nil"/>
        </w:pBdr>
        <w:tabs>
          <w:tab w:val="left" w:pos="1274"/>
        </w:tabs>
        <w:spacing w:line="276" w:lineRule="auto"/>
        <w:ind w:right="567"/>
        <w:jc w:val="both"/>
        <w:rPr>
          <w:rFonts w:asciiTheme="majorHAnsi" w:eastAsia="Liberation Serif" w:hAnsiTheme="majorHAnsi" w:cstheme="majorHAnsi"/>
          <w:color w:val="000000"/>
          <w:szCs w:val="24"/>
          <w:highlight w:val="white"/>
          <w:lang w:val="it-IT"/>
        </w:rPr>
      </w:pPr>
      <w:r w:rsidRPr="00946F54">
        <w:rPr>
          <w:rFonts w:asciiTheme="majorHAnsi" w:eastAsia="Liberation Serif" w:hAnsiTheme="majorHAnsi" w:cstheme="majorHAnsi"/>
          <w:color w:val="000000"/>
          <w:szCs w:val="24"/>
          <w:highlight w:val="white"/>
          <w:lang w:val="it-IT"/>
        </w:rPr>
        <w:t>di impegnarsi altresì a comunicare all’Istituzione scolastica qualsiasi altra circostanza sopravvenuta di carattere ostativo rispetto all’espletamento dell’incarico;</w:t>
      </w:r>
    </w:p>
    <w:p w14:paraId="00000015" w14:textId="77777777" w:rsidR="00817041" w:rsidRDefault="00800C02" w:rsidP="00800C02">
      <w:pPr>
        <w:pStyle w:val="Paragrafoelenco"/>
        <w:numPr>
          <w:ilvl w:val="0"/>
          <w:numId w:val="4"/>
        </w:numPr>
        <w:pBdr>
          <w:top w:val="nil"/>
          <w:left w:val="nil"/>
          <w:bottom w:val="nil"/>
          <w:right w:val="nil"/>
          <w:between w:val="nil"/>
        </w:pBdr>
        <w:tabs>
          <w:tab w:val="left" w:pos="1274"/>
        </w:tabs>
        <w:spacing w:line="276" w:lineRule="auto"/>
        <w:ind w:right="567"/>
        <w:jc w:val="both"/>
        <w:rPr>
          <w:rFonts w:asciiTheme="majorHAnsi" w:eastAsia="Liberation Serif" w:hAnsiTheme="majorHAnsi" w:cstheme="majorHAnsi"/>
          <w:color w:val="000000"/>
          <w:szCs w:val="24"/>
          <w:highlight w:val="white"/>
          <w:lang w:val="it-IT"/>
        </w:rPr>
      </w:pPr>
      <w:r w:rsidRPr="00946F54">
        <w:rPr>
          <w:rFonts w:asciiTheme="majorHAnsi" w:eastAsia="Liberation Serif" w:hAnsiTheme="majorHAnsi" w:cstheme="majorHAnsi"/>
          <w:color w:val="000000"/>
          <w:szCs w:val="24"/>
          <w:highlight w:val="white"/>
          <w:lang w:val="it-IT"/>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84DE2A8" w14:textId="77777777" w:rsidR="00C62FD9" w:rsidRPr="00946F54" w:rsidRDefault="00C62FD9" w:rsidP="00C62FD9">
      <w:pPr>
        <w:pStyle w:val="Paragrafoelenco"/>
        <w:pBdr>
          <w:top w:val="nil"/>
          <w:left w:val="nil"/>
          <w:bottom w:val="nil"/>
          <w:right w:val="nil"/>
          <w:between w:val="nil"/>
        </w:pBdr>
        <w:tabs>
          <w:tab w:val="left" w:pos="1274"/>
        </w:tabs>
        <w:spacing w:line="276" w:lineRule="auto"/>
        <w:ind w:left="1711" w:right="567"/>
        <w:jc w:val="both"/>
        <w:rPr>
          <w:rFonts w:asciiTheme="majorHAnsi" w:eastAsia="Liberation Serif" w:hAnsiTheme="majorHAnsi" w:cstheme="majorHAnsi"/>
          <w:color w:val="000000"/>
          <w:szCs w:val="24"/>
          <w:highlight w:val="white"/>
          <w:lang w:val="it-IT"/>
        </w:rPr>
      </w:pPr>
    </w:p>
    <w:p w14:paraId="00000016" w14:textId="77777777" w:rsidR="00817041" w:rsidRDefault="00800C02">
      <w:pPr>
        <w:pBdr>
          <w:top w:val="nil"/>
          <w:left w:val="nil"/>
          <w:bottom w:val="nil"/>
          <w:right w:val="nil"/>
          <w:between w:val="nil"/>
        </w:pBdr>
        <w:spacing w:line="276" w:lineRule="auto"/>
        <w:ind w:left="567" w:right="567"/>
        <w:rPr>
          <w:rFonts w:asciiTheme="majorHAnsi" w:eastAsia="Liberation Serif" w:hAnsiTheme="majorHAnsi" w:cstheme="majorHAnsi"/>
          <w:color w:val="000000"/>
          <w:highlight w:val="white"/>
        </w:rPr>
      </w:pPr>
      <w:bookmarkStart w:id="8" w:name="bookmark=id.26in1rg" w:colFirst="0" w:colLast="0"/>
      <w:bookmarkStart w:id="9" w:name="bookmark=id.lnxbz9" w:colFirst="0" w:colLast="0"/>
      <w:bookmarkEnd w:id="8"/>
      <w:bookmarkEnd w:id="9"/>
      <w:r w:rsidRPr="00946F54">
        <w:rPr>
          <w:rFonts w:asciiTheme="majorHAnsi" w:eastAsia="Liberation Serif" w:hAnsiTheme="majorHAnsi" w:cstheme="majorHAnsi"/>
          <w:color w:val="000000"/>
          <w:highlight w:val="white"/>
          <w:lang w:val="it-IT"/>
        </w:rPr>
        <w:br/>
      </w:r>
      <w:proofErr w:type="spellStart"/>
      <w:r w:rsidRPr="00800C02">
        <w:rPr>
          <w:rFonts w:asciiTheme="majorHAnsi" w:eastAsia="Liberation Serif" w:hAnsiTheme="majorHAnsi" w:cstheme="majorHAnsi"/>
          <w:color w:val="000000"/>
          <w:highlight w:val="white"/>
        </w:rPr>
        <w:t>Luogo</w:t>
      </w:r>
      <w:proofErr w:type="spellEnd"/>
      <w:r w:rsidRPr="00800C02">
        <w:rPr>
          <w:rFonts w:asciiTheme="majorHAnsi" w:eastAsia="Liberation Serif" w:hAnsiTheme="majorHAnsi" w:cstheme="majorHAnsi"/>
          <w:color w:val="000000"/>
          <w:highlight w:val="white"/>
        </w:rPr>
        <w:t xml:space="preserve"> ___________________</w:t>
      </w:r>
      <w:proofErr w:type="gramStart"/>
      <w:r w:rsidRPr="00800C02">
        <w:rPr>
          <w:rFonts w:asciiTheme="majorHAnsi" w:eastAsia="Liberation Serif" w:hAnsiTheme="majorHAnsi" w:cstheme="majorHAnsi"/>
          <w:color w:val="000000"/>
          <w:highlight w:val="white"/>
        </w:rPr>
        <w:t>_ ,</w:t>
      </w:r>
      <w:proofErr w:type="gramEnd"/>
      <w:r w:rsidRPr="00800C02">
        <w:rPr>
          <w:rFonts w:asciiTheme="majorHAnsi" w:eastAsia="Liberation Serif" w:hAnsiTheme="majorHAnsi" w:cstheme="majorHAnsi"/>
          <w:color w:val="000000"/>
          <w:highlight w:val="white"/>
        </w:rPr>
        <w:t xml:space="preserve"> data __________</w:t>
      </w:r>
    </w:p>
    <w:p w14:paraId="5FAF1F03" w14:textId="77777777" w:rsidR="00C62FD9" w:rsidRPr="00800C02" w:rsidRDefault="00C62FD9">
      <w:pPr>
        <w:pBdr>
          <w:top w:val="nil"/>
          <w:left w:val="nil"/>
          <w:bottom w:val="nil"/>
          <w:right w:val="nil"/>
          <w:between w:val="nil"/>
        </w:pBdr>
        <w:spacing w:line="276" w:lineRule="auto"/>
        <w:ind w:left="567" w:right="567"/>
        <w:rPr>
          <w:rFonts w:asciiTheme="majorHAnsi" w:eastAsia="Liberation Serif" w:hAnsiTheme="majorHAnsi" w:cstheme="majorHAnsi"/>
          <w:color w:val="000000"/>
          <w:highlight w:val="white"/>
        </w:rPr>
      </w:pPr>
    </w:p>
    <w:p w14:paraId="00000017" w14:textId="77777777" w:rsidR="00817041" w:rsidRPr="00800C02" w:rsidRDefault="00800C02">
      <w:pPr>
        <w:pBdr>
          <w:top w:val="nil"/>
          <w:left w:val="nil"/>
          <w:bottom w:val="nil"/>
          <w:right w:val="nil"/>
          <w:between w:val="nil"/>
        </w:pBdr>
        <w:spacing w:line="276" w:lineRule="auto"/>
        <w:ind w:left="567" w:right="567"/>
        <w:jc w:val="right"/>
        <w:rPr>
          <w:rFonts w:asciiTheme="majorHAnsi" w:eastAsia="Liberation Serif" w:hAnsiTheme="majorHAnsi" w:cstheme="majorHAnsi"/>
          <w:color w:val="000000"/>
        </w:rPr>
      </w:pPr>
      <w:r w:rsidRPr="00800C02">
        <w:rPr>
          <w:rFonts w:asciiTheme="majorHAnsi" w:eastAsia="Liberation Serif" w:hAnsiTheme="majorHAnsi" w:cstheme="majorHAnsi"/>
          <w:color w:val="000000"/>
          <w:highlight w:val="white"/>
        </w:rPr>
        <w:br/>
        <w:t>Firma ________________________________</w:t>
      </w:r>
    </w:p>
    <w:sectPr w:rsidR="00817041" w:rsidRPr="00800C02">
      <w:pgSz w:w="11906" w:h="16838"/>
      <w:pgMar w:top="567" w:right="567" w:bottom="567" w:left="1134"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00"/>
    <w:family w:val="roman"/>
    <w:pitch w:val="variable"/>
    <w:sig w:usb0="E0000AFF" w:usb1="500078FF" w:usb2="00000021" w:usb3="00000000" w:csb0="000001BF" w:csb1="00000000"/>
  </w:font>
  <w:font w:name="DejaVu Sans">
    <w:altName w:val="Times New Roman"/>
    <w:panose1 w:val="020B0603030804020204"/>
    <w:charset w:val="00"/>
    <w:family w:val="swiss"/>
    <w:pitch w:val="variable"/>
    <w:sig w:usb0="E7002EFF" w:usb1="D200FDFF" w:usb2="0A246029" w:usb3="00000000" w:csb0="000001FF" w:csb1="00000000"/>
  </w:font>
  <w:font w:name="Noto Sans Devanagari">
    <w:altName w:val="Times New Roman"/>
    <w:charset w:val="00"/>
    <w:family w:val="swiss"/>
    <w:pitch w:val="variable"/>
    <w:sig w:usb0="80008023" w:usb1="00002046" w:usb2="00000000" w:usb3="00000000" w:csb0="00000001" w:csb1="00000000"/>
  </w:font>
  <w:font w:name="OpenSymbol">
    <w:altName w:val="Times New Roman"/>
    <w:panose1 w:val="05010000000000000000"/>
    <w:charset w:val="00"/>
    <w:family w:val="auto"/>
    <w:pitch w:val="variable"/>
    <w:sig w:usb0="800000AF" w:usb1="1001ECEA" w:usb2="00000000" w:usb3="00000000" w:csb0="00000001" w:csb1="00000000"/>
  </w:font>
  <w:font w:name="Liberation Sans">
    <w:altName w:val="Times New Roman"/>
    <w:panose1 w:val="020B0604020202020204"/>
    <w:charset w:val="00"/>
    <w:family w:val="swiss"/>
    <w:pitch w:val="variable"/>
    <w:sig w:usb0="E0000AFF" w:usb1="500078FF" w:usb2="00000021" w:usb3="00000000" w:csb0="000001BF"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10916"/>
    <w:multiLevelType w:val="multilevel"/>
    <w:tmpl w:val="603407A8"/>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abstractNum w:abstractNumId="1" w15:restartNumberingAfterBreak="0">
    <w:nsid w:val="0B4F12A8"/>
    <w:multiLevelType w:val="hybridMultilevel"/>
    <w:tmpl w:val="BCE05048"/>
    <w:lvl w:ilvl="0" w:tplc="04100001">
      <w:start w:val="1"/>
      <w:numFmt w:val="bullet"/>
      <w:lvlText w:val=""/>
      <w:lvlJc w:val="left"/>
      <w:pPr>
        <w:ind w:left="1711" w:hanging="360"/>
      </w:pPr>
      <w:rPr>
        <w:rFonts w:ascii="Symbol" w:hAnsi="Symbol" w:hint="default"/>
      </w:rPr>
    </w:lvl>
    <w:lvl w:ilvl="1" w:tplc="04100003" w:tentative="1">
      <w:start w:val="1"/>
      <w:numFmt w:val="bullet"/>
      <w:lvlText w:val="o"/>
      <w:lvlJc w:val="left"/>
      <w:pPr>
        <w:ind w:left="2431" w:hanging="360"/>
      </w:pPr>
      <w:rPr>
        <w:rFonts w:ascii="Courier New" w:hAnsi="Courier New" w:cs="Courier New" w:hint="default"/>
      </w:rPr>
    </w:lvl>
    <w:lvl w:ilvl="2" w:tplc="04100005" w:tentative="1">
      <w:start w:val="1"/>
      <w:numFmt w:val="bullet"/>
      <w:lvlText w:val=""/>
      <w:lvlJc w:val="left"/>
      <w:pPr>
        <w:ind w:left="3151" w:hanging="360"/>
      </w:pPr>
      <w:rPr>
        <w:rFonts w:ascii="Wingdings" w:hAnsi="Wingdings" w:hint="default"/>
      </w:rPr>
    </w:lvl>
    <w:lvl w:ilvl="3" w:tplc="04100001" w:tentative="1">
      <w:start w:val="1"/>
      <w:numFmt w:val="bullet"/>
      <w:lvlText w:val=""/>
      <w:lvlJc w:val="left"/>
      <w:pPr>
        <w:ind w:left="3871" w:hanging="360"/>
      </w:pPr>
      <w:rPr>
        <w:rFonts w:ascii="Symbol" w:hAnsi="Symbol" w:hint="default"/>
      </w:rPr>
    </w:lvl>
    <w:lvl w:ilvl="4" w:tplc="04100003" w:tentative="1">
      <w:start w:val="1"/>
      <w:numFmt w:val="bullet"/>
      <w:lvlText w:val="o"/>
      <w:lvlJc w:val="left"/>
      <w:pPr>
        <w:ind w:left="4591" w:hanging="360"/>
      </w:pPr>
      <w:rPr>
        <w:rFonts w:ascii="Courier New" w:hAnsi="Courier New" w:cs="Courier New" w:hint="default"/>
      </w:rPr>
    </w:lvl>
    <w:lvl w:ilvl="5" w:tplc="04100005" w:tentative="1">
      <w:start w:val="1"/>
      <w:numFmt w:val="bullet"/>
      <w:lvlText w:val=""/>
      <w:lvlJc w:val="left"/>
      <w:pPr>
        <w:ind w:left="5311" w:hanging="360"/>
      </w:pPr>
      <w:rPr>
        <w:rFonts w:ascii="Wingdings" w:hAnsi="Wingdings" w:hint="default"/>
      </w:rPr>
    </w:lvl>
    <w:lvl w:ilvl="6" w:tplc="04100001" w:tentative="1">
      <w:start w:val="1"/>
      <w:numFmt w:val="bullet"/>
      <w:lvlText w:val=""/>
      <w:lvlJc w:val="left"/>
      <w:pPr>
        <w:ind w:left="6031" w:hanging="360"/>
      </w:pPr>
      <w:rPr>
        <w:rFonts w:ascii="Symbol" w:hAnsi="Symbol" w:hint="default"/>
      </w:rPr>
    </w:lvl>
    <w:lvl w:ilvl="7" w:tplc="04100003" w:tentative="1">
      <w:start w:val="1"/>
      <w:numFmt w:val="bullet"/>
      <w:lvlText w:val="o"/>
      <w:lvlJc w:val="left"/>
      <w:pPr>
        <w:ind w:left="6751" w:hanging="360"/>
      </w:pPr>
      <w:rPr>
        <w:rFonts w:ascii="Courier New" w:hAnsi="Courier New" w:cs="Courier New" w:hint="default"/>
      </w:rPr>
    </w:lvl>
    <w:lvl w:ilvl="8" w:tplc="04100005" w:tentative="1">
      <w:start w:val="1"/>
      <w:numFmt w:val="bullet"/>
      <w:lvlText w:val=""/>
      <w:lvlJc w:val="left"/>
      <w:pPr>
        <w:ind w:left="7471" w:hanging="360"/>
      </w:pPr>
      <w:rPr>
        <w:rFonts w:ascii="Wingdings" w:hAnsi="Wingdings" w:hint="default"/>
      </w:rPr>
    </w:lvl>
  </w:abstractNum>
  <w:abstractNum w:abstractNumId="2" w15:restartNumberingAfterBreak="0">
    <w:nsid w:val="2D485DB0"/>
    <w:multiLevelType w:val="hybridMultilevel"/>
    <w:tmpl w:val="C074D86E"/>
    <w:lvl w:ilvl="0" w:tplc="04100001">
      <w:start w:val="1"/>
      <w:numFmt w:val="bullet"/>
      <w:lvlText w:val=""/>
      <w:lvlJc w:val="left"/>
      <w:pPr>
        <w:ind w:left="1711" w:hanging="360"/>
      </w:pPr>
      <w:rPr>
        <w:rFonts w:ascii="Symbol" w:hAnsi="Symbol" w:hint="default"/>
      </w:rPr>
    </w:lvl>
    <w:lvl w:ilvl="1" w:tplc="04100003" w:tentative="1">
      <w:start w:val="1"/>
      <w:numFmt w:val="bullet"/>
      <w:lvlText w:val="o"/>
      <w:lvlJc w:val="left"/>
      <w:pPr>
        <w:ind w:left="2431" w:hanging="360"/>
      </w:pPr>
      <w:rPr>
        <w:rFonts w:ascii="Courier New" w:hAnsi="Courier New" w:cs="Courier New" w:hint="default"/>
      </w:rPr>
    </w:lvl>
    <w:lvl w:ilvl="2" w:tplc="04100005" w:tentative="1">
      <w:start w:val="1"/>
      <w:numFmt w:val="bullet"/>
      <w:lvlText w:val=""/>
      <w:lvlJc w:val="left"/>
      <w:pPr>
        <w:ind w:left="3151" w:hanging="360"/>
      </w:pPr>
      <w:rPr>
        <w:rFonts w:ascii="Wingdings" w:hAnsi="Wingdings" w:hint="default"/>
      </w:rPr>
    </w:lvl>
    <w:lvl w:ilvl="3" w:tplc="04100001" w:tentative="1">
      <w:start w:val="1"/>
      <w:numFmt w:val="bullet"/>
      <w:lvlText w:val=""/>
      <w:lvlJc w:val="left"/>
      <w:pPr>
        <w:ind w:left="3871" w:hanging="360"/>
      </w:pPr>
      <w:rPr>
        <w:rFonts w:ascii="Symbol" w:hAnsi="Symbol" w:hint="default"/>
      </w:rPr>
    </w:lvl>
    <w:lvl w:ilvl="4" w:tplc="04100003" w:tentative="1">
      <w:start w:val="1"/>
      <w:numFmt w:val="bullet"/>
      <w:lvlText w:val="o"/>
      <w:lvlJc w:val="left"/>
      <w:pPr>
        <w:ind w:left="4591" w:hanging="360"/>
      </w:pPr>
      <w:rPr>
        <w:rFonts w:ascii="Courier New" w:hAnsi="Courier New" w:cs="Courier New" w:hint="default"/>
      </w:rPr>
    </w:lvl>
    <w:lvl w:ilvl="5" w:tplc="04100005" w:tentative="1">
      <w:start w:val="1"/>
      <w:numFmt w:val="bullet"/>
      <w:lvlText w:val=""/>
      <w:lvlJc w:val="left"/>
      <w:pPr>
        <w:ind w:left="5311" w:hanging="360"/>
      </w:pPr>
      <w:rPr>
        <w:rFonts w:ascii="Wingdings" w:hAnsi="Wingdings" w:hint="default"/>
      </w:rPr>
    </w:lvl>
    <w:lvl w:ilvl="6" w:tplc="04100001" w:tentative="1">
      <w:start w:val="1"/>
      <w:numFmt w:val="bullet"/>
      <w:lvlText w:val=""/>
      <w:lvlJc w:val="left"/>
      <w:pPr>
        <w:ind w:left="6031" w:hanging="360"/>
      </w:pPr>
      <w:rPr>
        <w:rFonts w:ascii="Symbol" w:hAnsi="Symbol" w:hint="default"/>
      </w:rPr>
    </w:lvl>
    <w:lvl w:ilvl="7" w:tplc="04100003" w:tentative="1">
      <w:start w:val="1"/>
      <w:numFmt w:val="bullet"/>
      <w:lvlText w:val="o"/>
      <w:lvlJc w:val="left"/>
      <w:pPr>
        <w:ind w:left="6751" w:hanging="360"/>
      </w:pPr>
      <w:rPr>
        <w:rFonts w:ascii="Courier New" w:hAnsi="Courier New" w:cs="Courier New" w:hint="default"/>
      </w:rPr>
    </w:lvl>
    <w:lvl w:ilvl="8" w:tplc="04100005" w:tentative="1">
      <w:start w:val="1"/>
      <w:numFmt w:val="bullet"/>
      <w:lvlText w:val=""/>
      <w:lvlJc w:val="left"/>
      <w:pPr>
        <w:ind w:left="7471" w:hanging="360"/>
      </w:pPr>
      <w:rPr>
        <w:rFonts w:ascii="Wingdings" w:hAnsi="Wingdings" w:hint="default"/>
      </w:rPr>
    </w:lvl>
  </w:abstractNum>
  <w:abstractNum w:abstractNumId="3" w15:restartNumberingAfterBreak="0">
    <w:nsid w:val="531E78AB"/>
    <w:multiLevelType w:val="multilevel"/>
    <w:tmpl w:val="F98AEA88"/>
    <w:lvl w:ilvl="0">
      <w:start w:val="1"/>
      <w:numFmt w:val="bullet"/>
      <w:lvlText w:val="●"/>
      <w:lvlJc w:val="left"/>
      <w:pPr>
        <w:ind w:left="707" w:hanging="282"/>
      </w:pPr>
      <w:rPr>
        <w:rFonts w:ascii="Noto Sans Symbols" w:eastAsia="Noto Sans Symbols" w:hAnsi="Noto Sans Symbols" w:cs="Noto Sans Symbols"/>
      </w:rPr>
    </w:lvl>
    <w:lvl w:ilvl="1">
      <w:start w:val="1"/>
      <w:numFmt w:val="bullet"/>
      <w:lvlText w:val="●"/>
      <w:lvlJc w:val="left"/>
      <w:pPr>
        <w:ind w:left="1414" w:hanging="283"/>
      </w:pPr>
      <w:rPr>
        <w:rFonts w:ascii="Noto Sans Symbols" w:eastAsia="Noto Sans Symbols" w:hAnsi="Noto Sans Symbols" w:cs="Noto Sans Symbols"/>
      </w:rPr>
    </w:lvl>
    <w:lvl w:ilvl="2">
      <w:start w:val="1"/>
      <w:numFmt w:val="bullet"/>
      <w:lvlText w:val="●"/>
      <w:lvlJc w:val="left"/>
      <w:pPr>
        <w:ind w:left="2121" w:hanging="283"/>
      </w:pPr>
      <w:rPr>
        <w:rFonts w:ascii="Noto Sans Symbols" w:eastAsia="Noto Sans Symbols" w:hAnsi="Noto Sans Symbols" w:cs="Noto Sans Symbols"/>
      </w:rPr>
    </w:lvl>
    <w:lvl w:ilvl="3">
      <w:start w:val="1"/>
      <w:numFmt w:val="bullet"/>
      <w:lvlText w:val="●"/>
      <w:lvlJc w:val="left"/>
      <w:pPr>
        <w:ind w:left="2828" w:hanging="283"/>
      </w:pPr>
      <w:rPr>
        <w:rFonts w:ascii="Noto Sans Symbols" w:eastAsia="Noto Sans Symbols" w:hAnsi="Noto Sans Symbols" w:cs="Noto Sans Symbols"/>
      </w:rPr>
    </w:lvl>
    <w:lvl w:ilvl="4">
      <w:start w:val="1"/>
      <w:numFmt w:val="bullet"/>
      <w:lvlText w:val="●"/>
      <w:lvlJc w:val="left"/>
      <w:pPr>
        <w:ind w:left="3535" w:hanging="283"/>
      </w:pPr>
      <w:rPr>
        <w:rFonts w:ascii="Noto Sans Symbols" w:eastAsia="Noto Sans Symbols" w:hAnsi="Noto Sans Symbols" w:cs="Noto Sans Symbols"/>
      </w:rPr>
    </w:lvl>
    <w:lvl w:ilvl="5">
      <w:start w:val="1"/>
      <w:numFmt w:val="bullet"/>
      <w:lvlText w:val="●"/>
      <w:lvlJc w:val="left"/>
      <w:pPr>
        <w:ind w:left="4242" w:hanging="283"/>
      </w:pPr>
      <w:rPr>
        <w:rFonts w:ascii="Noto Sans Symbols" w:eastAsia="Noto Sans Symbols" w:hAnsi="Noto Sans Symbols" w:cs="Noto Sans Symbols"/>
      </w:rPr>
    </w:lvl>
    <w:lvl w:ilvl="6">
      <w:start w:val="1"/>
      <w:numFmt w:val="bullet"/>
      <w:lvlText w:val="●"/>
      <w:lvlJc w:val="left"/>
      <w:pPr>
        <w:ind w:left="4949" w:hanging="283"/>
      </w:pPr>
      <w:rPr>
        <w:rFonts w:ascii="Noto Sans Symbols" w:eastAsia="Noto Sans Symbols" w:hAnsi="Noto Sans Symbols" w:cs="Noto Sans Symbols"/>
      </w:rPr>
    </w:lvl>
    <w:lvl w:ilvl="7">
      <w:start w:val="1"/>
      <w:numFmt w:val="bullet"/>
      <w:lvlText w:val="●"/>
      <w:lvlJc w:val="left"/>
      <w:pPr>
        <w:ind w:left="5656" w:hanging="282"/>
      </w:pPr>
      <w:rPr>
        <w:rFonts w:ascii="Noto Sans Symbols" w:eastAsia="Noto Sans Symbols" w:hAnsi="Noto Sans Symbols" w:cs="Noto Sans Symbols"/>
      </w:rPr>
    </w:lvl>
    <w:lvl w:ilvl="8">
      <w:start w:val="1"/>
      <w:numFmt w:val="bullet"/>
      <w:lvlText w:val="●"/>
      <w:lvlJc w:val="left"/>
      <w:pPr>
        <w:ind w:left="6363" w:hanging="283"/>
      </w:pPr>
      <w:rPr>
        <w:rFonts w:ascii="Noto Sans Symbols" w:eastAsia="Noto Sans Symbols" w:hAnsi="Noto Sans Symbols" w:cs="Noto Sans Symbols"/>
      </w:rPr>
    </w:lvl>
  </w:abstractNum>
  <w:num w:numId="1" w16cid:durableId="450319398">
    <w:abstractNumId w:val="3"/>
  </w:num>
  <w:num w:numId="2" w16cid:durableId="1187675901">
    <w:abstractNumId w:val="0"/>
  </w:num>
  <w:num w:numId="3" w16cid:durableId="1175194180">
    <w:abstractNumId w:val="2"/>
  </w:num>
  <w:num w:numId="4" w16cid:durableId="9578388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041"/>
    <w:rsid w:val="00061ECF"/>
    <w:rsid w:val="001A120A"/>
    <w:rsid w:val="004F342A"/>
    <w:rsid w:val="00800C02"/>
    <w:rsid w:val="00817041"/>
    <w:rsid w:val="0091011A"/>
    <w:rsid w:val="00946F54"/>
    <w:rsid w:val="00AC1658"/>
    <w:rsid w:val="00C62FD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5D1F"/>
  <w15:docId w15:val="{024A91D1-EA77-4278-818D-F89C050C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Liberation Serif" w:hAnsi="Liberation Serif" w:cs="Liberation Serif"/>
        <w:sz w:val="24"/>
        <w:szCs w:val="24"/>
        <w:lang w:val="en-US" w:eastAsia="it-IT"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eastAsia="DejaVu Sans" w:cs="Noto Sans Devanagari"/>
      <w:lang w:eastAsia="zh-CN" w:bidi="hi-IN"/>
    </w:rPr>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Heading"/>
    <w:next w:val="Corpotesto"/>
    <w:qFormat/>
    <w:pPr>
      <w:spacing w:before="140"/>
      <w:outlineLvl w:val="2"/>
    </w:pPr>
    <w:rPr>
      <w:rFonts w:ascii="Liberation Serif" w:hAnsi="Liberation Serif"/>
      <w:b/>
      <w:bCs/>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Paragrafoelenco">
    <w:name w:val="List Paragraph"/>
    <w:basedOn w:val="Normale"/>
    <w:uiPriority w:val="34"/>
    <w:qFormat/>
    <w:rsid w:val="00800C02"/>
    <w:pPr>
      <w:ind w:left="720"/>
      <w:contextualSpacing/>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QCOaMYUeKuiZ5bAzIzwRHVTOig==">CgMxLjAyCmlkLjMwajB6bGwyCmlkLjFmb2I5dGUyCWlkLmdqZGd4czIKaWQuMmV0OTJwMDIJaWQudHlqY3d0MgppZC4zZHk2dmttMgppZC4xdDNoNXNmMgppZC40ZDM0b2c4MgppZC4yczhleW8xMgppZC4xN2RwOHZ1MgppZC4zcmRjcmpuMgppZC4yNmluMXJnMglpZC5sbnhiejk4AHIhMVNtc2MwZFJudHhvT3lrSUxXNFAwM0lxU1RYYkdFb3lW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542</Words>
  <Characters>3091</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chiara cateni</cp:lastModifiedBy>
  <cp:revision>5</cp:revision>
  <dcterms:created xsi:type="dcterms:W3CDTF">2025-11-27T10:45:00Z</dcterms:created>
  <dcterms:modified xsi:type="dcterms:W3CDTF">2025-11-27T15:45:00Z</dcterms:modified>
</cp:coreProperties>
</file>