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26B" w:rsidRPr="007C4A52" w:rsidRDefault="000C126B" w:rsidP="007C4A52">
      <w:pPr>
        <w:pStyle w:val="Corpotesto"/>
        <w:spacing w:before="196" w:line="264" w:lineRule="auto"/>
        <w:ind w:left="0" w:right="111"/>
        <w:jc w:val="center"/>
        <w:rPr>
          <w:rFonts w:asciiTheme="minorHAnsi" w:hAnsiTheme="minorHAnsi" w:cstheme="minorHAnsi"/>
          <w:b/>
        </w:rPr>
      </w:pPr>
      <w:r w:rsidRPr="007C4A52">
        <w:rPr>
          <w:rFonts w:asciiTheme="minorHAnsi" w:hAnsiTheme="minorHAnsi" w:cstheme="minorHAnsi"/>
          <w:b/>
        </w:rPr>
        <w:t>INFORMATIVA TRATTAMENTO DATI PERSONALI</w:t>
      </w:r>
    </w:p>
    <w:p w:rsidR="000C126B" w:rsidRPr="007C4A52" w:rsidRDefault="000C126B" w:rsidP="007C4A52">
      <w:pPr>
        <w:pStyle w:val="Corpotesto"/>
        <w:spacing w:before="196" w:line="264" w:lineRule="auto"/>
        <w:ind w:left="0" w:right="111"/>
        <w:jc w:val="center"/>
        <w:rPr>
          <w:rFonts w:asciiTheme="minorHAnsi" w:hAnsiTheme="minorHAnsi" w:cstheme="minorHAnsi"/>
          <w:b/>
        </w:rPr>
      </w:pPr>
      <w:r w:rsidRPr="007C4A52">
        <w:rPr>
          <w:rFonts w:asciiTheme="minorHAnsi" w:hAnsiTheme="minorHAnsi" w:cstheme="minorHAnsi"/>
          <w:b/>
        </w:rPr>
        <w:t>(artt. 13 e 14 Regolamento UE 2016/679)</w:t>
      </w:r>
    </w:p>
    <w:p w:rsidR="000C126B" w:rsidRPr="007C4A52" w:rsidRDefault="000C126B" w:rsidP="007C4A52">
      <w:pPr>
        <w:pStyle w:val="Corpotesto"/>
        <w:spacing w:before="196" w:line="264" w:lineRule="auto"/>
        <w:ind w:left="0" w:right="111"/>
        <w:jc w:val="both"/>
        <w:rPr>
          <w:rFonts w:asciiTheme="minorHAnsi" w:hAnsiTheme="minorHAnsi" w:cstheme="minorHAnsi"/>
          <w:color w:val="231F20"/>
        </w:rPr>
      </w:pPr>
    </w:p>
    <w:p w:rsidR="000C126B" w:rsidRPr="007C4A52" w:rsidRDefault="000C126B" w:rsidP="007C4A52">
      <w:pPr>
        <w:pStyle w:val="Corpotesto"/>
        <w:spacing w:before="196" w:line="264" w:lineRule="auto"/>
        <w:ind w:left="0" w:right="111"/>
        <w:jc w:val="both"/>
        <w:rPr>
          <w:rFonts w:asciiTheme="minorHAnsi" w:hAnsiTheme="minorHAnsi" w:cstheme="minorHAnsi"/>
        </w:rPr>
      </w:pPr>
      <w:r w:rsidRPr="007C4A52">
        <w:rPr>
          <w:rFonts w:asciiTheme="minorHAnsi" w:hAnsiTheme="minorHAnsi" w:cstheme="minorHAnsi"/>
        </w:rPr>
        <w:t xml:space="preserve">Il CPIA 2 metropolitano di Bologna “Eduard C. </w:t>
      </w:r>
      <w:proofErr w:type="spellStart"/>
      <w:r w:rsidRPr="007C4A52">
        <w:rPr>
          <w:rFonts w:asciiTheme="minorHAnsi" w:hAnsiTheme="minorHAnsi" w:cstheme="minorHAnsi"/>
        </w:rPr>
        <w:t>Lindeman</w:t>
      </w:r>
      <w:proofErr w:type="spellEnd"/>
      <w:r w:rsidRPr="007C4A52">
        <w:rPr>
          <w:rFonts w:asciiTheme="minorHAnsi" w:hAnsiTheme="minorHAnsi" w:cstheme="minorHAnsi"/>
        </w:rPr>
        <w:t>” in qualità di Titolare del trattamento desidera, con la presente informativa, fornire informazioni circa il trattamento dei dati personali che La riguardano.</w:t>
      </w:r>
    </w:p>
    <w:p w:rsidR="000C126B" w:rsidRPr="007C4A52" w:rsidRDefault="000C126B" w:rsidP="007C4A52">
      <w:pPr>
        <w:pStyle w:val="Corpotesto"/>
        <w:spacing w:before="196" w:line="264" w:lineRule="auto"/>
        <w:ind w:left="0" w:right="111"/>
        <w:jc w:val="both"/>
        <w:rPr>
          <w:rFonts w:asciiTheme="minorHAnsi" w:hAnsiTheme="minorHAnsi" w:cstheme="minorHAnsi"/>
          <w:b/>
          <w:color w:val="231F20"/>
        </w:rPr>
      </w:pPr>
      <w:r w:rsidRPr="007C4A52">
        <w:rPr>
          <w:rFonts w:asciiTheme="minorHAnsi" w:hAnsiTheme="minorHAnsi" w:cstheme="minorHAnsi"/>
          <w:b/>
        </w:rPr>
        <w:t>Titolare del trattamento dei dati</w:t>
      </w:r>
    </w:p>
    <w:p w:rsidR="000C126B" w:rsidRPr="007C4A52" w:rsidRDefault="000C126B" w:rsidP="007C4A52">
      <w:pPr>
        <w:widowControl w:val="0"/>
        <w:tabs>
          <w:tab w:val="left" w:pos="398"/>
          <w:tab w:val="left" w:leader="dot" w:pos="6416"/>
          <w:tab w:val="left" w:leader="dot" w:pos="6643"/>
        </w:tabs>
        <w:autoSpaceDE w:val="0"/>
        <w:autoSpaceDN w:val="0"/>
        <w:spacing w:before="27" w:after="0" w:line="272" w:lineRule="exact"/>
        <w:jc w:val="both"/>
        <w:rPr>
          <w:rFonts w:cstheme="minorHAnsi"/>
          <w:color w:val="231F20"/>
        </w:rPr>
      </w:pPr>
      <w:r w:rsidRPr="007C4A52">
        <w:rPr>
          <w:rFonts w:cstheme="minorHAnsi"/>
        </w:rPr>
        <w:t>Titolare del trattamento è il CPIA 2 Metropolitano di Bologna in Viale Vicini 19 – Bologna. È possibile rivolgersi al Titolare del trattamento per chiedere eventuali chiarimenti in materia di tutela dei dati personali e per l’esercizio dei diritti previsti dal GDPR, utilizzando il seguente recapito: tel.</w:t>
      </w:r>
      <w:r w:rsidR="007C4A52">
        <w:rPr>
          <w:rFonts w:cstheme="minorHAnsi"/>
        </w:rPr>
        <w:t xml:space="preserve"> </w:t>
      </w:r>
      <w:r w:rsidRPr="007C4A52">
        <w:rPr>
          <w:rFonts w:cstheme="minorHAnsi"/>
        </w:rPr>
        <w:t>051 2170000,</w:t>
      </w:r>
      <w:r w:rsidRPr="007C4A52">
        <w:rPr>
          <w:rFonts w:cstheme="minorHAnsi"/>
          <w:color w:val="231F20"/>
        </w:rPr>
        <w:t xml:space="preserve"> mail </w:t>
      </w:r>
      <w:hyperlink r:id="rId7" w:history="1">
        <w:r w:rsidRPr="007C4A52">
          <w:rPr>
            <w:rStyle w:val="Collegamentoipertestuale"/>
            <w:rFonts w:cstheme="minorHAnsi"/>
            <w:i/>
          </w:rPr>
          <w:t>bomm36300d@istruzione.it</w:t>
        </w:r>
      </w:hyperlink>
      <w:r w:rsidRPr="007C4A52">
        <w:rPr>
          <w:rFonts w:cstheme="minorHAnsi"/>
          <w:color w:val="231F20"/>
        </w:rPr>
        <w:t>.</w:t>
      </w:r>
    </w:p>
    <w:p w:rsidR="000C126B" w:rsidRPr="007C4A52" w:rsidRDefault="000C126B" w:rsidP="007C4A52">
      <w:pPr>
        <w:widowControl w:val="0"/>
        <w:tabs>
          <w:tab w:val="left" w:pos="398"/>
          <w:tab w:val="left" w:leader="dot" w:pos="6416"/>
          <w:tab w:val="left" w:leader="dot" w:pos="6643"/>
        </w:tabs>
        <w:autoSpaceDE w:val="0"/>
        <w:autoSpaceDN w:val="0"/>
        <w:spacing w:before="27" w:after="0" w:line="272" w:lineRule="exact"/>
        <w:jc w:val="both"/>
        <w:rPr>
          <w:rFonts w:cstheme="minorHAnsi"/>
        </w:rPr>
      </w:pPr>
    </w:p>
    <w:p w:rsidR="000C126B" w:rsidRPr="007C4A52" w:rsidRDefault="000C126B" w:rsidP="007C4A52">
      <w:pPr>
        <w:widowControl w:val="0"/>
        <w:tabs>
          <w:tab w:val="left" w:pos="398"/>
          <w:tab w:val="left" w:leader="dot" w:pos="6416"/>
          <w:tab w:val="left" w:leader="dot" w:pos="6643"/>
        </w:tabs>
        <w:autoSpaceDE w:val="0"/>
        <w:autoSpaceDN w:val="0"/>
        <w:spacing w:before="27" w:after="0" w:line="272" w:lineRule="exact"/>
        <w:jc w:val="both"/>
        <w:rPr>
          <w:rFonts w:cstheme="minorHAnsi"/>
          <w:b/>
        </w:rPr>
      </w:pPr>
      <w:r w:rsidRPr="007C4A52">
        <w:rPr>
          <w:rFonts w:cstheme="minorHAnsi"/>
          <w:b/>
        </w:rPr>
        <w:t>Responsabile della protezione dei dati</w:t>
      </w:r>
    </w:p>
    <w:p w:rsidR="000C126B" w:rsidRDefault="000C126B" w:rsidP="007C4A52">
      <w:pPr>
        <w:widowControl w:val="0"/>
        <w:tabs>
          <w:tab w:val="left" w:pos="398"/>
        </w:tabs>
        <w:autoSpaceDE w:val="0"/>
        <w:autoSpaceDN w:val="0"/>
        <w:spacing w:before="27" w:after="0" w:line="240" w:lineRule="auto"/>
        <w:jc w:val="both"/>
        <w:rPr>
          <w:rFonts w:cstheme="minorHAnsi"/>
          <w:i/>
          <w:color w:val="231F20"/>
        </w:rPr>
      </w:pPr>
      <w:r w:rsidRPr="007C4A52">
        <w:rPr>
          <w:rFonts w:cstheme="minorHAnsi"/>
          <w:color w:val="231F20"/>
        </w:rPr>
        <w:t>Il</w:t>
      </w:r>
      <w:r w:rsidRPr="007C4A52">
        <w:rPr>
          <w:rFonts w:cstheme="minorHAnsi"/>
          <w:color w:val="231F20"/>
          <w:spacing w:val="-10"/>
        </w:rPr>
        <w:t xml:space="preserve"> </w:t>
      </w:r>
      <w:r w:rsidRPr="007C4A52">
        <w:rPr>
          <w:rFonts w:cstheme="minorHAnsi"/>
          <w:color w:val="231F20"/>
        </w:rPr>
        <w:t>Responsabile</w:t>
      </w:r>
      <w:r w:rsidRPr="007C4A52">
        <w:rPr>
          <w:rFonts w:cstheme="minorHAnsi"/>
          <w:color w:val="231F20"/>
          <w:spacing w:val="-10"/>
        </w:rPr>
        <w:t xml:space="preserve"> </w:t>
      </w:r>
      <w:r w:rsidRPr="007C4A52">
        <w:rPr>
          <w:rFonts w:cstheme="minorHAnsi"/>
          <w:color w:val="231F20"/>
        </w:rPr>
        <w:t>della</w:t>
      </w:r>
      <w:r w:rsidRPr="007C4A52">
        <w:rPr>
          <w:rFonts w:cstheme="minorHAnsi"/>
          <w:color w:val="231F20"/>
          <w:spacing w:val="-10"/>
        </w:rPr>
        <w:t xml:space="preserve"> </w:t>
      </w:r>
      <w:r w:rsidRPr="007C4A52">
        <w:rPr>
          <w:rFonts w:cstheme="minorHAnsi"/>
          <w:color w:val="231F20"/>
        </w:rPr>
        <w:t>protezione</w:t>
      </w:r>
      <w:r w:rsidRPr="007C4A52">
        <w:rPr>
          <w:rFonts w:cstheme="minorHAnsi"/>
          <w:color w:val="231F20"/>
          <w:spacing w:val="-10"/>
        </w:rPr>
        <w:t xml:space="preserve"> </w:t>
      </w:r>
      <w:r w:rsidRPr="007C4A52">
        <w:rPr>
          <w:rFonts w:cstheme="minorHAnsi"/>
          <w:color w:val="231F20"/>
        </w:rPr>
        <w:t>dei</w:t>
      </w:r>
      <w:r w:rsidRPr="007C4A52">
        <w:rPr>
          <w:rFonts w:cstheme="minorHAnsi"/>
          <w:color w:val="231F20"/>
          <w:spacing w:val="-10"/>
        </w:rPr>
        <w:t xml:space="preserve"> </w:t>
      </w:r>
      <w:r w:rsidRPr="007C4A52">
        <w:rPr>
          <w:rFonts w:cstheme="minorHAnsi"/>
          <w:color w:val="231F20"/>
        </w:rPr>
        <w:t>dati</w:t>
      </w:r>
      <w:r w:rsidRPr="007C4A52">
        <w:rPr>
          <w:rFonts w:cstheme="minorHAnsi"/>
          <w:color w:val="231F20"/>
          <w:spacing w:val="-9"/>
        </w:rPr>
        <w:t xml:space="preserve"> </w:t>
      </w:r>
      <w:r w:rsidRPr="007C4A52">
        <w:rPr>
          <w:rFonts w:cstheme="minorHAnsi"/>
          <w:color w:val="231F20"/>
        </w:rPr>
        <w:t>-</w:t>
      </w:r>
      <w:r w:rsidRPr="007C4A52">
        <w:rPr>
          <w:rFonts w:cstheme="minorHAnsi"/>
          <w:color w:val="231F20"/>
          <w:spacing w:val="-10"/>
        </w:rPr>
        <w:t xml:space="preserve"> </w:t>
      </w:r>
      <w:r w:rsidRPr="007C4A52">
        <w:rPr>
          <w:rFonts w:cstheme="minorHAnsi"/>
          <w:color w:val="231F20"/>
        </w:rPr>
        <w:t>Data</w:t>
      </w:r>
      <w:r w:rsidRPr="007C4A52">
        <w:rPr>
          <w:rFonts w:cstheme="minorHAnsi"/>
          <w:color w:val="231F20"/>
          <w:spacing w:val="-10"/>
        </w:rPr>
        <w:t xml:space="preserve"> </w:t>
      </w:r>
      <w:r w:rsidRPr="007C4A52">
        <w:rPr>
          <w:rFonts w:cstheme="minorHAnsi"/>
          <w:color w:val="231F20"/>
        </w:rPr>
        <w:t>Protection</w:t>
      </w:r>
      <w:r w:rsidRPr="007C4A52">
        <w:rPr>
          <w:rFonts w:cstheme="minorHAnsi"/>
          <w:color w:val="231F20"/>
          <w:spacing w:val="-10"/>
        </w:rPr>
        <w:t xml:space="preserve"> </w:t>
      </w:r>
      <w:r w:rsidRPr="007C4A52">
        <w:rPr>
          <w:rFonts w:cstheme="minorHAnsi"/>
          <w:color w:val="231F20"/>
        </w:rPr>
        <w:t>Officer</w:t>
      </w:r>
      <w:r w:rsidRPr="007C4A52">
        <w:rPr>
          <w:rFonts w:cstheme="minorHAnsi"/>
          <w:color w:val="231F20"/>
          <w:spacing w:val="-10"/>
        </w:rPr>
        <w:t xml:space="preserve"> </w:t>
      </w:r>
      <w:r w:rsidRPr="007C4A52">
        <w:rPr>
          <w:rFonts w:cstheme="minorHAnsi"/>
          <w:color w:val="231F20"/>
        </w:rPr>
        <w:t>(RPD-DPO)</w:t>
      </w:r>
      <w:r w:rsidRPr="007C4A52">
        <w:rPr>
          <w:rFonts w:cstheme="minorHAnsi"/>
          <w:color w:val="231F20"/>
          <w:spacing w:val="-10"/>
        </w:rPr>
        <w:t xml:space="preserve"> </w:t>
      </w:r>
      <w:r w:rsidRPr="007C4A52">
        <w:rPr>
          <w:rFonts w:cstheme="minorHAnsi"/>
          <w:color w:val="231F20"/>
        </w:rPr>
        <w:t>è</w:t>
      </w:r>
      <w:r w:rsidRPr="007C4A52">
        <w:rPr>
          <w:rFonts w:cstheme="minorHAnsi"/>
          <w:color w:val="231F20"/>
          <w:spacing w:val="-9"/>
        </w:rPr>
        <w:t xml:space="preserve"> dott. Mario Padroni. </w:t>
      </w:r>
      <w:r w:rsidRPr="007C4A52">
        <w:rPr>
          <w:rFonts w:cstheme="minorHAnsi"/>
        </w:rPr>
        <w:t>Il RPD potrà essere contattato al seguente indirizzo</w:t>
      </w:r>
      <w:r w:rsidRPr="007C4A52">
        <w:rPr>
          <w:rFonts w:cstheme="minorHAnsi"/>
          <w:color w:val="231F20"/>
        </w:rPr>
        <w:t xml:space="preserve">: PEC  </w:t>
      </w:r>
      <w:hyperlink r:id="rId8" w:history="1">
        <w:r w:rsidR="007C4A52" w:rsidRPr="00B8147F">
          <w:rPr>
            <w:rStyle w:val="Collegamentoipertestuale"/>
            <w:rFonts w:cstheme="minorHAnsi"/>
            <w:i/>
          </w:rPr>
          <w:t>certi@pec.sicurezzaoggi.com</w:t>
        </w:r>
      </w:hyperlink>
    </w:p>
    <w:p w:rsidR="000C126B" w:rsidRPr="007C4A52" w:rsidRDefault="000C126B" w:rsidP="007C4A52">
      <w:pPr>
        <w:widowControl w:val="0"/>
        <w:tabs>
          <w:tab w:val="left" w:pos="398"/>
        </w:tabs>
        <w:autoSpaceDE w:val="0"/>
        <w:autoSpaceDN w:val="0"/>
        <w:spacing w:before="27" w:after="0" w:line="240" w:lineRule="auto"/>
        <w:jc w:val="both"/>
        <w:rPr>
          <w:rFonts w:cstheme="minorHAnsi"/>
          <w:color w:val="231F20"/>
        </w:rPr>
      </w:pPr>
    </w:p>
    <w:p w:rsidR="000C126B" w:rsidRPr="007C4A52" w:rsidRDefault="000C126B" w:rsidP="007C4A52">
      <w:pPr>
        <w:widowControl w:val="0"/>
        <w:tabs>
          <w:tab w:val="left" w:pos="398"/>
        </w:tabs>
        <w:autoSpaceDE w:val="0"/>
        <w:autoSpaceDN w:val="0"/>
        <w:spacing w:before="27" w:after="0" w:line="240" w:lineRule="auto"/>
        <w:jc w:val="both"/>
        <w:rPr>
          <w:rFonts w:cstheme="minorHAnsi"/>
          <w:b/>
        </w:rPr>
      </w:pPr>
      <w:r w:rsidRPr="007C4A52">
        <w:rPr>
          <w:rFonts w:cstheme="minorHAnsi"/>
          <w:b/>
        </w:rPr>
        <w:t>Finalità del trattamento e base giuridica</w:t>
      </w:r>
    </w:p>
    <w:p w:rsidR="000C126B" w:rsidRPr="007C4A52" w:rsidRDefault="000C126B" w:rsidP="007C4A52">
      <w:pPr>
        <w:widowControl w:val="0"/>
        <w:tabs>
          <w:tab w:val="left" w:pos="398"/>
        </w:tabs>
        <w:autoSpaceDE w:val="0"/>
        <w:autoSpaceDN w:val="0"/>
        <w:spacing w:before="27" w:after="0" w:line="240" w:lineRule="auto"/>
        <w:jc w:val="both"/>
        <w:rPr>
          <w:rFonts w:cstheme="minorHAnsi"/>
        </w:rPr>
      </w:pPr>
      <w:r w:rsidRPr="007C4A52">
        <w:rPr>
          <w:rFonts w:cstheme="minorHAnsi"/>
        </w:rPr>
        <w:t>La finalità del trattamento è: assicurare la corretta valutazione delle candidature per la valutazione delle candidature pervenute in relazione alla procedura di conferimento dell’incarico oggetto dell’Avviso. La base giuridica del trattamento dei dati personali è rappresentata da Esecuzione di un compito di interesse pubblico o pubblici poteri del titolare derivante da normativa nazionale, secondo quanto previsto dall’articolo 6, comma 1, lettera e) del Regolamento (UE) 2016/679. In particolare, la normativa che rende lecito il trattamento è: Esecuzione di un compito di interesse pubblico o pubblici poteri del titolare derivante da normativa nazionale.</w:t>
      </w:r>
    </w:p>
    <w:p w:rsidR="000C126B" w:rsidRPr="007C4A52" w:rsidRDefault="000C126B" w:rsidP="007C4A52">
      <w:pPr>
        <w:widowControl w:val="0"/>
        <w:tabs>
          <w:tab w:val="left" w:pos="398"/>
        </w:tabs>
        <w:autoSpaceDE w:val="0"/>
        <w:autoSpaceDN w:val="0"/>
        <w:spacing w:before="27" w:after="0" w:line="240" w:lineRule="auto"/>
        <w:jc w:val="both"/>
        <w:rPr>
          <w:rFonts w:cstheme="minorHAnsi"/>
          <w:color w:val="231F20"/>
        </w:rPr>
      </w:pPr>
    </w:p>
    <w:p w:rsidR="000C126B" w:rsidRPr="007C4A52" w:rsidRDefault="000C126B" w:rsidP="007C4A52">
      <w:pPr>
        <w:widowControl w:val="0"/>
        <w:tabs>
          <w:tab w:val="left" w:pos="398"/>
        </w:tabs>
        <w:autoSpaceDE w:val="0"/>
        <w:autoSpaceDN w:val="0"/>
        <w:spacing w:before="27" w:after="0" w:line="240" w:lineRule="auto"/>
        <w:jc w:val="both"/>
        <w:rPr>
          <w:rFonts w:cstheme="minorHAnsi"/>
          <w:b/>
        </w:rPr>
      </w:pPr>
      <w:r w:rsidRPr="007C4A52">
        <w:rPr>
          <w:rFonts w:cstheme="minorHAnsi"/>
          <w:b/>
        </w:rPr>
        <w:t xml:space="preserve">Obbligo di conferimento dei dati </w:t>
      </w:r>
    </w:p>
    <w:p w:rsidR="000C126B" w:rsidRDefault="000C126B" w:rsidP="007C4A52">
      <w:pPr>
        <w:widowControl w:val="0"/>
        <w:tabs>
          <w:tab w:val="left" w:pos="398"/>
        </w:tabs>
        <w:autoSpaceDE w:val="0"/>
        <w:autoSpaceDN w:val="0"/>
        <w:spacing w:before="27" w:after="0" w:line="240" w:lineRule="auto"/>
        <w:jc w:val="both"/>
        <w:rPr>
          <w:rFonts w:cstheme="minorHAnsi"/>
        </w:rPr>
      </w:pPr>
      <w:r w:rsidRPr="007C4A52">
        <w:rPr>
          <w:rFonts w:cstheme="minorHAnsi"/>
        </w:rPr>
        <w:t>I dati (</w:t>
      </w:r>
      <w:r w:rsidR="007C4A52">
        <w:rPr>
          <w:rFonts w:cstheme="minorHAnsi"/>
        </w:rPr>
        <w:t>d</w:t>
      </w:r>
      <w:r w:rsidRPr="007C4A52">
        <w:rPr>
          <w:rFonts w:cstheme="minorHAnsi"/>
        </w:rPr>
        <w:t xml:space="preserve">ati anagrafici; </w:t>
      </w:r>
      <w:r w:rsidR="007C4A52">
        <w:rPr>
          <w:rFonts w:cstheme="minorHAnsi"/>
        </w:rPr>
        <w:t>d</w:t>
      </w:r>
      <w:r w:rsidRPr="007C4A52">
        <w:rPr>
          <w:rFonts w:cstheme="minorHAnsi"/>
        </w:rPr>
        <w:t>ati inerenti al rapporto di lavoro; contatti e- mail e telefono) conferiti hanno natura obbligatoria per il conseguimento delle finalità di cui sopra; il loro mancato, parziale o inesatto conferimento potrebbe avere come conseguenza l'impossibilità di fornire i servizi richiesti.</w:t>
      </w:r>
    </w:p>
    <w:p w:rsidR="007C4A52" w:rsidRPr="007C4A52" w:rsidRDefault="007C4A52" w:rsidP="007C4A52">
      <w:pPr>
        <w:widowControl w:val="0"/>
        <w:tabs>
          <w:tab w:val="left" w:pos="398"/>
        </w:tabs>
        <w:autoSpaceDE w:val="0"/>
        <w:autoSpaceDN w:val="0"/>
        <w:spacing w:before="27" w:after="0" w:line="240" w:lineRule="auto"/>
        <w:jc w:val="both"/>
        <w:rPr>
          <w:rFonts w:cstheme="minorHAnsi"/>
        </w:rPr>
      </w:pPr>
    </w:p>
    <w:p w:rsidR="000C126B" w:rsidRPr="007C4A52" w:rsidRDefault="000C126B" w:rsidP="007C4A52">
      <w:pPr>
        <w:widowControl w:val="0"/>
        <w:tabs>
          <w:tab w:val="left" w:pos="398"/>
        </w:tabs>
        <w:autoSpaceDE w:val="0"/>
        <w:autoSpaceDN w:val="0"/>
        <w:spacing w:before="27" w:after="0" w:line="240" w:lineRule="auto"/>
        <w:jc w:val="both"/>
        <w:rPr>
          <w:rFonts w:cstheme="minorHAnsi"/>
          <w:b/>
        </w:rPr>
      </w:pPr>
      <w:r w:rsidRPr="007C4A52">
        <w:rPr>
          <w:rFonts w:cstheme="minorHAnsi"/>
          <w:b/>
        </w:rPr>
        <w:t xml:space="preserve">Destinatari del trattamento </w:t>
      </w:r>
    </w:p>
    <w:p w:rsidR="000C126B" w:rsidRPr="007C4A52" w:rsidRDefault="000C126B" w:rsidP="007C4A52">
      <w:pPr>
        <w:widowControl w:val="0"/>
        <w:tabs>
          <w:tab w:val="left" w:pos="398"/>
        </w:tabs>
        <w:autoSpaceDE w:val="0"/>
        <w:autoSpaceDN w:val="0"/>
        <w:spacing w:before="27" w:after="0" w:line="240" w:lineRule="auto"/>
        <w:jc w:val="both"/>
        <w:rPr>
          <w:rFonts w:cstheme="minorHAnsi"/>
        </w:rPr>
      </w:pPr>
      <w:r w:rsidRPr="007C4A52">
        <w:rPr>
          <w:rFonts w:cstheme="minorHAnsi"/>
        </w:rPr>
        <w:t xml:space="preserve">I dati personali, una volta acquisiti sono trattati unicamente per il conseguimento delle finalità indicate, e possono essere trattati dalle seguenti categorie di soggetti: </w:t>
      </w:r>
    </w:p>
    <w:p w:rsidR="000C126B" w:rsidRPr="007C4A52" w:rsidRDefault="000C126B" w:rsidP="007C4A52">
      <w:pPr>
        <w:widowControl w:val="0"/>
        <w:tabs>
          <w:tab w:val="left" w:pos="398"/>
        </w:tabs>
        <w:autoSpaceDE w:val="0"/>
        <w:autoSpaceDN w:val="0"/>
        <w:spacing w:before="27" w:after="0" w:line="240" w:lineRule="auto"/>
        <w:jc w:val="both"/>
        <w:rPr>
          <w:rFonts w:cstheme="minorHAnsi"/>
        </w:rPr>
      </w:pPr>
      <w:r w:rsidRPr="007C4A52">
        <w:rPr>
          <w:rFonts w:cstheme="minorHAnsi"/>
        </w:rPr>
        <w:t xml:space="preserve">• Soggetti privati (persone fisiche o giuridiche). </w:t>
      </w:r>
    </w:p>
    <w:p w:rsidR="000C126B" w:rsidRDefault="000C126B" w:rsidP="007C4A52">
      <w:pPr>
        <w:widowControl w:val="0"/>
        <w:tabs>
          <w:tab w:val="left" w:pos="398"/>
        </w:tabs>
        <w:autoSpaceDE w:val="0"/>
        <w:autoSpaceDN w:val="0"/>
        <w:spacing w:before="27" w:after="0" w:line="240" w:lineRule="auto"/>
        <w:jc w:val="both"/>
        <w:rPr>
          <w:rFonts w:cstheme="minorHAnsi"/>
        </w:rPr>
      </w:pPr>
      <w:r w:rsidRPr="007C4A52">
        <w:rPr>
          <w:rFonts w:cstheme="minorHAnsi"/>
        </w:rPr>
        <w:t>• Dipendenti e collaboratori autorizzati del Responsabile del trattamento.</w:t>
      </w:r>
    </w:p>
    <w:p w:rsidR="007C4A52" w:rsidRPr="007C4A52" w:rsidRDefault="007C4A52" w:rsidP="007C4A52">
      <w:pPr>
        <w:widowControl w:val="0"/>
        <w:tabs>
          <w:tab w:val="left" w:pos="398"/>
        </w:tabs>
        <w:autoSpaceDE w:val="0"/>
        <w:autoSpaceDN w:val="0"/>
        <w:spacing w:before="27" w:after="0" w:line="240" w:lineRule="auto"/>
        <w:jc w:val="both"/>
        <w:rPr>
          <w:rFonts w:cstheme="minorHAnsi"/>
        </w:rPr>
      </w:pPr>
    </w:p>
    <w:p w:rsidR="000C126B" w:rsidRPr="007C4A52" w:rsidRDefault="000C126B" w:rsidP="007C4A52">
      <w:pPr>
        <w:widowControl w:val="0"/>
        <w:tabs>
          <w:tab w:val="left" w:pos="398"/>
        </w:tabs>
        <w:autoSpaceDE w:val="0"/>
        <w:autoSpaceDN w:val="0"/>
        <w:spacing w:before="27" w:after="0" w:line="240" w:lineRule="auto"/>
        <w:jc w:val="both"/>
        <w:rPr>
          <w:rFonts w:cstheme="minorHAnsi"/>
          <w:b/>
        </w:rPr>
      </w:pPr>
      <w:r w:rsidRPr="007C4A52">
        <w:rPr>
          <w:rFonts w:cstheme="minorHAnsi"/>
          <w:b/>
        </w:rPr>
        <w:t xml:space="preserve">Trasferimento di dati personali verso paesi terzi o organizzazioni internazionali </w:t>
      </w:r>
    </w:p>
    <w:p w:rsidR="000C126B" w:rsidRPr="007C4A52" w:rsidRDefault="000C126B" w:rsidP="007C4A52">
      <w:pPr>
        <w:widowControl w:val="0"/>
        <w:tabs>
          <w:tab w:val="left" w:pos="398"/>
        </w:tabs>
        <w:autoSpaceDE w:val="0"/>
        <w:autoSpaceDN w:val="0"/>
        <w:spacing w:before="27" w:after="0" w:line="240" w:lineRule="auto"/>
        <w:jc w:val="both"/>
        <w:rPr>
          <w:rFonts w:cstheme="minorHAnsi"/>
        </w:rPr>
      </w:pPr>
      <w:r w:rsidRPr="007C4A52">
        <w:rPr>
          <w:rFonts w:cstheme="minorHAnsi"/>
        </w:rPr>
        <w:t>Non sono previsti trasferimenti di dati personali verso paesi terzi o organizzazioni internazionali. Periodo di conservazione dei dati personali I dati personali sono conservati dal CPIA 2 metropolitano di Bologna per il tempo strettamente necessario per lo svolgimento delle finalità istituzionali e, nello specifico, termini di legge o termini stabiliti dalle circolari ministeriali.</w:t>
      </w:r>
    </w:p>
    <w:p w:rsidR="000C126B" w:rsidRPr="007C4A52" w:rsidRDefault="000C126B" w:rsidP="007C4A52">
      <w:pPr>
        <w:widowControl w:val="0"/>
        <w:tabs>
          <w:tab w:val="left" w:pos="398"/>
        </w:tabs>
        <w:autoSpaceDE w:val="0"/>
        <w:autoSpaceDN w:val="0"/>
        <w:spacing w:before="27" w:after="0" w:line="240" w:lineRule="auto"/>
        <w:jc w:val="both"/>
        <w:rPr>
          <w:rFonts w:cstheme="minorHAnsi"/>
          <w:color w:val="231F20"/>
        </w:rPr>
      </w:pPr>
    </w:p>
    <w:p w:rsidR="000C126B" w:rsidRPr="007C4A52" w:rsidRDefault="000C126B" w:rsidP="007C4A52">
      <w:pPr>
        <w:jc w:val="both"/>
        <w:rPr>
          <w:rFonts w:cstheme="minorHAnsi"/>
          <w:b/>
        </w:rPr>
      </w:pPr>
      <w:r w:rsidRPr="007C4A52">
        <w:rPr>
          <w:rFonts w:cstheme="minorHAnsi"/>
          <w:b/>
        </w:rPr>
        <w:t xml:space="preserve">Diritti degli interessati </w:t>
      </w:r>
    </w:p>
    <w:p w:rsidR="000C126B" w:rsidRPr="007C4A52" w:rsidRDefault="000C126B" w:rsidP="007C4A52">
      <w:pPr>
        <w:jc w:val="both"/>
        <w:rPr>
          <w:rFonts w:cstheme="minorHAnsi"/>
        </w:rPr>
      </w:pPr>
      <w:r w:rsidRPr="007C4A52">
        <w:rPr>
          <w:rFonts w:cstheme="minorHAnsi"/>
        </w:rPr>
        <w:t xml:space="preserve">Il Regolamento (UE) 2016/679 attribuisce ai soggetti interessati i seguenti diritti: </w:t>
      </w:r>
    </w:p>
    <w:p w:rsidR="007C4A52" w:rsidRPr="007C4A52" w:rsidRDefault="000C126B" w:rsidP="007C4A52">
      <w:pPr>
        <w:jc w:val="both"/>
        <w:rPr>
          <w:rFonts w:cstheme="minorHAnsi"/>
        </w:rPr>
      </w:pPr>
      <w:r w:rsidRPr="007C4A52">
        <w:rPr>
          <w:rFonts w:cstheme="minorHAnsi"/>
        </w:rPr>
        <w:t xml:space="preserve">a) diritto di accesso (art. 15 del Regolamento (UE) 2016/679), ovvero di ottenere in particolare - la conferma dell'esistenza dei dati personali, - l'indicazione dell'origine e delle categorie di dati personali, della finalità e </w:t>
      </w:r>
      <w:r w:rsidRPr="007C4A52">
        <w:rPr>
          <w:rFonts w:cstheme="minorHAnsi"/>
        </w:rPr>
        <w:lastRenderedPageBreak/>
        <w:t xml:space="preserve">della modalità del loro trattamento, - la logica applicata in caso di trattamento effettuato con l'ausilio di strumenti elettronici, - gli estremi identificativi del Titolare del trattamento dei dati personali, del Responsabile del trattamento dei dati personali e dei soggetti o categorie di soggetti ai quali i dati sono stati o possono essere comunicati, - il periodo di conservazione; </w:t>
      </w:r>
    </w:p>
    <w:p w:rsidR="007C4A52" w:rsidRPr="007C4A52" w:rsidRDefault="000C126B" w:rsidP="007C4A52">
      <w:pPr>
        <w:jc w:val="both"/>
        <w:rPr>
          <w:rFonts w:cstheme="minorHAnsi"/>
        </w:rPr>
      </w:pPr>
      <w:r w:rsidRPr="007C4A52">
        <w:rPr>
          <w:rFonts w:cstheme="minorHAnsi"/>
        </w:rPr>
        <w:t xml:space="preserve">b) diritto di rettifica (art. 16 del Regolamento (UE) 2016/679); </w:t>
      </w:r>
    </w:p>
    <w:p w:rsidR="007C4A52" w:rsidRPr="007C4A52" w:rsidRDefault="000C126B" w:rsidP="007C4A52">
      <w:pPr>
        <w:jc w:val="both"/>
        <w:rPr>
          <w:rFonts w:cstheme="minorHAnsi"/>
        </w:rPr>
      </w:pPr>
      <w:r w:rsidRPr="007C4A52">
        <w:rPr>
          <w:rFonts w:cstheme="minorHAnsi"/>
        </w:rPr>
        <w:t xml:space="preserve">c) diritto alla cancellazione (art. 17 del Regolamento (UE) 2016/679); </w:t>
      </w:r>
    </w:p>
    <w:p w:rsidR="007C4A52" w:rsidRPr="007C4A52" w:rsidRDefault="000C126B" w:rsidP="007C4A52">
      <w:pPr>
        <w:jc w:val="both"/>
        <w:rPr>
          <w:rFonts w:cstheme="minorHAnsi"/>
        </w:rPr>
      </w:pPr>
      <w:r w:rsidRPr="007C4A52">
        <w:rPr>
          <w:rFonts w:cstheme="minorHAnsi"/>
        </w:rPr>
        <w:t xml:space="preserve">d) diritto di limitazione di trattamento (art. 18 del Regolamento (UE) 2016/679); </w:t>
      </w:r>
    </w:p>
    <w:p w:rsidR="007C4A52" w:rsidRPr="007C4A52" w:rsidRDefault="000C126B" w:rsidP="007C4A52">
      <w:pPr>
        <w:jc w:val="both"/>
        <w:rPr>
          <w:rFonts w:cstheme="minorHAnsi"/>
        </w:rPr>
      </w:pPr>
      <w:r w:rsidRPr="007C4A52">
        <w:rPr>
          <w:rFonts w:cstheme="minorHAnsi"/>
        </w:rPr>
        <w:t xml:space="preserve">e) diritto alla portabilità dei dati (art. 20 del Regolamento (UE) 2016/679); </w:t>
      </w:r>
    </w:p>
    <w:p w:rsidR="007C4A52" w:rsidRPr="007C4A52" w:rsidRDefault="000C126B" w:rsidP="007C4A52">
      <w:pPr>
        <w:jc w:val="both"/>
        <w:rPr>
          <w:rFonts w:cstheme="minorHAnsi"/>
        </w:rPr>
      </w:pPr>
      <w:r w:rsidRPr="007C4A52">
        <w:rPr>
          <w:rFonts w:cstheme="minorHAnsi"/>
        </w:rPr>
        <w:t xml:space="preserve">f) diritto di opposizione (art. 21 del Regolamento (UE) 2016/679); </w:t>
      </w:r>
    </w:p>
    <w:p w:rsidR="007C4A52" w:rsidRPr="007C4A52" w:rsidRDefault="000C126B" w:rsidP="007C4A52">
      <w:pPr>
        <w:jc w:val="both"/>
        <w:rPr>
          <w:rFonts w:cstheme="minorHAnsi"/>
        </w:rPr>
      </w:pPr>
      <w:r w:rsidRPr="007C4A52">
        <w:rPr>
          <w:rFonts w:cstheme="minorHAnsi"/>
        </w:rPr>
        <w:t xml:space="preserve"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 </w:t>
      </w:r>
    </w:p>
    <w:p w:rsidR="000C126B" w:rsidRPr="007C4A52" w:rsidRDefault="000C126B" w:rsidP="007C4A52">
      <w:pPr>
        <w:jc w:val="both"/>
        <w:rPr>
          <w:rFonts w:cstheme="minorHAnsi"/>
        </w:rPr>
      </w:pPr>
      <w:r w:rsidRPr="007C4A52">
        <w:rPr>
          <w:rFonts w:cstheme="minorHAnsi"/>
        </w:rPr>
        <w:t>In relazione al trattamento dei dati che La riguardano, si potrà rivolgere al Titolare del trattamento per esercitare i Suoi diritti.</w:t>
      </w:r>
    </w:p>
    <w:p w:rsidR="007C4A52" w:rsidRPr="007C4A52" w:rsidRDefault="007C4A52" w:rsidP="007C4A52">
      <w:pPr>
        <w:jc w:val="both"/>
        <w:rPr>
          <w:rFonts w:cstheme="minorHAnsi"/>
          <w:b/>
        </w:rPr>
      </w:pPr>
      <w:r w:rsidRPr="007C4A52">
        <w:rPr>
          <w:rFonts w:cstheme="minorHAnsi"/>
          <w:b/>
        </w:rPr>
        <w:t xml:space="preserve">Diritto di reclamo </w:t>
      </w:r>
    </w:p>
    <w:p w:rsidR="00CC1A27" w:rsidRDefault="007C4A52" w:rsidP="007C4A52">
      <w:pPr>
        <w:jc w:val="both"/>
        <w:rPr>
          <w:rFonts w:cstheme="minorHAnsi"/>
        </w:rPr>
      </w:pPr>
      <w:r w:rsidRPr="007C4A52">
        <w:rPr>
          <w:rFonts w:cstheme="minorHAnsi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:rsidR="00F607DA" w:rsidRPr="00F607DA" w:rsidRDefault="00F607DA" w:rsidP="007C4A52">
      <w:pPr>
        <w:jc w:val="both"/>
        <w:rPr>
          <w:b/>
        </w:rPr>
      </w:pPr>
      <w:r w:rsidRPr="00F607DA">
        <w:rPr>
          <w:b/>
        </w:rPr>
        <w:t xml:space="preserve">Processo decisionale automatizzato </w:t>
      </w:r>
    </w:p>
    <w:p w:rsidR="00F607DA" w:rsidRPr="007C4A52" w:rsidRDefault="00F607DA" w:rsidP="007C4A52">
      <w:pPr>
        <w:jc w:val="both"/>
        <w:rPr>
          <w:rFonts w:cstheme="minorHAnsi"/>
        </w:rPr>
      </w:pPr>
      <w:r>
        <w:t>Non previsto.</w:t>
      </w:r>
    </w:p>
    <w:sectPr w:rsidR="00F607DA" w:rsidRPr="007C4A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66E9" w:rsidRDefault="002866E9" w:rsidP="004669AB">
      <w:pPr>
        <w:spacing w:after="0" w:line="240" w:lineRule="auto"/>
      </w:pPr>
      <w:r>
        <w:separator/>
      </w:r>
    </w:p>
  </w:endnote>
  <w:endnote w:type="continuationSeparator" w:id="0">
    <w:p w:rsidR="002866E9" w:rsidRDefault="002866E9" w:rsidP="0046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NeueLTStd-Roman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75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66E9" w:rsidRDefault="002866E9" w:rsidP="004669AB">
      <w:pPr>
        <w:spacing w:after="0" w:line="240" w:lineRule="auto"/>
      </w:pPr>
      <w:r>
        <w:separator/>
      </w:r>
    </w:p>
  </w:footnote>
  <w:footnote w:type="continuationSeparator" w:id="0">
    <w:p w:rsidR="002866E9" w:rsidRDefault="002866E9" w:rsidP="00466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0118C"/>
    <w:multiLevelType w:val="hybridMultilevel"/>
    <w:tmpl w:val="3AD216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748FC"/>
    <w:multiLevelType w:val="hybridMultilevel"/>
    <w:tmpl w:val="0E44C6E4"/>
    <w:lvl w:ilvl="0" w:tplc="9EDAA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910FB"/>
    <w:multiLevelType w:val="hybridMultilevel"/>
    <w:tmpl w:val="E35E347C"/>
    <w:lvl w:ilvl="0" w:tplc="E6AE3A1A">
      <w:start w:val="1"/>
      <w:numFmt w:val="lowerLetter"/>
      <w:lvlText w:val="%1)"/>
      <w:lvlJc w:val="left"/>
      <w:pPr>
        <w:ind w:left="397" w:hanging="284"/>
      </w:pPr>
      <w:rPr>
        <w:rFonts w:asciiTheme="minorHAnsi" w:eastAsia="HelveticaNeueLTStd-Roman" w:hAnsiTheme="minorHAnsi" w:cstheme="minorHAnsi" w:hint="default"/>
        <w:color w:val="231F20"/>
        <w:spacing w:val="-4"/>
        <w:w w:val="100"/>
        <w:sz w:val="22"/>
        <w:szCs w:val="22"/>
      </w:rPr>
    </w:lvl>
    <w:lvl w:ilvl="1" w:tplc="3996BFF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10E4480A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FFD42C2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E0FE1F32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4606BFDE">
      <w:numFmt w:val="bullet"/>
      <w:lvlText w:val="•"/>
      <w:lvlJc w:val="left"/>
      <w:pPr>
        <w:ind w:left="5132" w:hanging="284"/>
      </w:pPr>
      <w:rPr>
        <w:rFonts w:hint="default"/>
      </w:rPr>
    </w:lvl>
    <w:lvl w:ilvl="6" w:tplc="35DCC78A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83584F10">
      <w:numFmt w:val="bullet"/>
      <w:lvlText w:val="•"/>
      <w:lvlJc w:val="left"/>
      <w:pPr>
        <w:ind w:left="7025" w:hanging="284"/>
      </w:pPr>
      <w:rPr>
        <w:rFonts w:hint="default"/>
      </w:rPr>
    </w:lvl>
    <w:lvl w:ilvl="8" w:tplc="84D42522">
      <w:numFmt w:val="bullet"/>
      <w:lvlText w:val="•"/>
      <w:lvlJc w:val="left"/>
      <w:pPr>
        <w:ind w:left="7972" w:hanging="284"/>
      </w:pPr>
      <w:rPr>
        <w:rFonts w:hint="default"/>
      </w:rPr>
    </w:lvl>
  </w:abstractNum>
  <w:abstractNum w:abstractNumId="3" w15:restartNumberingAfterBreak="0">
    <w:nsid w:val="28B0174A"/>
    <w:multiLevelType w:val="hybridMultilevel"/>
    <w:tmpl w:val="D4FC3F3C"/>
    <w:lvl w:ilvl="0" w:tplc="D20CA9D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B17F7"/>
    <w:multiLevelType w:val="hybridMultilevel"/>
    <w:tmpl w:val="0B8AFE50"/>
    <w:lvl w:ilvl="0" w:tplc="9EDAA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D73A8"/>
    <w:multiLevelType w:val="hybridMultilevel"/>
    <w:tmpl w:val="91F04512"/>
    <w:lvl w:ilvl="0" w:tplc="63A075C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20145">
    <w:abstractNumId w:val="1"/>
  </w:num>
  <w:num w:numId="2" w16cid:durableId="232204748">
    <w:abstractNumId w:val="2"/>
  </w:num>
  <w:num w:numId="3" w16cid:durableId="288708085">
    <w:abstractNumId w:val="4"/>
  </w:num>
  <w:num w:numId="4" w16cid:durableId="1352799259">
    <w:abstractNumId w:val="5"/>
  </w:num>
  <w:num w:numId="5" w16cid:durableId="870455658">
    <w:abstractNumId w:val="3"/>
  </w:num>
  <w:num w:numId="6" w16cid:durableId="28396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FC"/>
    <w:rsid w:val="00041C9C"/>
    <w:rsid w:val="0006198A"/>
    <w:rsid w:val="0006241F"/>
    <w:rsid w:val="000C126B"/>
    <w:rsid w:val="00115994"/>
    <w:rsid w:val="00124AD5"/>
    <w:rsid w:val="001457DC"/>
    <w:rsid w:val="00147090"/>
    <w:rsid w:val="001548C9"/>
    <w:rsid w:val="001B5B12"/>
    <w:rsid w:val="001C55A6"/>
    <w:rsid w:val="001D0FE8"/>
    <w:rsid w:val="001D13E7"/>
    <w:rsid w:val="00202D82"/>
    <w:rsid w:val="002866E9"/>
    <w:rsid w:val="002F6710"/>
    <w:rsid w:val="00346826"/>
    <w:rsid w:val="00372CAE"/>
    <w:rsid w:val="00396977"/>
    <w:rsid w:val="003C5B21"/>
    <w:rsid w:val="003C7CB7"/>
    <w:rsid w:val="00444BF8"/>
    <w:rsid w:val="004669AB"/>
    <w:rsid w:val="004B6608"/>
    <w:rsid w:val="004C03A6"/>
    <w:rsid w:val="004F23A5"/>
    <w:rsid w:val="00510171"/>
    <w:rsid w:val="00592F5F"/>
    <w:rsid w:val="005B41C8"/>
    <w:rsid w:val="005D41FC"/>
    <w:rsid w:val="005E14D0"/>
    <w:rsid w:val="006618A4"/>
    <w:rsid w:val="007C3D6B"/>
    <w:rsid w:val="007C4A52"/>
    <w:rsid w:val="007D1410"/>
    <w:rsid w:val="008F0794"/>
    <w:rsid w:val="00923B9D"/>
    <w:rsid w:val="00963E6F"/>
    <w:rsid w:val="009A2FF1"/>
    <w:rsid w:val="009A61DF"/>
    <w:rsid w:val="00A60BA4"/>
    <w:rsid w:val="00A704EF"/>
    <w:rsid w:val="00A8600A"/>
    <w:rsid w:val="00B02D35"/>
    <w:rsid w:val="00B66C19"/>
    <w:rsid w:val="00B865B8"/>
    <w:rsid w:val="00BB3EC7"/>
    <w:rsid w:val="00C42816"/>
    <w:rsid w:val="00C45429"/>
    <w:rsid w:val="00CC1A27"/>
    <w:rsid w:val="00D111C9"/>
    <w:rsid w:val="00EB51A2"/>
    <w:rsid w:val="00F607DA"/>
    <w:rsid w:val="00F7406C"/>
    <w:rsid w:val="00FA0277"/>
    <w:rsid w:val="00FB29DC"/>
    <w:rsid w:val="00FC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7C53"/>
  <w15:chartTrackingRefBased/>
  <w15:docId w15:val="{9A523ADE-D79A-4A4F-82D1-0DEA3F48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2D3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2D3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963E6F"/>
    <w:pPr>
      <w:spacing w:after="200" w:line="276" w:lineRule="auto"/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C1A27"/>
    <w:pPr>
      <w:widowControl w:val="0"/>
      <w:autoSpaceDE w:val="0"/>
      <w:autoSpaceDN w:val="0"/>
      <w:spacing w:after="0" w:line="240" w:lineRule="auto"/>
      <w:ind w:left="700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1A27"/>
    <w:rPr>
      <w:rFonts w:ascii="Arial" w:eastAsia="Arial" w:hAnsi="Arial" w:cs="Arial"/>
      <w:lang w:eastAsia="it-IT" w:bidi="it-IT"/>
    </w:rPr>
  </w:style>
  <w:style w:type="table" w:styleId="Grigliatabella">
    <w:name w:val="Table Grid"/>
    <w:basedOn w:val="Tabellanormale"/>
    <w:uiPriority w:val="39"/>
    <w:rsid w:val="00CC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159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466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69AB"/>
  </w:style>
  <w:style w:type="paragraph" w:styleId="Pidipagina">
    <w:name w:val="footer"/>
    <w:basedOn w:val="Normale"/>
    <w:link w:val="PidipaginaCarattere"/>
    <w:uiPriority w:val="99"/>
    <w:unhideWhenUsed/>
    <w:rsid w:val="00466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9AB"/>
  </w:style>
  <w:style w:type="paragraph" w:customStyle="1" w:styleId="Titolo11">
    <w:name w:val="Titolo 11"/>
    <w:basedOn w:val="Normale"/>
    <w:uiPriority w:val="1"/>
    <w:qFormat/>
    <w:rsid w:val="004669AB"/>
    <w:pPr>
      <w:widowControl w:val="0"/>
      <w:autoSpaceDE w:val="0"/>
      <w:autoSpaceDN w:val="0"/>
      <w:spacing w:after="0" w:line="240" w:lineRule="auto"/>
      <w:ind w:left="1232" w:right="1232"/>
      <w:jc w:val="center"/>
      <w:outlineLvl w:val="1"/>
    </w:pPr>
    <w:rPr>
      <w:rFonts w:ascii="Helvetica Neue LT Std 75" w:eastAsia="Helvetica Neue LT Std 75" w:hAnsi="Helvetica Neue LT Std 75" w:cs="Helvetica Neue LT Std 75"/>
      <w:b/>
      <w:bCs/>
      <w:sz w:val="20"/>
      <w:szCs w:val="20"/>
      <w:lang w:val="en-US"/>
    </w:rPr>
  </w:style>
  <w:style w:type="paragraph" w:customStyle="1" w:styleId="Corpodeltesto">
    <w:name w:val="Corpo del testo"/>
    <w:basedOn w:val="Normale"/>
    <w:link w:val="CorpodeltestoCarattere"/>
    <w:unhideWhenUsed/>
    <w:rsid w:val="004669AB"/>
    <w:pPr>
      <w:spacing w:after="120" w:line="240" w:lineRule="auto"/>
    </w:pPr>
    <w:rPr>
      <w:rFonts w:ascii="Calibri" w:eastAsia="Calibri" w:hAnsi="Calibri" w:cs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4669AB"/>
    <w:rPr>
      <w:rFonts w:ascii="Calibri" w:eastAsia="Calibri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@pec.sicurezzaogg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mm36300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Porcaro</dc:creator>
  <cp:keywords/>
  <dc:description/>
  <cp:lastModifiedBy>BOMM36300D - CPIA 2 Bologna</cp:lastModifiedBy>
  <cp:revision>3</cp:revision>
  <dcterms:created xsi:type="dcterms:W3CDTF">2024-05-14T08:26:00Z</dcterms:created>
  <dcterms:modified xsi:type="dcterms:W3CDTF">2024-05-14T08:27:00Z</dcterms:modified>
</cp:coreProperties>
</file>