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del Liceo Laura Bassi</w:t>
      </w:r>
    </w:p>
    <w:p w:rsidR="00000000" w:rsidDel="00000000" w:rsidP="00000000" w:rsidRDefault="00000000" w:rsidRPr="00000000" w14:paraId="0000000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6"/>
          <w:szCs w:val="26"/>
          <w:rtl w:val="0"/>
        </w:rPr>
        <w:t xml:space="preserve">MODULO DI CANDIDATURA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6"/>
          <w:szCs w:val="26"/>
          <w:rtl w:val="0"/>
        </w:rPr>
        <w:t xml:space="preserve">ESPERIENZA DI MOBILITA’ INTERNAZIONALE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6"/>
          <w:szCs w:val="26"/>
          <w:rtl w:val="0"/>
        </w:rPr>
        <w:t xml:space="preserve">ACCREDITAMENTO ERASMUS+ KA120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Io sottoscritto/a, …………………..……………., nato/a a …………….….., il ………………, residente a …….……….….., in ……………………………, in qualità di padre / madre / tutore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io sottoscritto/a, ……………………..……………., nato/a a ………..…….., il ………………, residente a …………..…….., in …………………….………, in qualità di padre / madre / tutore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dell’alunno/a ………………………………………., nato/a a …………..….., il ………………, residente a ……….…….., in …………………, frequentante la classe ……… sez. ……….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candidiamo nostro/a figlio/a a partecipare a una o più delle seguenti esperienze di mobilità internazionale (</w:t>
      </w:r>
      <w:r w:rsidDel="00000000" w:rsidR="00000000" w:rsidRPr="00000000">
        <w:rPr>
          <w:b w:val="1"/>
          <w:bCs w:val="1"/>
          <w:u w:val="single"/>
          <w:rtl w:val="0"/>
        </w:rPr>
        <w:t xml:space="preserve">barrare solo le caselle delle mobilità prescelte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MOBILITA’ </w:t>
      </w:r>
      <w:r w:rsidDel="00000000" w:rsidR="00000000" w:rsidRPr="00000000">
        <w:rPr>
          <w:b w:val="1"/>
          <w:bCs w:val="1"/>
          <w:u w:val="single"/>
          <w:rtl w:val="0"/>
        </w:rPr>
        <w:t xml:space="preserve">INDIVIDUALE</w:t>
      </w:r>
      <w:r w:rsidDel="00000000" w:rsidR="00000000" w:rsidRPr="00000000">
        <w:rPr>
          <w:b w:val="1"/>
          <w:bCs w:val="1"/>
          <w:rtl w:val="0"/>
        </w:rPr>
        <w:t xml:space="preserve"> DI </w:t>
      </w:r>
      <w:r w:rsidDel="00000000" w:rsidR="00000000" w:rsidRPr="00000000">
        <w:rPr>
          <w:b w:val="1"/>
          <w:bCs w:val="1"/>
          <w:u w:val="single"/>
          <w:rtl w:val="0"/>
        </w:rPr>
        <w:t xml:space="preserve">BREVE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(14-15 giorni) 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LUNGO</w:t>
      </w:r>
      <w:r w:rsidDel="00000000" w:rsidR="00000000" w:rsidRPr="00000000">
        <w:rPr>
          <w:b w:val="1"/>
          <w:bCs w:val="1"/>
          <w:rtl w:val="0"/>
        </w:rPr>
        <w:t xml:space="preserve"> TERMINE</w:t>
      </w:r>
      <w:r w:rsidDel="00000000" w:rsidR="00000000" w:rsidRPr="00000000">
        <w:rPr>
          <w:rtl w:val="0"/>
        </w:rPr>
        <w:t xml:space="preserve"> (30-32 giorni)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Lingua veicolare </w:t>
      </w:r>
      <w:r w:rsidDel="00000000" w:rsidR="00000000" w:rsidRPr="00000000">
        <w:rPr>
          <w:b w:val="1"/>
          <w:bCs w:val="1"/>
          <w:u w:val="single"/>
          <w:rtl w:val="0"/>
        </w:rPr>
        <w:t xml:space="preserve">inglese</w:t>
      </w:r>
      <w:r w:rsidDel="00000000" w:rsidR="00000000" w:rsidRPr="00000000">
        <w:rPr>
          <w:rtl w:val="0"/>
        </w:rPr>
        <w:t xml:space="preserve">. Ospitalità in famiglia con obbligo di reciprocità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Mobilità riservata a </w:t>
      </w:r>
      <w:r w:rsidDel="00000000" w:rsidR="00000000" w:rsidRPr="00000000">
        <w:rPr>
          <w:u w:val="single"/>
          <w:rtl w:val="0"/>
        </w:rPr>
        <w:t xml:space="preserve">alunni delle classi 2°, 3°</w:t>
      </w:r>
      <w:r w:rsidDel="00000000" w:rsidR="00000000" w:rsidRPr="00000000">
        <w:rPr>
          <w:rtl w:val="0"/>
        </w:rPr>
        <w:t xml:space="preserve">      </w:t>
        <w:tab/>
        <w:t xml:space="preserve">   ▢  breve termine</w:t>
        <w:tab/>
        <w:t xml:space="preserve">   ▢ lungo termine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francese</w:t>
      </w:r>
      <w:r w:rsidDel="00000000" w:rsidR="00000000" w:rsidRPr="00000000">
        <w:rPr>
          <w:rtl w:val="0"/>
        </w:rPr>
        <w:t xml:space="preserve">. Ospitalità in famiglia con obbligo di reciprocità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Mobilità riservata a </w:t>
      </w:r>
      <w:r w:rsidDel="00000000" w:rsidR="00000000" w:rsidRPr="00000000">
        <w:rPr>
          <w:u w:val="single"/>
          <w:rtl w:val="0"/>
        </w:rPr>
        <w:t xml:space="preserve">alunni delle classi 1°, 2°, 3°</w:t>
      </w:r>
      <w:r w:rsidDel="00000000" w:rsidR="00000000" w:rsidRPr="00000000">
        <w:rPr>
          <w:rtl w:val="0"/>
        </w:rPr>
        <w:t xml:space="preserve">   </w:t>
        <w:tab/>
        <w:t xml:space="preserve">   ▢  breve termine        ▢ lungo termine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spagnola</w:t>
      </w:r>
      <w:r w:rsidDel="00000000" w:rsidR="00000000" w:rsidRPr="00000000">
        <w:rPr>
          <w:rtl w:val="0"/>
        </w:rPr>
        <w:t xml:space="preserve">. Ospitalità in famiglia con obbligo di reciprocità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Mobilità riservata a </w:t>
      </w:r>
      <w:r w:rsidDel="00000000" w:rsidR="00000000" w:rsidRPr="00000000">
        <w:rPr>
          <w:u w:val="single"/>
          <w:rtl w:val="0"/>
        </w:rPr>
        <w:t xml:space="preserve">alunni delle classi 1°, 2°, 3°</w:t>
      </w:r>
      <w:r w:rsidDel="00000000" w:rsidR="00000000" w:rsidRPr="00000000">
        <w:rPr>
          <w:rtl w:val="0"/>
        </w:rPr>
        <w:t xml:space="preserve">    </w:t>
        <w:tab/>
        <w:t xml:space="preserve">   ▢  breve termine        ▢ lungo termine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tedesca</w:t>
      </w:r>
      <w:r w:rsidDel="00000000" w:rsidR="00000000" w:rsidRPr="00000000">
        <w:rPr>
          <w:rtl w:val="0"/>
        </w:rPr>
        <w:t xml:space="preserve">. Ospitalità in famiglia con obbligo di reciprocità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Mobilità riservata a </w:t>
      </w:r>
      <w:r w:rsidDel="00000000" w:rsidR="00000000" w:rsidRPr="00000000">
        <w:rPr>
          <w:u w:val="single"/>
          <w:rtl w:val="0"/>
        </w:rPr>
        <w:t xml:space="preserve">alunni delle classi 2° e 3°</w:t>
      </w:r>
      <w:r w:rsidDel="00000000" w:rsidR="00000000" w:rsidRPr="00000000">
        <w:rPr>
          <w:rtl w:val="0"/>
        </w:rPr>
        <w:t xml:space="preserve">        </w:t>
        <w:tab/>
        <w:t xml:space="preserve">   ▢  breve termine        ▢ lungo termine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MOBILITA’ </w:t>
      </w:r>
      <w:r w:rsidDel="00000000" w:rsidR="00000000" w:rsidRPr="00000000">
        <w:rPr>
          <w:b w:val="1"/>
          <w:bCs w:val="1"/>
          <w:u w:val="single"/>
          <w:rtl w:val="0"/>
        </w:rPr>
        <w:t xml:space="preserve">DI GRUPPO</w:t>
      </w:r>
      <w:r w:rsidDel="00000000" w:rsidR="00000000" w:rsidRPr="00000000">
        <w:rPr>
          <w:b w:val="1"/>
          <w:bCs w:val="1"/>
          <w:rtl w:val="0"/>
        </w:rPr>
        <w:t xml:space="preserve"> DI </w:t>
      </w:r>
      <w:r w:rsidDel="00000000" w:rsidR="00000000" w:rsidRPr="00000000">
        <w:rPr>
          <w:b w:val="1"/>
          <w:bCs w:val="1"/>
          <w:u w:val="single"/>
          <w:rtl w:val="0"/>
        </w:rPr>
        <w:t xml:space="preserve">BREVE</w:t>
      </w:r>
      <w:r w:rsidDel="00000000" w:rsidR="00000000" w:rsidRPr="00000000">
        <w:rPr>
          <w:b w:val="1"/>
          <w:bCs w:val="1"/>
          <w:rtl w:val="0"/>
        </w:rPr>
        <w:t xml:space="preserve"> TERMINE</w:t>
      </w:r>
      <w:r w:rsidDel="00000000" w:rsidR="00000000" w:rsidRPr="00000000">
        <w:rPr>
          <w:rtl w:val="0"/>
        </w:rPr>
        <w:t xml:space="preserve"> (7-8 giorni)</w:t>
      </w:r>
    </w:p>
    <w:p w:rsidR="00000000" w:rsidDel="00000000" w:rsidP="00000000" w:rsidRDefault="00000000" w:rsidRPr="00000000" w14:paraId="0000002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inglese</w:t>
      </w:r>
      <w:r w:rsidDel="00000000" w:rsidR="00000000" w:rsidRPr="00000000">
        <w:rPr>
          <w:rtl w:val="0"/>
        </w:rPr>
        <w:t xml:space="preserve">. Ospitalità in famiglia con obbligo di reciprocità </w:t>
      </w:r>
    </w:p>
    <w:p w:rsidR="00000000" w:rsidDel="00000000" w:rsidP="00000000" w:rsidRDefault="00000000" w:rsidRPr="00000000" w14:paraId="00000022">
      <w:pPr>
        <w:ind w:firstLine="72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Mobilità riservata agli </w:t>
      </w:r>
      <w:r w:rsidDel="00000000" w:rsidR="00000000" w:rsidRPr="00000000">
        <w:rPr>
          <w:u w:val="single"/>
          <w:rtl w:val="0"/>
        </w:rPr>
        <w:t xml:space="preserve">studenti delle classi 1°, 2°, 3°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francese</w:t>
      </w:r>
      <w:r w:rsidDel="00000000" w:rsidR="00000000" w:rsidRPr="00000000">
        <w:rPr>
          <w:rtl w:val="0"/>
        </w:rPr>
        <w:t xml:space="preserve">. Ospitalità in famiglia con obbligo di reciprocità </w:t>
      </w:r>
    </w:p>
    <w:p w:rsidR="00000000" w:rsidDel="00000000" w:rsidP="00000000" w:rsidRDefault="00000000" w:rsidRPr="00000000" w14:paraId="00000025">
      <w:pPr>
        <w:ind w:firstLine="72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Mobilità riservata agli </w:t>
      </w:r>
      <w:r w:rsidDel="00000000" w:rsidR="00000000" w:rsidRPr="00000000">
        <w:rPr>
          <w:u w:val="single"/>
          <w:rtl w:val="0"/>
        </w:rPr>
        <w:t xml:space="preserve">studenti delle classi 1°, 2°, 3° </w:t>
      </w:r>
    </w:p>
    <w:p w:rsidR="00000000" w:rsidDel="00000000" w:rsidP="00000000" w:rsidRDefault="00000000" w:rsidRPr="00000000" w14:paraId="0000002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spagnola</w:t>
      </w:r>
      <w:r w:rsidDel="00000000" w:rsidR="00000000" w:rsidRPr="00000000">
        <w:rPr>
          <w:rtl w:val="0"/>
        </w:rPr>
        <w:t xml:space="preserve">. Ospitalità in famiglia con obbligo di reciprocità </w:t>
      </w:r>
    </w:p>
    <w:p w:rsidR="00000000" w:rsidDel="00000000" w:rsidP="00000000" w:rsidRDefault="00000000" w:rsidRPr="00000000" w14:paraId="00000028">
      <w:pPr>
        <w:ind w:firstLine="72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Mobilità riservata agli </w:t>
      </w:r>
      <w:r w:rsidDel="00000000" w:rsidR="00000000" w:rsidRPr="00000000">
        <w:rPr>
          <w:u w:val="single"/>
          <w:rtl w:val="0"/>
        </w:rPr>
        <w:t xml:space="preserve">studenti delle classi 1°, 2°, 3° </w:t>
      </w:r>
    </w:p>
    <w:p w:rsidR="00000000" w:rsidDel="00000000" w:rsidP="00000000" w:rsidRDefault="00000000" w:rsidRPr="00000000" w14:paraId="00000029">
      <w:pPr>
        <w:ind w:firstLine="72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Lingua veicolare: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tedesca</w:t>
      </w:r>
      <w:r w:rsidDel="00000000" w:rsidR="00000000" w:rsidRPr="00000000">
        <w:rPr>
          <w:rtl w:val="0"/>
        </w:rPr>
        <w:t xml:space="preserve">. Ospitalità in famiglia con obbligo di reciprocità </w:t>
      </w:r>
    </w:p>
    <w:p w:rsidR="00000000" w:rsidDel="00000000" w:rsidP="00000000" w:rsidRDefault="00000000" w:rsidRPr="00000000" w14:paraId="0000002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Mobilità riservata agli </w:t>
      </w:r>
      <w:r w:rsidDel="00000000" w:rsidR="00000000" w:rsidRPr="00000000">
        <w:rPr>
          <w:u w:val="single"/>
          <w:rtl w:val="0"/>
        </w:rPr>
        <w:t xml:space="preserve">studenti delle classi 1°, 2°, 3°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08.6614173228347" w:hanging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Siamo a conoscenza dei requisiti indispensabili per la partecipazione: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Buona conoscenza della lingua veicolare in cui si svolgerà la mobilità (ci si baserà sul voto dello scrutinio del 1° trimestre e sul giudizio dei docenti di classe) e profitto scolastico complessivamente positivo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Partecipazione alla vita scolastica attiva, corretta e propositiva (non devono esserci sanzioni relative al comportamento; ci si baserà anche sul voto di condotta che non deve essere inferiore a 8/10 e sul giudizio del Consiglio di Classe)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Forte motivazione a svolgere l’esperienza, che prevede anche attività integrative prima e dopo la mobilità stessa (incontri pomeridiani in presenza e/o online; preparazione di materiali in accordo con la scuola partner, etc.)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Disponibilità ad ospitare lo studente straniero nel periodo di permanenza a Bologna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Gli studenti selezionati devono essere in grado di gestire gli impegni e le scadenze scolastiche in modo autonomo, collaborando con i docenti nella calendarizzazione delle verifiche nei periodi precedenti e successivi la mobilità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Possesso degli eventuali requisiti sanitari richiesti al momento della partenza dalle autorità nazionali e del paese in cui si effettua la mobilità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Positivo superamento del colloquio linguistico e motivazionale effettuato dalla Commissione Erasmus+ dell’istituto</w:t>
      </w:r>
    </w:p>
    <w:p w:rsidR="00000000" w:rsidDel="00000000" w:rsidP="00000000" w:rsidRDefault="00000000" w:rsidRPr="00000000" w14:paraId="0000003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Siamo consapevoli che, nel caso di esito positivo della selezione, potrà essere possibile partecipare all’esperienza in base alla graduatoria degli idonei e nel limite dei posti disponibili e che le destinazioni saranno proposte agli alunni da parte della Commissione Erasmus+ in base alle esigenze complessive dell’Istituto.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Siamo a conoscenza che la comunicazione riguardo a data e ora del colloquio sarà inviata ai candidati </w:t>
      </w:r>
      <w:r w:rsidDel="00000000" w:rsidR="00000000" w:rsidRPr="00000000">
        <w:rPr>
          <w:u w:val="single"/>
          <w:rtl w:val="0"/>
        </w:rPr>
        <w:t xml:space="preserve">unicamente attraverso la casella di posta istituzionale di nostro/a figlio/a</w:t>
      </w:r>
      <w:r w:rsidDel="00000000" w:rsidR="00000000" w:rsidRPr="00000000">
        <w:rPr>
          <w:rtl w:val="0"/>
        </w:rPr>
        <w:t xml:space="preserve">, così come tutte le successive comunicazioni (esiti dei colloqui e pubblicazione delle graduatorie; selezione per la mobilità; dettagli organizzativi, etc.).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Luogo, Data    ……………………………………</w:t>
      </w:r>
    </w:p>
    <w:p w:rsidR="00000000" w:rsidDel="00000000" w:rsidP="00000000" w:rsidRDefault="00000000" w:rsidRPr="00000000" w14:paraId="0000003D">
      <w:pPr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Firma padre / madre / tutore 1</w:t>
        <w:tab/>
        <w:tab/>
        <w:tab/>
        <w:t xml:space="preserve">Firma padre / madre / tutore 2</w:t>
      </w:r>
    </w:p>
    <w:p w:rsidR="00000000" w:rsidDel="00000000" w:rsidP="00000000" w:rsidRDefault="00000000" w:rsidRPr="00000000" w14:paraId="00000040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…………………………………….</w:t>
        <w:tab/>
        <w:tab/>
        <w:tab/>
        <w:t xml:space="preserve">…………………………………….</w:t>
      </w:r>
    </w:p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  <w:t xml:space="preserve">Firma alunno/a     </w:t>
      </w:r>
    </w:p>
    <w:p w:rsidR="00000000" w:rsidDel="00000000" w:rsidP="00000000" w:rsidRDefault="00000000" w:rsidRPr="00000000" w14:paraId="0000004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/>
      </w:pPr>
      <w:r w:rsidDel="00000000" w:rsidR="00000000" w:rsidRPr="00000000">
        <w:rPr>
          <w:rtl w:val="0"/>
        </w:rPr>
        <w:t xml:space="preserve"> …………………………………….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left" w:leader="none" w:pos="5745"/>
      </w:tabs>
      <w:spacing w:line="240" w:lineRule="auto"/>
      <w:ind w:left="1110" w:hanging="1140"/>
      <w:rPr/>
    </w:pPr>
    <w:r w:rsidDel="00000000" w:rsidR="00000000" w:rsidRPr="00000000">
      <w:rPr>
        <w:rFonts w:ascii="Candara" w:cs="Candara" w:eastAsia="Candara" w:hAnsi="Candara"/>
        <w:color w:val="222222"/>
        <w:sz w:val="20"/>
        <w:szCs w:val="20"/>
      </w:rPr>
      <w:drawing>
        <wp:inline distB="114300" distT="114300" distL="114300" distR="114300">
          <wp:extent cx="5731200" cy="622300"/>
          <wp:effectExtent b="12700" l="12700" r="12700" t="127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 w="12700">
                    <a:solidFill>
                      <a:srgbClr val="1155CC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▢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