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05B2A" w14:textId="762817F8" w:rsidR="00820A86" w:rsidRPr="0017201C" w:rsidRDefault="00D41466" w:rsidP="0017201C">
      <w:pPr>
        <w:tabs>
          <w:tab w:val="left" w:pos="5670"/>
        </w:tabs>
        <w:spacing w:after="0"/>
        <w:jc w:val="center"/>
        <w:rPr>
          <w:b/>
          <w:bCs/>
          <w:sz w:val="28"/>
          <w:szCs w:val="28"/>
        </w:rPr>
      </w:pPr>
      <w:r w:rsidRPr="0017201C">
        <w:rPr>
          <w:b/>
          <w:bCs/>
          <w:sz w:val="28"/>
          <w:szCs w:val="28"/>
        </w:rPr>
        <w:t>PROTOCOLLO DI EMERGENZA</w:t>
      </w:r>
    </w:p>
    <w:p w14:paraId="756A2D22" w14:textId="76C1C0F2" w:rsidR="00D41466" w:rsidRDefault="00D41466" w:rsidP="0017201C">
      <w:pPr>
        <w:tabs>
          <w:tab w:val="left" w:pos="5670"/>
        </w:tabs>
        <w:spacing w:after="0"/>
        <w:jc w:val="center"/>
        <w:rPr>
          <w:b/>
          <w:bCs/>
          <w:sz w:val="26"/>
          <w:szCs w:val="26"/>
        </w:rPr>
      </w:pPr>
      <w:r w:rsidRPr="0017201C">
        <w:rPr>
          <w:b/>
          <w:bCs/>
          <w:sz w:val="26"/>
          <w:szCs w:val="26"/>
        </w:rPr>
        <w:t>PER LA GESTIONE DEI CASI DI BULLISMO E CYBERBULLISMO</w:t>
      </w:r>
    </w:p>
    <w:p w14:paraId="2B2FF6E7" w14:textId="738BCB45" w:rsidR="00167009" w:rsidRPr="00167009" w:rsidRDefault="00167009" w:rsidP="00167009">
      <w:pPr>
        <w:tabs>
          <w:tab w:val="left" w:pos="5670"/>
        </w:tabs>
        <w:spacing w:after="0"/>
        <w:jc w:val="center"/>
        <w:rPr>
          <w:b/>
          <w:bCs/>
        </w:rPr>
      </w:pPr>
      <w:r>
        <w:rPr>
          <w:b/>
          <w:bCs/>
        </w:rPr>
        <w:t>Rivolto</w:t>
      </w:r>
      <w:r w:rsidRPr="007721ED">
        <w:rPr>
          <w:b/>
          <w:bCs/>
        </w:rPr>
        <w:t xml:space="preserve"> </w:t>
      </w:r>
      <w:r>
        <w:rPr>
          <w:b/>
          <w:bCs/>
        </w:rPr>
        <w:t>alle famiglie</w:t>
      </w:r>
    </w:p>
    <w:p w14:paraId="13ADDCC0" w14:textId="77777777" w:rsidR="004F236D" w:rsidRPr="00301E34" w:rsidRDefault="004F236D" w:rsidP="00301E34">
      <w:pPr>
        <w:pStyle w:val="Paragrafoelenco"/>
        <w:tabs>
          <w:tab w:val="left" w:pos="5670"/>
        </w:tabs>
        <w:jc w:val="both"/>
        <w:rPr>
          <w:sz w:val="28"/>
          <w:szCs w:val="28"/>
        </w:rPr>
      </w:pPr>
    </w:p>
    <w:p w14:paraId="324D345F" w14:textId="1BB35B22" w:rsidR="004F236D" w:rsidRDefault="00D41466" w:rsidP="00301E34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FINALITÀ E PRINCIPI</w:t>
      </w:r>
    </w:p>
    <w:p w14:paraId="19E68CF1" w14:textId="7702DC74" w:rsidR="00D41466" w:rsidRDefault="00D41466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 xml:space="preserve">Il presente Protocollo </w:t>
      </w:r>
      <w:r w:rsidR="0085132B">
        <w:t>descrive</w:t>
      </w:r>
      <w:r>
        <w:t xml:space="preserve"> </w:t>
      </w:r>
      <w:r w:rsidR="00547B09">
        <w:t xml:space="preserve">le </w:t>
      </w:r>
      <w:r w:rsidR="00547B09">
        <w:rPr>
          <w:b/>
          <w:bCs/>
        </w:rPr>
        <w:t>modalità con cui</w:t>
      </w:r>
      <w:r w:rsidR="0085132B" w:rsidRPr="00301E34">
        <w:rPr>
          <w:b/>
          <w:bCs/>
        </w:rPr>
        <w:t xml:space="preserve"> la scuola</w:t>
      </w:r>
      <w:r w:rsidR="001D1FB5">
        <w:t xml:space="preserve"> </w:t>
      </w:r>
      <w:r w:rsidR="001D1FB5" w:rsidRPr="001D1FB5">
        <w:rPr>
          <w:b/>
          <w:bCs/>
        </w:rPr>
        <w:t>interviene</w:t>
      </w:r>
      <w:r w:rsidR="001D1FB5">
        <w:t xml:space="preserve"> </w:t>
      </w:r>
      <w:r w:rsidR="0085132B">
        <w:t xml:space="preserve">quando emerge un caso di </w:t>
      </w:r>
      <w:r>
        <w:t xml:space="preserve">bullismo </w:t>
      </w:r>
      <w:r w:rsidR="00301E34">
        <w:t>o</w:t>
      </w:r>
      <w:r>
        <w:t xml:space="preserve"> cyberbullismo che si </w:t>
      </w:r>
      <w:r w:rsidR="0085132B">
        <w:t>verifica</w:t>
      </w:r>
      <w:r>
        <w:t xml:space="preserve"> all’interno dell’Istituto o che coinvolg</w:t>
      </w:r>
      <w:r w:rsidR="0085132B">
        <w:t>e</w:t>
      </w:r>
      <w:r>
        <w:t xml:space="preserve"> studenti della comunità scolastica, anche attraverso </w:t>
      </w:r>
      <w:r w:rsidR="0085132B">
        <w:t xml:space="preserve">l’uso di </w:t>
      </w:r>
      <w:r>
        <w:t>strumenti digitali.</w:t>
      </w:r>
    </w:p>
    <w:p w14:paraId="00ADC1A0" w14:textId="01B9AB10" w:rsidR="0085132B" w:rsidRDefault="0085132B" w:rsidP="00301E34">
      <w:pPr>
        <w:pStyle w:val="Paragrafoelenco"/>
        <w:tabs>
          <w:tab w:val="left" w:pos="5670"/>
        </w:tabs>
        <w:spacing w:line="276" w:lineRule="auto"/>
        <w:jc w:val="both"/>
      </w:pPr>
      <w:r>
        <w:t xml:space="preserve">L’obiettivo è intervenire </w:t>
      </w:r>
      <w:r w:rsidRPr="0024634F">
        <w:rPr>
          <w:b/>
          <w:bCs/>
        </w:rPr>
        <w:t>in modo tempestivo e strutturato</w:t>
      </w:r>
      <w:r>
        <w:t xml:space="preserve"> per:</w:t>
      </w:r>
    </w:p>
    <w:p w14:paraId="2DFA5B75" w14:textId="66EFDE38" w:rsidR="0085132B" w:rsidRDefault="0085132B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line="276" w:lineRule="auto"/>
        <w:jc w:val="both"/>
      </w:pPr>
      <w:r>
        <w:t>proteggere la persona che subisce il comportamento;</w:t>
      </w:r>
    </w:p>
    <w:p w14:paraId="229CEDE8" w14:textId="262C42CD" w:rsidR="0085132B" w:rsidRDefault="0085132B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line="276" w:lineRule="auto"/>
        <w:jc w:val="both"/>
      </w:pPr>
      <w:r>
        <w:t>fermare le condotte prevaricatorie;</w:t>
      </w:r>
    </w:p>
    <w:p w14:paraId="51D6CFFB" w14:textId="65E5DEC8" w:rsidR="0085132B" w:rsidRDefault="0085132B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line="276" w:lineRule="auto"/>
        <w:jc w:val="both"/>
      </w:pPr>
      <w:r>
        <w:t>aiutare ch</w:t>
      </w:r>
      <w:r w:rsidR="00F9799D">
        <w:t>i</w:t>
      </w:r>
      <w:r>
        <w:t xml:space="preserve"> le mette in atto a comprenderne la gravità e ad assumersi la responsabilità;</w:t>
      </w:r>
    </w:p>
    <w:p w14:paraId="72AF30D8" w14:textId="66E236EA" w:rsidR="0085132B" w:rsidRDefault="0085132B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line="276" w:lineRule="auto"/>
        <w:jc w:val="both"/>
      </w:pPr>
      <w:r>
        <w:t>prevenire il ripetersi degli episodi;</w:t>
      </w:r>
    </w:p>
    <w:p w14:paraId="13B277CC" w14:textId="73E87987" w:rsidR="0085132B" w:rsidRDefault="0085132B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after="60" w:line="276" w:lineRule="auto"/>
        <w:jc w:val="both"/>
      </w:pPr>
      <w:r>
        <w:t>garantire un clima scolastico sicuro, rispettoso e inclusivo.</w:t>
      </w:r>
    </w:p>
    <w:p w14:paraId="2B48D259" w14:textId="45541A87" w:rsidR="000B73AB" w:rsidRDefault="0085132B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 xml:space="preserve">Il Protocollo è un </w:t>
      </w:r>
      <w:r w:rsidRPr="00301E34">
        <w:rPr>
          <w:b/>
          <w:bCs/>
        </w:rPr>
        <w:t>documento</w:t>
      </w:r>
      <w:r w:rsidR="00830770" w:rsidRPr="00301E34">
        <w:rPr>
          <w:b/>
          <w:bCs/>
        </w:rPr>
        <w:t xml:space="preserve"> operativo </w:t>
      </w:r>
      <w:r w:rsidRPr="00301E34">
        <w:rPr>
          <w:b/>
          <w:bCs/>
        </w:rPr>
        <w:t>di emergenza</w:t>
      </w:r>
      <w:r>
        <w:t xml:space="preserve">: </w:t>
      </w:r>
      <w:r w:rsidR="00830770">
        <w:t xml:space="preserve">viene attivato </w:t>
      </w:r>
      <w:r>
        <w:t>solo quando la situazione richiede un intervento specifico e non sostituisce le normali azioni educative quotidiane della scuola.</w:t>
      </w:r>
    </w:p>
    <w:p w14:paraId="4909B8EE" w14:textId="55573509" w:rsidR="0085132B" w:rsidRDefault="0085132B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 xml:space="preserve">La </w:t>
      </w:r>
      <w:r w:rsidR="001D1FB5">
        <w:t>prevenzione</w:t>
      </w:r>
      <w:r>
        <w:t xml:space="preserve"> </w:t>
      </w:r>
      <w:r w:rsidR="001D1FB5">
        <w:t>è</w:t>
      </w:r>
      <w:r>
        <w:t xml:space="preserve"> </w:t>
      </w:r>
      <w:r w:rsidR="00301E34">
        <w:t xml:space="preserve">infatti </w:t>
      </w:r>
      <w:r w:rsidR="001D1FB5">
        <w:t>promossa quotidianamente</w:t>
      </w:r>
      <w:r w:rsidR="00301E34">
        <w:t xml:space="preserve"> </w:t>
      </w:r>
      <w:r>
        <w:t xml:space="preserve">attraverso relazioni educative positive, attenzione al clima di classe, corresponsabilità educativa </w:t>
      </w:r>
      <w:proofErr w:type="gramStart"/>
      <w:r>
        <w:t>ed</w:t>
      </w:r>
      <w:proofErr w:type="gramEnd"/>
      <w:r>
        <w:t xml:space="preserve"> educazione digitale continua.</w:t>
      </w:r>
    </w:p>
    <w:p w14:paraId="6B813B89" w14:textId="34411AFD" w:rsidR="0085132B" w:rsidRDefault="0085132B" w:rsidP="00301E34">
      <w:pPr>
        <w:tabs>
          <w:tab w:val="left" w:pos="5670"/>
        </w:tabs>
        <w:spacing w:after="0" w:line="276" w:lineRule="auto"/>
        <w:jc w:val="both"/>
      </w:pPr>
      <w:r>
        <w:t xml:space="preserve">Il contrasto al bullismo e al cyberbullismo non è un intervento isolato, ma un percorso educativo condiviso che richiede coerenza, ascolto e collaborazione tra scuola, studenti e famiglie. </w:t>
      </w:r>
    </w:p>
    <w:p w14:paraId="0EF01C55" w14:textId="6B1853A5" w:rsidR="0085132B" w:rsidRDefault="00E7166A" w:rsidP="00301E34">
      <w:pPr>
        <w:tabs>
          <w:tab w:val="left" w:pos="5670"/>
        </w:tabs>
        <w:spacing w:after="0" w:line="276" w:lineRule="auto"/>
        <w:jc w:val="both"/>
      </w:pPr>
      <w:r>
        <w:t>Se</w:t>
      </w:r>
      <w:r w:rsidR="0085132B">
        <w:t xml:space="preserve">, nonostante </w:t>
      </w:r>
      <w:r>
        <w:t>la prevenzione quotidiana</w:t>
      </w:r>
      <w:r w:rsidR="0085132B">
        <w:t xml:space="preserve">, emergono </w:t>
      </w:r>
      <w:r>
        <w:t>episodi</w:t>
      </w:r>
      <w:r w:rsidR="0085132B">
        <w:t xml:space="preserve"> di disagio o di prevaricazione, la scuola </w:t>
      </w:r>
      <w:r>
        <w:t>interviene</w:t>
      </w:r>
      <w:r w:rsidR="0085132B">
        <w:t xml:space="preserve"> in modo chiaro, tempestivo e strutturato. </w:t>
      </w:r>
    </w:p>
    <w:p w14:paraId="473D8595" w14:textId="77777777" w:rsidR="00301E34" w:rsidRPr="00301E34" w:rsidRDefault="00301E34" w:rsidP="00301E34">
      <w:pPr>
        <w:tabs>
          <w:tab w:val="left" w:pos="5670"/>
        </w:tabs>
        <w:spacing w:after="0" w:line="276" w:lineRule="auto"/>
        <w:jc w:val="both"/>
        <w:rPr>
          <w:sz w:val="28"/>
          <w:szCs w:val="28"/>
        </w:rPr>
      </w:pPr>
    </w:p>
    <w:p w14:paraId="646DE9CA" w14:textId="0EB0211F" w:rsidR="00BE11E8" w:rsidRPr="00BE11E8" w:rsidRDefault="00BE11E8" w:rsidP="00301E34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AMBITO DI APPLICAZIONE</w:t>
      </w:r>
    </w:p>
    <w:p w14:paraId="66D1BEA2" w14:textId="58ED1A8A" w:rsidR="00334FBA" w:rsidRDefault="00BE11E8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 xml:space="preserve">Il Protocollo si applica </w:t>
      </w:r>
      <w:r w:rsidR="00334FBA">
        <w:t xml:space="preserve">a </w:t>
      </w:r>
      <w:r w:rsidR="00334FBA" w:rsidRPr="0024634F">
        <w:rPr>
          <w:b/>
          <w:bCs/>
        </w:rPr>
        <w:t>tutti i</w:t>
      </w:r>
      <w:r w:rsidR="001A1DDD" w:rsidRPr="0024634F">
        <w:rPr>
          <w:b/>
          <w:bCs/>
        </w:rPr>
        <w:t xml:space="preserve"> casi di bullismo e cyberbullismo</w:t>
      </w:r>
      <w:r w:rsidR="001A1DDD">
        <w:t xml:space="preserve"> che coinvolg</w:t>
      </w:r>
      <w:r w:rsidR="00334FBA">
        <w:t>o</w:t>
      </w:r>
      <w:r w:rsidR="001A1DDD">
        <w:t xml:space="preserve">no studenti dell’Istituto e che </w:t>
      </w:r>
      <w:r w:rsidR="00334FBA">
        <w:t>incidono sul loro benessere o sul clima della classe e della comunità scolastica.</w:t>
      </w:r>
    </w:p>
    <w:p w14:paraId="367A8379" w14:textId="4FF751D6" w:rsidR="00334FBA" w:rsidRDefault="00301E34" w:rsidP="00301E34">
      <w:pPr>
        <w:tabs>
          <w:tab w:val="left" w:pos="5670"/>
        </w:tabs>
        <w:spacing w:after="0" w:line="276" w:lineRule="auto"/>
        <w:jc w:val="both"/>
      </w:pPr>
      <w:r>
        <w:t>In particolare, r</w:t>
      </w:r>
      <w:r w:rsidR="00334FBA">
        <w:t>ientrano nel Protocollo:</w:t>
      </w:r>
    </w:p>
    <w:p w14:paraId="7219457E" w14:textId="09BE81FA" w:rsidR="00BE11E8" w:rsidRDefault="00BE11E8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 xml:space="preserve">episodi </w:t>
      </w:r>
      <w:r w:rsidR="00334FBA">
        <w:t xml:space="preserve">avvenuti a scuola o </w:t>
      </w:r>
      <w:r w:rsidR="001A1DDD">
        <w:t>negli spazi di pertinenza</w:t>
      </w:r>
      <w:r w:rsidR="00301E34">
        <w:t xml:space="preserve"> dell’Istituto</w:t>
      </w:r>
      <w:r w:rsidR="001A1DDD">
        <w:t>;</w:t>
      </w:r>
    </w:p>
    <w:p w14:paraId="70D04AB0" w14:textId="07AC1E50" w:rsidR="00BE11E8" w:rsidRDefault="00BE11E8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 xml:space="preserve">episodi verificatisi durante </w:t>
      </w:r>
      <w:r w:rsidR="00334FBA">
        <w:t xml:space="preserve">le </w:t>
      </w:r>
      <w:r>
        <w:t>attività scolastiche</w:t>
      </w:r>
      <w:r w:rsidR="001A1DDD">
        <w:t xml:space="preserve">, anche </w:t>
      </w:r>
      <w:r w:rsidR="00301E34">
        <w:t xml:space="preserve">se svolte al di </w:t>
      </w:r>
      <w:r w:rsidR="001A1DDD">
        <w:t>fuori d</w:t>
      </w:r>
      <w:r w:rsidR="00334FBA">
        <w:t>a</w:t>
      </w:r>
      <w:r w:rsidR="001A1DDD">
        <w:t>lla sede scolastica;</w:t>
      </w:r>
    </w:p>
    <w:p w14:paraId="2776D50A" w14:textId="3FF9D198" w:rsidR="001A1DDD" w:rsidRDefault="00BE11E8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after="60" w:line="276" w:lineRule="auto"/>
        <w:jc w:val="both"/>
      </w:pPr>
      <w:r>
        <w:t xml:space="preserve">episodi </w:t>
      </w:r>
      <w:r w:rsidR="001A1DDD">
        <w:t xml:space="preserve">avvenuti fuori </w:t>
      </w:r>
      <w:r w:rsidR="00334FBA">
        <w:t xml:space="preserve">dalla scuola o </w:t>
      </w:r>
      <w:r w:rsidR="001A1DDD">
        <w:t xml:space="preserve">online, </w:t>
      </w:r>
      <w:r w:rsidR="00334FBA">
        <w:t xml:space="preserve">quando </w:t>
      </w:r>
      <w:r w:rsidR="00547B09">
        <w:t>producono</w:t>
      </w:r>
      <w:r w:rsidR="00334FBA">
        <w:t xml:space="preserve"> conseguenze </w:t>
      </w:r>
      <w:r w:rsidR="00E7166A">
        <w:t xml:space="preserve">significative </w:t>
      </w:r>
      <w:r w:rsidR="00334FBA">
        <w:t xml:space="preserve">sulla vita scolastica, sulle </w:t>
      </w:r>
      <w:r w:rsidR="001A1DDD">
        <w:t xml:space="preserve">relazioni tra </w:t>
      </w:r>
      <w:r w:rsidR="00334FBA">
        <w:t>studenti</w:t>
      </w:r>
      <w:r w:rsidR="001A1DDD">
        <w:t xml:space="preserve"> o sul benessere </w:t>
      </w:r>
      <w:r w:rsidR="00F9799D">
        <w:t>psicologico</w:t>
      </w:r>
      <w:r w:rsidR="001A1DDD">
        <w:t>.</w:t>
      </w:r>
    </w:p>
    <w:p w14:paraId="24AFE413" w14:textId="7CEB3D4A" w:rsidR="00334FBA" w:rsidRDefault="00334FBA" w:rsidP="00301E34">
      <w:pPr>
        <w:tabs>
          <w:tab w:val="left" w:pos="5670"/>
        </w:tabs>
        <w:spacing w:after="0" w:line="276" w:lineRule="auto"/>
        <w:jc w:val="both"/>
      </w:pPr>
      <w:r>
        <w:t xml:space="preserve">La scuola interviene nel rispetto dei </w:t>
      </w:r>
      <w:r w:rsidRPr="00E7166A">
        <w:rPr>
          <w:b/>
          <w:bCs/>
        </w:rPr>
        <w:t>ruoli educativi</w:t>
      </w:r>
      <w:r w:rsidRPr="00E7166A">
        <w:t xml:space="preserve"> di </w:t>
      </w:r>
      <w:r w:rsidR="00E7166A" w:rsidRPr="00E7166A">
        <w:t>ciascun soggetto</w:t>
      </w:r>
      <w:r>
        <w:t>, promuovendo collaborazione e corresponsabilità</w:t>
      </w:r>
      <w:r w:rsidR="00E7166A">
        <w:t xml:space="preserve"> tra scuola e famiglia</w:t>
      </w:r>
      <w:r>
        <w:t xml:space="preserve">, </w:t>
      </w:r>
      <w:r w:rsidR="00E7166A">
        <w:t xml:space="preserve">pur mantenendo distinte le </w:t>
      </w:r>
      <w:r>
        <w:t>responsabilità educative e organizzative.</w:t>
      </w:r>
    </w:p>
    <w:p w14:paraId="0A9631C8" w14:textId="6517F10F" w:rsidR="00301E34" w:rsidRDefault="00301E34" w:rsidP="00301E34">
      <w:pPr>
        <w:pStyle w:val="Nessunaspaziatur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007C5B" w14:textId="66AFFD86" w:rsidR="001A1DDD" w:rsidRPr="00BE11E8" w:rsidRDefault="001A1DDD" w:rsidP="00301E34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DEFINIZIONI ESSENZIALI</w:t>
      </w:r>
    </w:p>
    <w:p w14:paraId="07738CBB" w14:textId="53C4182A" w:rsidR="00D41466" w:rsidRPr="00301E34" w:rsidRDefault="001A1DDD" w:rsidP="00301E34">
      <w:pPr>
        <w:spacing w:after="0" w:line="276" w:lineRule="auto"/>
        <w:rPr>
          <w:b/>
          <w:bCs/>
          <w:u w:val="single"/>
        </w:rPr>
      </w:pPr>
      <w:r w:rsidRPr="00301E34">
        <w:rPr>
          <w:b/>
          <w:bCs/>
          <w:u w:val="single"/>
        </w:rPr>
        <w:t>Bullismo</w:t>
      </w:r>
    </w:p>
    <w:p w14:paraId="3C400D99" w14:textId="6FE838FA" w:rsidR="001A1DDD" w:rsidRDefault="001A1DDD" w:rsidP="00301E34">
      <w:pPr>
        <w:spacing w:after="0" w:line="276" w:lineRule="auto"/>
      </w:pPr>
      <w:r>
        <w:t xml:space="preserve">Si </w:t>
      </w:r>
      <w:r w:rsidR="00334FBA">
        <w:t>parla di</w:t>
      </w:r>
      <w:r>
        <w:t xml:space="preserve"> bullismo </w:t>
      </w:r>
      <w:r w:rsidR="00F9799D">
        <w:t xml:space="preserve">quando </w:t>
      </w:r>
      <w:r>
        <w:t>u</w:t>
      </w:r>
      <w:r w:rsidR="00334FBA">
        <w:t>n</w:t>
      </w:r>
      <w:r>
        <w:t xml:space="preserve"> </w:t>
      </w:r>
      <w:r w:rsidR="00334FBA">
        <w:t>comportamento</w:t>
      </w:r>
      <w:r>
        <w:t>:</w:t>
      </w:r>
    </w:p>
    <w:p w14:paraId="3689B0C0" w14:textId="7612E2E4" w:rsidR="001A1DDD" w:rsidRDefault="00334FBA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 xml:space="preserve">è </w:t>
      </w:r>
      <w:r w:rsidR="001A1DDD">
        <w:t>intenzional</w:t>
      </w:r>
      <w:r>
        <w:t>e</w:t>
      </w:r>
      <w:r w:rsidR="001A1DDD">
        <w:t>;</w:t>
      </w:r>
    </w:p>
    <w:p w14:paraId="1FED954D" w14:textId="22239434" w:rsidR="001A1DDD" w:rsidRDefault="00334FBA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>si ripete</w:t>
      </w:r>
      <w:r w:rsidR="001A1DDD">
        <w:t xml:space="preserve"> nel tempo; </w:t>
      </w:r>
    </w:p>
    <w:p w14:paraId="21CC0E2C" w14:textId="0A5E61E5" w:rsidR="001A1DDD" w:rsidRDefault="00334FBA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 xml:space="preserve">avviene in una situazione di </w:t>
      </w:r>
      <w:r w:rsidR="001A1DDD">
        <w:t>squilibrio di potere tra autore e vittima;</w:t>
      </w:r>
    </w:p>
    <w:p w14:paraId="60A9747C" w14:textId="0296A8B1" w:rsidR="001A1DDD" w:rsidRDefault="00334FBA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after="60" w:line="276" w:lineRule="auto"/>
        <w:jc w:val="both"/>
      </w:pPr>
      <w:r>
        <w:t>è spesso sostenuto o rafforzato dal gruppo</w:t>
      </w:r>
      <w:r w:rsidR="001D301D">
        <w:t>.</w:t>
      </w:r>
    </w:p>
    <w:p w14:paraId="39D1673A" w14:textId="7D6C5C7B" w:rsidR="001D301D" w:rsidRDefault="00301E34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>Il bullismo p</w:t>
      </w:r>
      <w:r w:rsidR="00920BFF">
        <w:t>uò</w:t>
      </w:r>
      <w:r w:rsidR="001D301D">
        <w:t xml:space="preserve"> manifestarsi </w:t>
      </w:r>
      <w:r w:rsidR="00334FBA">
        <w:t>in</w:t>
      </w:r>
      <w:r w:rsidR="001D301D">
        <w:t xml:space="preserve"> forme fisiche, verbali, relazionali o psicologiche.</w:t>
      </w:r>
    </w:p>
    <w:p w14:paraId="422F0C08" w14:textId="7379DE10" w:rsidR="001D301D" w:rsidRPr="00301E34" w:rsidRDefault="00E7166A" w:rsidP="00301E34">
      <w:pPr>
        <w:spacing w:after="0" w:line="276" w:lineRule="auto"/>
        <w:rPr>
          <w:u w:val="single"/>
        </w:rPr>
      </w:pPr>
      <w:r>
        <w:rPr>
          <w:u w:val="single"/>
        </w:rPr>
        <w:t>Nota</w:t>
      </w:r>
    </w:p>
    <w:p w14:paraId="4C8CAF70" w14:textId="3870372C" w:rsidR="001D301D" w:rsidRDefault="00334FBA" w:rsidP="00301E34">
      <w:pPr>
        <w:spacing w:after="240" w:line="276" w:lineRule="auto"/>
        <w:jc w:val="both"/>
      </w:pPr>
      <w:r>
        <w:t xml:space="preserve">Un singolo litigio o episodio isolato, pur da prendere </w:t>
      </w:r>
      <w:r w:rsidRPr="00334FBA">
        <w:t>sul serio</w:t>
      </w:r>
      <w:r>
        <w:t>, non è automaticamente</w:t>
      </w:r>
      <w:r w:rsidR="001D301D">
        <w:t xml:space="preserve"> bullismo</w:t>
      </w:r>
      <w:r>
        <w:t>. La scuola monitora comunque queste situazioni per evitare che si aggravino.</w:t>
      </w:r>
    </w:p>
    <w:p w14:paraId="5C13CE20" w14:textId="563D8DC0" w:rsidR="0017201C" w:rsidRPr="00301E34" w:rsidRDefault="001A1DDD" w:rsidP="00301E34">
      <w:pPr>
        <w:spacing w:after="0" w:line="276" w:lineRule="auto"/>
        <w:rPr>
          <w:b/>
          <w:bCs/>
          <w:u w:val="single"/>
        </w:rPr>
      </w:pPr>
      <w:r w:rsidRPr="00301E34">
        <w:rPr>
          <w:b/>
          <w:bCs/>
          <w:u w:val="single"/>
        </w:rPr>
        <w:t>Cyberbullismo</w:t>
      </w:r>
    </w:p>
    <w:p w14:paraId="348A7318" w14:textId="2DC5B016" w:rsidR="0017201C" w:rsidRDefault="00334FBA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 xml:space="preserve">Il cyberbullismo è una forma di bullismo che avviene attraverso strumenti digitali (messaggi, social, </w:t>
      </w:r>
      <w:r w:rsidR="00301E34">
        <w:t xml:space="preserve">network, </w:t>
      </w:r>
      <w:r>
        <w:t>chat, immagini</w:t>
      </w:r>
      <w:r w:rsidR="00301E34">
        <w:t xml:space="preserve"> o</w:t>
      </w:r>
      <w:r>
        <w:t xml:space="preserve"> video).</w:t>
      </w:r>
    </w:p>
    <w:p w14:paraId="4EE564C8" w14:textId="45B00FE0" w:rsidR="001A1DDD" w:rsidRDefault="00334FBA" w:rsidP="00301E34">
      <w:pPr>
        <w:spacing w:after="0" w:line="276" w:lineRule="auto"/>
      </w:pPr>
      <w:r>
        <w:t>Si</w:t>
      </w:r>
      <w:r w:rsidR="001A1DDD">
        <w:t xml:space="preserve"> caratterizza</w:t>
      </w:r>
      <w:r>
        <w:t xml:space="preserve"> perché:</w:t>
      </w:r>
    </w:p>
    <w:p w14:paraId="6388305C" w14:textId="5B270952" w:rsidR="001A1DDD" w:rsidRDefault="00334FBA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>i contenuti possono diffondersi molto rapidamente</w:t>
      </w:r>
      <w:r w:rsidR="001A1DDD">
        <w:t>;</w:t>
      </w:r>
    </w:p>
    <w:p w14:paraId="1AA1142C" w14:textId="7362CD44" w:rsidR="001A1DDD" w:rsidRDefault="00334FBA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 xml:space="preserve">la vittima ha </w:t>
      </w:r>
      <w:r w:rsidR="00301E34">
        <w:t xml:space="preserve">maggiore </w:t>
      </w:r>
      <w:r>
        <w:t>difficoltà a difendersi</w:t>
      </w:r>
      <w:r w:rsidR="001A1DDD">
        <w:t>;</w:t>
      </w:r>
    </w:p>
    <w:p w14:paraId="515258BF" w14:textId="40961A36" w:rsidR="001A1DDD" w:rsidRDefault="00334FBA" w:rsidP="00301E34">
      <w:pPr>
        <w:pStyle w:val="Paragrafoelenco"/>
        <w:numPr>
          <w:ilvl w:val="0"/>
          <w:numId w:val="60"/>
        </w:numPr>
        <w:tabs>
          <w:tab w:val="left" w:pos="5670"/>
        </w:tabs>
        <w:spacing w:line="276" w:lineRule="auto"/>
        <w:jc w:val="both"/>
      </w:pPr>
      <w:r>
        <w:t>l’autore può nascondere la propria identità</w:t>
      </w:r>
      <w:r w:rsidR="001A1DDD">
        <w:t xml:space="preserve">; </w:t>
      </w:r>
    </w:p>
    <w:p w14:paraId="299D8CD6" w14:textId="1DC35561" w:rsidR="00334FBA" w:rsidRDefault="00334FBA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after="60" w:line="276" w:lineRule="auto"/>
        <w:jc w:val="both"/>
      </w:pPr>
      <w:r>
        <w:t>ciò che viene pubblicato può restare online a lungo</w:t>
      </w:r>
      <w:r w:rsidR="001A1DDD">
        <w:t>.</w:t>
      </w:r>
    </w:p>
    <w:p w14:paraId="56AA204B" w14:textId="7E3E0E66" w:rsidR="00301E34" w:rsidRDefault="00E7166A" w:rsidP="00301E34">
      <w:pPr>
        <w:spacing w:after="0" w:line="276" w:lineRule="auto"/>
        <w:rPr>
          <w:u w:val="single"/>
        </w:rPr>
      </w:pPr>
      <w:r>
        <w:rPr>
          <w:u w:val="single"/>
        </w:rPr>
        <w:t>Nota</w:t>
      </w:r>
    </w:p>
    <w:p w14:paraId="1094DF29" w14:textId="6E544629" w:rsidR="00830770" w:rsidRDefault="00301E34" w:rsidP="00301E34">
      <w:pPr>
        <w:spacing w:after="0" w:line="276" w:lineRule="auto"/>
        <w:rPr>
          <w:u w:val="single"/>
        </w:rPr>
      </w:pPr>
      <w:r>
        <w:t>A</w:t>
      </w:r>
      <w:r w:rsidR="0017201C">
        <w:t xml:space="preserve">nche in ambito digitale, </w:t>
      </w:r>
      <w:r w:rsidR="00334FBA">
        <w:t xml:space="preserve">un </w:t>
      </w:r>
      <w:r w:rsidR="0017201C">
        <w:t>singol</w:t>
      </w:r>
      <w:r w:rsidR="00334FBA">
        <w:t>o</w:t>
      </w:r>
      <w:r w:rsidR="0017201C">
        <w:t xml:space="preserve"> episodi</w:t>
      </w:r>
      <w:r w:rsidR="00334FBA">
        <w:t>o</w:t>
      </w:r>
      <w:r w:rsidR="0017201C">
        <w:t xml:space="preserve"> non </w:t>
      </w:r>
      <w:r w:rsidR="00334FBA">
        <w:t>è</w:t>
      </w:r>
      <w:r w:rsidR="0017201C">
        <w:t xml:space="preserve"> automaticamente cyberbullismo</w:t>
      </w:r>
      <w:r w:rsidR="00334FBA">
        <w:t xml:space="preserve">. La scuola monitora comunque queste situazioni per </w:t>
      </w:r>
      <w:r>
        <w:t xml:space="preserve">prevenire l’insorgere di dinamiche </w:t>
      </w:r>
      <w:r w:rsidR="00334FBA">
        <w:t>più gravi.</w:t>
      </w:r>
    </w:p>
    <w:p w14:paraId="5789DA1B" w14:textId="77777777" w:rsidR="00301E34" w:rsidRPr="00301E34" w:rsidRDefault="00301E34" w:rsidP="00301E34">
      <w:pPr>
        <w:spacing w:after="0" w:line="276" w:lineRule="auto"/>
        <w:rPr>
          <w:sz w:val="18"/>
          <w:szCs w:val="18"/>
          <w:u w:val="single"/>
        </w:rPr>
      </w:pPr>
    </w:p>
    <w:p w14:paraId="0E977A03" w14:textId="2795B209" w:rsidR="00830770" w:rsidRPr="0017201C" w:rsidRDefault="00830770" w:rsidP="00301E34">
      <w:pPr>
        <w:spacing w:after="0" w:line="276" w:lineRule="auto"/>
        <w:jc w:val="both"/>
        <w:rPr>
          <w:b/>
          <w:bCs/>
        </w:rPr>
      </w:pPr>
      <w:r w:rsidRPr="0017201C">
        <w:rPr>
          <w:b/>
          <w:bCs/>
        </w:rPr>
        <w:t>La valutazione della presenza o meno di una situazione di bullismo o cyberbullismo spetta alla scuola, sulla base degli elementi raccolti.</w:t>
      </w:r>
    </w:p>
    <w:p w14:paraId="2025DD40" w14:textId="77777777" w:rsidR="00301E34" w:rsidRPr="00301E34" w:rsidRDefault="00301E34" w:rsidP="00301E34">
      <w:pPr>
        <w:spacing w:after="0" w:line="276" w:lineRule="auto"/>
        <w:rPr>
          <w:sz w:val="28"/>
          <w:szCs w:val="28"/>
          <w:u w:val="single"/>
        </w:rPr>
      </w:pPr>
    </w:p>
    <w:p w14:paraId="421C1F6B" w14:textId="54FC86DF" w:rsidR="00D41466" w:rsidRDefault="000909B0" w:rsidP="00301E34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ORGANIZZAZIONE E RUOLI</w:t>
      </w:r>
    </w:p>
    <w:p w14:paraId="4EB5AD99" w14:textId="757651A0" w:rsidR="00334FBA" w:rsidRDefault="00334FBA" w:rsidP="00301E34">
      <w:pPr>
        <w:pStyle w:val="Paragrafoelenco"/>
        <w:tabs>
          <w:tab w:val="left" w:pos="5670"/>
        </w:tabs>
        <w:spacing w:after="60" w:line="276" w:lineRule="auto"/>
        <w:jc w:val="both"/>
      </w:pPr>
      <w:r>
        <w:t>Per la gestione dei casi</w:t>
      </w:r>
      <w:r w:rsidR="00301E34">
        <w:t xml:space="preserve"> di bullismo e cyberbullismo</w:t>
      </w:r>
      <w:r>
        <w:t xml:space="preserve">, il Dirigente scolastico ha costituito un </w:t>
      </w:r>
      <w:r>
        <w:rPr>
          <w:b/>
          <w:bCs/>
        </w:rPr>
        <w:t>Team Antibullismo ed Emergenze</w:t>
      </w:r>
      <w:r>
        <w:t>, composto da figure competenti e formate</w:t>
      </w:r>
      <w:r w:rsidR="00301E34">
        <w:t>, tra cui</w:t>
      </w:r>
      <w:r>
        <w:t xml:space="preserve"> </w:t>
      </w:r>
      <w:r w:rsidR="00301E34">
        <w:t xml:space="preserve">il </w:t>
      </w:r>
      <w:r>
        <w:t>Dirigente scolastico</w:t>
      </w:r>
      <w:r w:rsidR="00301E34">
        <w:t xml:space="preserve"> stesso</w:t>
      </w:r>
      <w:r>
        <w:t xml:space="preserve">, </w:t>
      </w:r>
      <w:r w:rsidR="00301E34">
        <w:t xml:space="preserve">il </w:t>
      </w:r>
      <w:r>
        <w:t>referente per il bullismo e il cyberbullismo, docenti</w:t>
      </w:r>
      <w:r w:rsidR="00301E34">
        <w:t xml:space="preserve"> con formazione specifica e</w:t>
      </w:r>
      <w:r>
        <w:t xml:space="preserve"> </w:t>
      </w:r>
      <w:r w:rsidR="00301E34">
        <w:t xml:space="preserve">lo </w:t>
      </w:r>
      <w:r>
        <w:t>psicologo</w:t>
      </w:r>
      <w:r w:rsidR="00301E34">
        <w:t xml:space="preserve"> della scuola.</w:t>
      </w:r>
    </w:p>
    <w:p w14:paraId="2D20EA96" w14:textId="783FF508" w:rsidR="00334FBA" w:rsidRDefault="00334FBA" w:rsidP="00547B09">
      <w:pPr>
        <w:pStyle w:val="Paragrafoelenco"/>
        <w:tabs>
          <w:tab w:val="left" w:pos="5670"/>
        </w:tabs>
        <w:spacing w:after="60" w:line="276" w:lineRule="auto"/>
        <w:jc w:val="both"/>
      </w:pPr>
      <w:r>
        <w:t>Il Team</w:t>
      </w:r>
      <w:r w:rsidR="00301E34">
        <w:t xml:space="preserve"> ha il compito di </w:t>
      </w:r>
      <w:r w:rsidR="000909B0">
        <w:t>riceve</w:t>
      </w:r>
      <w:r w:rsidR="001D1FB5">
        <w:t>re</w:t>
      </w:r>
      <w:r w:rsidR="000909B0">
        <w:t xml:space="preserve"> le segnalazioni</w:t>
      </w:r>
      <w:r w:rsidR="00301E34">
        <w:t xml:space="preserve">, </w:t>
      </w:r>
      <w:r>
        <w:t>valuta</w:t>
      </w:r>
      <w:r w:rsidR="00301E34">
        <w:t>rne</w:t>
      </w:r>
      <w:r>
        <w:t xml:space="preserve"> la </w:t>
      </w:r>
      <w:r w:rsidR="00301E34">
        <w:t xml:space="preserve">gravità, </w:t>
      </w:r>
      <w:r w:rsidR="000909B0">
        <w:t>decide</w:t>
      </w:r>
      <w:r w:rsidR="00301E34">
        <w:t>re</w:t>
      </w:r>
      <w:r w:rsidR="000909B0">
        <w:t xml:space="preserve"> </w:t>
      </w:r>
      <w:r w:rsidR="00301E34">
        <w:t xml:space="preserve">l’intervento più appropriato, </w:t>
      </w:r>
      <w:r w:rsidR="000909B0">
        <w:t>coordina</w:t>
      </w:r>
      <w:r w:rsidR="00301E34">
        <w:t>re</w:t>
      </w:r>
      <w:r w:rsidR="000909B0">
        <w:t xml:space="preserve"> le azioni</w:t>
      </w:r>
      <w:r w:rsidR="00301E34">
        <w:t xml:space="preserve"> e </w:t>
      </w:r>
      <w:r>
        <w:t>segu</w:t>
      </w:r>
      <w:r w:rsidR="00301E34">
        <w:t>ire nel tempo</w:t>
      </w:r>
      <w:r w:rsidR="000909B0">
        <w:t xml:space="preserve"> l’evoluzione del caso</w:t>
      </w:r>
      <w:r>
        <w:t>.</w:t>
      </w:r>
      <w:r w:rsidR="00301E34">
        <w:t xml:space="preserve"> </w:t>
      </w:r>
      <w:r>
        <w:t>Quest</w:t>
      </w:r>
      <w:r w:rsidR="00301E34">
        <w:t>a organizzazione</w:t>
      </w:r>
      <w:r>
        <w:t xml:space="preserve"> garantisce che nessuna segnalazione venga </w:t>
      </w:r>
      <w:r w:rsidR="00301E34">
        <w:t>trascurata</w:t>
      </w:r>
      <w:r>
        <w:t xml:space="preserve"> e che ogni intervento sia condiviso</w:t>
      </w:r>
      <w:r w:rsidR="00301E34">
        <w:t>,</w:t>
      </w:r>
      <w:r>
        <w:t xml:space="preserve"> responsabile</w:t>
      </w:r>
      <w:r w:rsidR="00301E34">
        <w:t xml:space="preserve"> e coerente con il Protocollo.</w:t>
      </w:r>
    </w:p>
    <w:p w14:paraId="42CB3F6C" w14:textId="7E886675" w:rsidR="00E7166A" w:rsidRPr="00547B09" w:rsidRDefault="00E7166A" w:rsidP="00301E34">
      <w:pPr>
        <w:spacing w:after="0" w:line="276" w:lineRule="auto"/>
        <w:jc w:val="both"/>
        <w:rPr>
          <w:color w:val="000000" w:themeColor="text1"/>
        </w:rPr>
      </w:pPr>
      <w:r w:rsidRPr="00547B09">
        <w:rPr>
          <w:color w:val="000000" w:themeColor="text1"/>
        </w:rPr>
        <w:t xml:space="preserve">Le famiglie </w:t>
      </w:r>
      <w:r w:rsidR="00547B09" w:rsidRPr="00547B09">
        <w:rPr>
          <w:color w:val="000000" w:themeColor="text1"/>
        </w:rPr>
        <w:t>sono invitate a non</w:t>
      </w:r>
      <w:r w:rsidRPr="00547B09">
        <w:rPr>
          <w:color w:val="000000" w:themeColor="text1"/>
        </w:rPr>
        <w:t xml:space="preserve"> intervenire direttamente con gli studenti coinvolti, ma </w:t>
      </w:r>
      <w:r w:rsidR="00547B09" w:rsidRPr="00547B09">
        <w:rPr>
          <w:color w:val="000000" w:themeColor="text1"/>
        </w:rPr>
        <w:t xml:space="preserve">a </w:t>
      </w:r>
      <w:r w:rsidRPr="00547B09">
        <w:rPr>
          <w:color w:val="000000" w:themeColor="text1"/>
        </w:rPr>
        <w:t>collaborare con il Team secondo quanto indicato dalla scuola.</w:t>
      </w:r>
    </w:p>
    <w:p w14:paraId="31EDAE47" w14:textId="0643B79B" w:rsidR="00301E34" w:rsidRDefault="00301E34" w:rsidP="00301E34">
      <w:pPr>
        <w:spacing w:after="0" w:line="276" w:lineRule="auto"/>
        <w:jc w:val="both"/>
      </w:pPr>
      <w:r>
        <w:br w:type="page"/>
      </w:r>
    </w:p>
    <w:p w14:paraId="29FB0D0F" w14:textId="77777777" w:rsidR="00301E34" w:rsidRDefault="00FC4E52" w:rsidP="009A4654">
      <w:pPr>
        <w:pStyle w:val="Paragrafoelenco"/>
        <w:tabs>
          <w:tab w:val="left" w:pos="5670"/>
        </w:tabs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PROCEDURA DI INTERVENTO</w:t>
      </w:r>
    </w:p>
    <w:p w14:paraId="210F67B9" w14:textId="6401EACA" w:rsidR="00FC4E52" w:rsidRPr="00301E34" w:rsidRDefault="00FC4E52" w:rsidP="00301E34">
      <w:pPr>
        <w:pStyle w:val="Paragrafoelenco"/>
        <w:tabs>
          <w:tab w:val="left" w:pos="5670"/>
        </w:tabs>
        <w:spacing w:after="60" w:line="276" w:lineRule="auto"/>
        <w:jc w:val="both"/>
        <w:rPr>
          <w:b/>
          <w:bCs/>
        </w:rPr>
      </w:pPr>
      <w:r w:rsidRPr="00301E34">
        <w:rPr>
          <w:b/>
          <w:bCs/>
        </w:rPr>
        <w:t>Fase 1 – Segnalazione</w:t>
      </w:r>
    </w:p>
    <w:p w14:paraId="37A83052" w14:textId="7938E8CA" w:rsidR="00334FBA" w:rsidRDefault="00FC4E52" w:rsidP="00E26D0D">
      <w:pPr>
        <w:pStyle w:val="Paragrafoelenco"/>
        <w:tabs>
          <w:tab w:val="left" w:pos="5670"/>
        </w:tabs>
        <w:spacing w:line="276" w:lineRule="auto"/>
        <w:jc w:val="both"/>
      </w:pPr>
      <w:r>
        <w:t xml:space="preserve">Chiunque venga a conoscenza di un presunto episodio </w:t>
      </w:r>
      <w:r w:rsidR="003B4122">
        <w:t>di bullismo</w:t>
      </w:r>
      <w:r w:rsidR="00334FBA">
        <w:t xml:space="preserve"> o</w:t>
      </w:r>
      <w:r w:rsidR="003B4122">
        <w:t xml:space="preserve"> cyberbullismo </w:t>
      </w:r>
      <w:r>
        <w:t xml:space="preserve">può </w:t>
      </w:r>
      <w:r w:rsidR="00301E34">
        <w:t>effettuare una segnalazione</w:t>
      </w:r>
      <w:r w:rsidR="00334FBA">
        <w:t xml:space="preserve"> </w:t>
      </w:r>
      <w:r w:rsidR="00301E34">
        <w:t>utilizzando</w:t>
      </w:r>
      <w:r>
        <w:t xml:space="preserve"> l’apposita scheda (</w:t>
      </w:r>
      <w:r w:rsidRPr="00301E34">
        <w:rPr>
          <w:u w:val="single"/>
        </w:rPr>
        <w:t>Allegato 1</w:t>
      </w:r>
      <w:r>
        <w:t>)</w:t>
      </w:r>
      <w:r w:rsidR="003B4122">
        <w:t xml:space="preserve">, da inviare </w:t>
      </w:r>
      <w:r>
        <w:t xml:space="preserve">alla segreteria all’indirizzo </w:t>
      </w:r>
      <w:hyperlink r:id="rId8" w:history="1">
        <w:r w:rsidRPr="003920EA">
          <w:rPr>
            <w:rStyle w:val="Collegamentoipertestuale"/>
          </w:rPr>
          <w:t>bsic807004@istruzione.it</w:t>
        </w:r>
      </w:hyperlink>
      <w:r w:rsidR="0017201C">
        <w:t xml:space="preserve"> o</w:t>
      </w:r>
      <w:r w:rsidR="00301E34">
        <w:t>ppure da</w:t>
      </w:r>
      <w:r w:rsidR="0017201C">
        <w:t xml:space="preserve"> inseri</w:t>
      </w:r>
      <w:r w:rsidR="00334FBA">
        <w:t>r</w:t>
      </w:r>
      <w:r w:rsidR="00301E34">
        <w:t>e</w:t>
      </w:r>
      <w:r w:rsidR="0017201C">
        <w:t xml:space="preserve"> nella</w:t>
      </w:r>
      <w:r w:rsidR="00301E34">
        <w:t xml:space="preserve"> cassetta</w:t>
      </w:r>
      <w:r w:rsidR="0017201C">
        <w:t xml:space="preserve"> dedicata presente a scuola.</w:t>
      </w:r>
      <w:r w:rsidR="00E26D0D">
        <w:t xml:space="preserve"> </w:t>
      </w:r>
      <w:r w:rsidR="00334FBA">
        <w:t xml:space="preserve">La scheda </w:t>
      </w:r>
      <w:r w:rsidR="00E7166A">
        <w:t>può essere scaricata anche dal sito della scuola, nella sezione dedicata al bullismo e al cyberbullismo</w:t>
      </w:r>
      <w:r w:rsidR="00E26D0D">
        <w:t>.</w:t>
      </w:r>
    </w:p>
    <w:p w14:paraId="6586EE71" w14:textId="40ADC2D6" w:rsidR="00334FBA" w:rsidRDefault="00334FBA" w:rsidP="009A4654">
      <w:pPr>
        <w:pStyle w:val="Paragrafoelenco"/>
        <w:tabs>
          <w:tab w:val="left" w:pos="5670"/>
        </w:tabs>
        <w:spacing w:after="200" w:line="276" w:lineRule="auto"/>
        <w:jc w:val="both"/>
      </w:pPr>
      <w:r>
        <w:t>Ogni segnalazione</w:t>
      </w:r>
      <w:r w:rsidR="00301E34">
        <w:t xml:space="preserve"> </w:t>
      </w:r>
      <w:r>
        <w:t>viene presa in carico</w:t>
      </w:r>
      <w:r w:rsidR="00301E34">
        <w:t xml:space="preserve">, </w:t>
      </w:r>
      <w:r>
        <w:t>trattata con riservatezza</w:t>
      </w:r>
      <w:r w:rsidR="00301E34">
        <w:t xml:space="preserve"> e </w:t>
      </w:r>
      <w:r>
        <w:t>valutata dal Team</w:t>
      </w:r>
      <w:r w:rsidR="00301E34">
        <w:t xml:space="preserve"> Antibullismo.</w:t>
      </w:r>
    </w:p>
    <w:p w14:paraId="1019C61A" w14:textId="36BF54F2" w:rsidR="00FC4E52" w:rsidRPr="00301E34" w:rsidRDefault="00FC4E52" w:rsidP="00301E34">
      <w:pPr>
        <w:pStyle w:val="Paragrafoelenco"/>
        <w:tabs>
          <w:tab w:val="left" w:pos="5670"/>
        </w:tabs>
        <w:spacing w:after="60" w:line="276" w:lineRule="auto"/>
        <w:jc w:val="both"/>
        <w:rPr>
          <w:b/>
          <w:bCs/>
        </w:rPr>
      </w:pPr>
      <w:r w:rsidRPr="00301E34">
        <w:rPr>
          <w:b/>
          <w:bCs/>
        </w:rPr>
        <w:t xml:space="preserve">Fase 2 – Valutazione </w:t>
      </w:r>
    </w:p>
    <w:p w14:paraId="4E80F94E" w14:textId="52977EB5" w:rsidR="003B4122" w:rsidRDefault="00D41466" w:rsidP="00301E34">
      <w:pPr>
        <w:pStyle w:val="Paragrafoelenco"/>
        <w:tabs>
          <w:tab w:val="left" w:pos="5670"/>
        </w:tabs>
        <w:spacing w:after="120" w:line="276" w:lineRule="auto"/>
        <w:jc w:val="both"/>
      </w:pPr>
      <w:r w:rsidRPr="00FC4E52">
        <w:t xml:space="preserve">Il Team </w:t>
      </w:r>
      <w:r w:rsidR="00334FBA">
        <w:t xml:space="preserve">analizza la situazione </w:t>
      </w:r>
      <w:r w:rsidR="00301E34">
        <w:t xml:space="preserve">raccogliendo informazioni e </w:t>
      </w:r>
      <w:r w:rsidR="00334FBA">
        <w:t xml:space="preserve">ascoltando </w:t>
      </w:r>
      <w:r w:rsidR="00301E34">
        <w:t xml:space="preserve">tutte </w:t>
      </w:r>
      <w:r w:rsidR="00334FBA">
        <w:t>le persone coinvolte</w:t>
      </w:r>
      <w:r w:rsidR="00301E34">
        <w:t xml:space="preserve">. </w:t>
      </w:r>
      <w:r w:rsidR="00334FBA">
        <w:t>In base alla gravità</w:t>
      </w:r>
      <w:r w:rsidR="00301E34">
        <w:t xml:space="preserve"> e alla ripetizione degli episodi</w:t>
      </w:r>
      <w:r w:rsidR="00334FBA">
        <w:t>, il caso v</w:t>
      </w:r>
      <w:r w:rsidR="00F9799D">
        <w:t>i</w:t>
      </w:r>
      <w:r w:rsidR="00334FBA">
        <w:t xml:space="preserve">ene classificato </w:t>
      </w:r>
      <w:r w:rsidR="00301E34">
        <w:t>secondo tre livelli</w:t>
      </w:r>
      <w:r w:rsidR="00334FBA">
        <w:t>:</w:t>
      </w:r>
    </w:p>
    <w:tbl>
      <w:tblPr>
        <w:tblStyle w:val="Grigliatabella"/>
        <w:tblW w:w="7937" w:type="dxa"/>
        <w:jc w:val="center"/>
        <w:tblLook w:val="04A0" w:firstRow="1" w:lastRow="0" w:firstColumn="1" w:lastColumn="0" w:noHBand="0" w:noVBand="1"/>
      </w:tblPr>
      <w:tblGrid>
        <w:gridCol w:w="1134"/>
        <w:gridCol w:w="6803"/>
      </w:tblGrid>
      <w:tr w:rsidR="00334FBA" w:rsidRPr="00015D1B" w14:paraId="09E5DFEC" w14:textId="77777777" w:rsidTr="00301E34">
        <w:trPr>
          <w:trHeight w:val="283"/>
          <w:jc w:val="center"/>
        </w:trPr>
        <w:tc>
          <w:tcPr>
            <w:tcW w:w="1134" w:type="dxa"/>
            <w:vAlign w:val="center"/>
          </w:tcPr>
          <w:p w14:paraId="49312C1B" w14:textId="7FCF9312" w:rsidR="00334FBA" w:rsidRPr="00015D1B" w:rsidRDefault="00334FBA" w:rsidP="00301E34">
            <w:pPr>
              <w:spacing w:line="276" w:lineRule="auto"/>
              <w:rPr>
                <w:lang w:val="it-IT"/>
              </w:rPr>
            </w:pPr>
            <w:r w:rsidRPr="00015D1B">
              <w:rPr>
                <w:sz w:val="20"/>
                <w:szCs w:val="20"/>
                <w:lang w:val="it-IT"/>
              </w:rPr>
              <w:t>codice</w:t>
            </w:r>
          </w:p>
        </w:tc>
        <w:tc>
          <w:tcPr>
            <w:tcW w:w="6803" w:type="dxa"/>
            <w:vAlign w:val="center"/>
          </w:tcPr>
          <w:p w14:paraId="7E75D7D4" w14:textId="13F65F0D" w:rsidR="00334FBA" w:rsidRPr="00015D1B" w:rsidRDefault="00334FBA" w:rsidP="00301E34">
            <w:pPr>
              <w:spacing w:line="276" w:lineRule="auto"/>
              <w:rPr>
                <w:lang w:val="it-IT"/>
              </w:rPr>
            </w:pPr>
            <w:r w:rsidRPr="00015D1B">
              <w:rPr>
                <w:sz w:val="20"/>
                <w:szCs w:val="20"/>
                <w:lang w:val="it-IT"/>
              </w:rPr>
              <w:t>significato</w:t>
            </w:r>
          </w:p>
        </w:tc>
      </w:tr>
      <w:tr w:rsidR="00334FBA" w:rsidRPr="00015D1B" w14:paraId="6E1385C5" w14:textId="77777777" w:rsidTr="00301E34">
        <w:trPr>
          <w:trHeight w:val="567"/>
          <w:jc w:val="center"/>
        </w:trPr>
        <w:tc>
          <w:tcPr>
            <w:tcW w:w="1134" w:type="dxa"/>
            <w:shd w:val="clear" w:color="auto" w:fill="92D050"/>
            <w:vAlign w:val="center"/>
          </w:tcPr>
          <w:p w14:paraId="52CC169B" w14:textId="418C06B4" w:rsidR="00334FBA" w:rsidRPr="00015D1B" w:rsidRDefault="00334FBA" w:rsidP="00301E34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VERDE</w:t>
            </w:r>
          </w:p>
        </w:tc>
        <w:tc>
          <w:tcPr>
            <w:tcW w:w="6803" w:type="dxa"/>
            <w:shd w:val="clear" w:color="auto" w:fill="92D050"/>
            <w:vAlign w:val="center"/>
          </w:tcPr>
          <w:p w14:paraId="7A8C2926" w14:textId="33A48C29" w:rsidR="00334FBA" w:rsidRPr="00015D1B" w:rsidRDefault="00334FBA" w:rsidP="00301E34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Episodio isolato</w:t>
            </w:r>
            <w:r w:rsidR="00301E34">
              <w:rPr>
                <w:lang w:val="it-IT"/>
              </w:rPr>
              <w:t xml:space="preserve"> </w:t>
            </w:r>
            <w:r>
              <w:rPr>
                <w:lang w:val="it-IT"/>
              </w:rPr>
              <w:t>di basso impatto</w:t>
            </w:r>
            <w:r w:rsidR="00301E34">
              <w:rPr>
                <w:lang w:val="it-IT"/>
              </w:rPr>
              <w:t>,</w:t>
            </w:r>
            <w:r>
              <w:rPr>
                <w:lang w:val="it-IT"/>
              </w:rPr>
              <w:t xml:space="preserve"> </w:t>
            </w:r>
            <w:r w:rsidR="00301E34">
              <w:rPr>
                <w:lang w:val="it-IT"/>
              </w:rPr>
              <w:t>d</w:t>
            </w:r>
            <w:r>
              <w:rPr>
                <w:lang w:val="it-IT"/>
              </w:rPr>
              <w:t xml:space="preserve">a </w:t>
            </w:r>
            <w:r w:rsidR="00301E34">
              <w:rPr>
                <w:lang w:val="it-IT"/>
              </w:rPr>
              <w:t>monitorare</w:t>
            </w:r>
            <w:r>
              <w:rPr>
                <w:lang w:val="it-IT"/>
              </w:rPr>
              <w:t xml:space="preserve">. </w:t>
            </w:r>
          </w:p>
        </w:tc>
      </w:tr>
      <w:tr w:rsidR="00334FBA" w:rsidRPr="00015D1B" w14:paraId="50E7F9D7" w14:textId="77777777" w:rsidTr="00301E34">
        <w:trPr>
          <w:trHeight w:val="567"/>
          <w:jc w:val="center"/>
        </w:trPr>
        <w:tc>
          <w:tcPr>
            <w:tcW w:w="1134" w:type="dxa"/>
            <w:shd w:val="clear" w:color="auto" w:fill="FFFC00"/>
            <w:vAlign w:val="center"/>
          </w:tcPr>
          <w:p w14:paraId="7DFFD737" w14:textId="3723EEC4" w:rsidR="00334FBA" w:rsidRPr="00015D1B" w:rsidRDefault="00334FBA" w:rsidP="00301E34">
            <w:pPr>
              <w:spacing w:line="276" w:lineRule="auto"/>
              <w:rPr>
                <w:lang w:val="it-IT"/>
              </w:rPr>
            </w:pPr>
            <w:r w:rsidRPr="00015D1B">
              <w:rPr>
                <w:lang w:val="it-IT"/>
              </w:rPr>
              <w:t>GIALLO</w:t>
            </w:r>
          </w:p>
        </w:tc>
        <w:tc>
          <w:tcPr>
            <w:tcW w:w="6803" w:type="dxa"/>
            <w:shd w:val="clear" w:color="auto" w:fill="FFFC00"/>
            <w:vAlign w:val="center"/>
          </w:tcPr>
          <w:p w14:paraId="5AF05489" w14:textId="7F2DC45B" w:rsidR="00334FBA" w:rsidRPr="00015D1B" w:rsidRDefault="00334FBA" w:rsidP="00301E34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Episodi ripetuti con segnali di disagio</w:t>
            </w:r>
            <w:r w:rsidR="00301E34">
              <w:rPr>
                <w:lang w:val="it-IT"/>
              </w:rPr>
              <w:t>,</w:t>
            </w:r>
            <w:r>
              <w:rPr>
                <w:lang w:val="it-IT"/>
              </w:rPr>
              <w:t xml:space="preserve"> </w:t>
            </w:r>
            <w:r w:rsidR="00301E34">
              <w:rPr>
                <w:lang w:val="it-IT"/>
              </w:rPr>
              <w:t>che r</w:t>
            </w:r>
            <w:r>
              <w:rPr>
                <w:lang w:val="it-IT"/>
              </w:rPr>
              <w:t>ichied</w:t>
            </w:r>
            <w:r w:rsidR="001D1FB5">
              <w:rPr>
                <w:lang w:val="it-IT"/>
              </w:rPr>
              <w:t>ono</w:t>
            </w:r>
            <w:r>
              <w:rPr>
                <w:lang w:val="it-IT"/>
              </w:rPr>
              <w:t xml:space="preserve"> interventi mirati.</w:t>
            </w:r>
          </w:p>
        </w:tc>
      </w:tr>
      <w:tr w:rsidR="00334FBA" w:rsidRPr="00015D1B" w14:paraId="7DA8AA6E" w14:textId="77777777" w:rsidTr="00301E34">
        <w:trPr>
          <w:trHeight w:val="567"/>
          <w:jc w:val="center"/>
        </w:trPr>
        <w:tc>
          <w:tcPr>
            <w:tcW w:w="1134" w:type="dxa"/>
            <w:shd w:val="clear" w:color="auto" w:fill="EE0000"/>
            <w:vAlign w:val="center"/>
          </w:tcPr>
          <w:p w14:paraId="63329059" w14:textId="22510476" w:rsidR="00334FBA" w:rsidRPr="00015D1B" w:rsidRDefault="00334FBA" w:rsidP="00301E34">
            <w:pPr>
              <w:spacing w:line="276" w:lineRule="auto"/>
              <w:rPr>
                <w:lang w:val="it-IT"/>
              </w:rPr>
            </w:pPr>
            <w:r w:rsidRPr="00015D1B">
              <w:rPr>
                <w:lang w:val="it-IT"/>
              </w:rPr>
              <w:t>ROSSO</w:t>
            </w:r>
          </w:p>
        </w:tc>
        <w:tc>
          <w:tcPr>
            <w:tcW w:w="6803" w:type="dxa"/>
            <w:shd w:val="clear" w:color="auto" w:fill="EE0000"/>
            <w:vAlign w:val="center"/>
          </w:tcPr>
          <w:p w14:paraId="25D87FB9" w14:textId="19F29B67" w:rsidR="00334FBA" w:rsidRPr="00015D1B" w:rsidRDefault="00334FBA" w:rsidP="00301E34">
            <w:pPr>
              <w:spacing w:line="276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Episodi gravi o persistenti con rischio per la persona</w:t>
            </w:r>
            <w:r w:rsidR="00301E34">
              <w:rPr>
                <w:lang w:val="it-IT"/>
              </w:rPr>
              <w:t>, che richiedono un i</w:t>
            </w:r>
            <w:r>
              <w:rPr>
                <w:lang w:val="it-IT"/>
              </w:rPr>
              <w:t>ntervento immediato</w:t>
            </w:r>
            <w:r w:rsidR="00301E34">
              <w:rPr>
                <w:lang w:val="it-IT"/>
              </w:rPr>
              <w:t>.</w:t>
            </w:r>
          </w:p>
        </w:tc>
      </w:tr>
    </w:tbl>
    <w:p w14:paraId="4E1BF872" w14:textId="77777777" w:rsidR="009A4654" w:rsidRDefault="009A4654" w:rsidP="00301E34">
      <w:pPr>
        <w:pStyle w:val="Paragrafoelenco"/>
        <w:tabs>
          <w:tab w:val="left" w:pos="5670"/>
        </w:tabs>
        <w:spacing w:after="60" w:line="276" w:lineRule="auto"/>
        <w:jc w:val="both"/>
        <w:rPr>
          <w:b/>
          <w:bCs/>
        </w:rPr>
      </w:pPr>
    </w:p>
    <w:p w14:paraId="167F7557" w14:textId="4F962526" w:rsidR="005A5A7E" w:rsidRPr="00301E34" w:rsidRDefault="005A5A7E" w:rsidP="00301E34">
      <w:pPr>
        <w:pStyle w:val="Paragrafoelenco"/>
        <w:tabs>
          <w:tab w:val="left" w:pos="5670"/>
        </w:tabs>
        <w:spacing w:after="60" w:line="276" w:lineRule="auto"/>
        <w:jc w:val="both"/>
        <w:rPr>
          <w:b/>
          <w:bCs/>
        </w:rPr>
      </w:pPr>
      <w:r w:rsidRPr="00301E34">
        <w:rPr>
          <w:b/>
          <w:bCs/>
        </w:rPr>
        <w:t xml:space="preserve">Fase 3 – </w:t>
      </w:r>
      <w:r w:rsidR="00334FBA" w:rsidRPr="00301E34">
        <w:rPr>
          <w:b/>
          <w:bCs/>
        </w:rPr>
        <w:t>Intervento</w:t>
      </w:r>
    </w:p>
    <w:p w14:paraId="2CC96B88" w14:textId="7F7CCFD4" w:rsidR="0017201C" w:rsidRPr="00301E34" w:rsidRDefault="0017201C" w:rsidP="00301E34">
      <w:pPr>
        <w:pStyle w:val="Paragrafoelenco"/>
        <w:tabs>
          <w:tab w:val="left" w:pos="5670"/>
        </w:tabs>
        <w:spacing w:line="276" w:lineRule="auto"/>
        <w:jc w:val="both"/>
      </w:pPr>
      <w:r w:rsidRPr="00301E34">
        <w:t xml:space="preserve">In </w:t>
      </w:r>
      <w:r w:rsidR="00301E34">
        <w:t>relazione</w:t>
      </w:r>
      <w:r w:rsidRPr="00301E34">
        <w:t xml:space="preserve"> al livello </w:t>
      </w:r>
      <w:r w:rsidR="00301E34">
        <w:t xml:space="preserve">di gravità </w:t>
      </w:r>
      <w:r w:rsidRPr="00301E34">
        <w:t xml:space="preserve">individuato, </w:t>
      </w:r>
      <w:r w:rsidR="00334FBA" w:rsidRPr="00301E34">
        <w:t>la scuola attiva</w:t>
      </w:r>
      <w:r w:rsidR="00301E34">
        <w:t xml:space="preserve"> le azioni più appropriate, che possono comprendere:</w:t>
      </w:r>
    </w:p>
    <w:p w14:paraId="01178DAE" w14:textId="74908FCD" w:rsidR="0017201C" w:rsidRPr="00301E34" w:rsidRDefault="0017201C" w:rsidP="00301E34">
      <w:pPr>
        <w:pStyle w:val="Paragrafoelenco"/>
        <w:numPr>
          <w:ilvl w:val="0"/>
          <w:numId w:val="61"/>
        </w:numPr>
        <w:spacing w:line="276" w:lineRule="auto"/>
        <w:jc w:val="both"/>
      </w:pPr>
      <w:r w:rsidRPr="00301E34">
        <w:t>interventi educativi con la classe;</w:t>
      </w:r>
    </w:p>
    <w:p w14:paraId="6920C0AD" w14:textId="32EFD04D" w:rsidR="0017201C" w:rsidRPr="00301E34" w:rsidRDefault="00334FBA" w:rsidP="00301E34">
      <w:pPr>
        <w:pStyle w:val="Paragrafoelenco"/>
        <w:numPr>
          <w:ilvl w:val="0"/>
          <w:numId w:val="61"/>
        </w:numPr>
        <w:spacing w:line="276" w:lineRule="auto"/>
        <w:jc w:val="both"/>
      </w:pPr>
      <w:r w:rsidRPr="00301E34">
        <w:t xml:space="preserve">colloqui </w:t>
      </w:r>
      <w:r w:rsidR="00301E34">
        <w:t xml:space="preserve">individuali </w:t>
      </w:r>
      <w:r w:rsidRPr="00301E34">
        <w:t>con gli studenti coinvolti</w:t>
      </w:r>
      <w:r w:rsidR="0017201C" w:rsidRPr="00301E34">
        <w:t>;</w:t>
      </w:r>
    </w:p>
    <w:p w14:paraId="318F80A6" w14:textId="74B905F1" w:rsidR="0017201C" w:rsidRPr="00301E34" w:rsidRDefault="00334FBA" w:rsidP="00301E34">
      <w:pPr>
        <w:pStyle w:val="Paragrafoelenco"/>
        <w:numPr>
          <w:ilvl w:val="0"/>
          <w:numId w:val="61"/>
        </w:numPr>
        <w:spacing w:line="276" w:lineRule="auto"/>
        <w:jc w:val="both"/>
        <w:rPr>
          <w:color w:val="000000" w:themeColor="text1"/>
        </w:rPr>
      </w:pPr>
      <w:r w:rsidRPr="00301E34">
        <w:rPr>
          <w:color w:val="000000" w:themeColor="text1"/>
        </w:rPr>
        <w:t>comunicazion</w:t>
      </w:r>
      <w:r w:rsidR="00301E34">
        <w:rPr>
          <w:color w:val="000000" w:themeColor="text1"/>
        </w:rPr>
        <w:t>e</w:t>
      </w:r>
      <w:r w:rsidRPr="00301E34">
        <w:rPr>
          <w:color w:val="000000" w:themeColor="text1"/>
        </w:rPr>
        <w:t xml:space="preserve"> e collaborazion</w:t>
      </w:r>
      <w:r w:rsidR="00301E34" w:rsidRPr="00301E34">
        <w:rPr>
          <w:color w:val="000000" w:themeColor="text1"/>
        </w:rPr>
        <w:t>e</w:t>
      </w:r>
      <w:r w:rsidRPr="00301E34">
        <w:rPr>
          <w:color w:val="000000" w:themeColor="text1"/>
        </w:rPr>
        <w:t xml:space="preserve"> con le</w:t>
      </w:r>
      <w:r w:rsidR="0017201C" w:rsidRPr="00301E34">
        <w:rPr>
          <w:color w:val="000000" w:themeColor="text1"/>
        </w:rPr>
        <w:t xml:space="preserve"> famiglie;</w:t>
      </w:r>
    </w:p>
    <w:p w14:paraId="2CBF64E5" w14:textId="2F63EC3B" w:rsidR="0017201C" w:rsidRPr="00301E34" w:rsidRDefault="00334FBA" w:rsidP="00301E34">
      <w:pPr>
        <w:pStyle w:val="Paragrafoelenco"/>
        <w:numPr>
          <w:ilvl w:val="0"/>
          <w:numId w:val="59"/>
        </w:numPr>
        <w:tabs>
          <w:tab w:val="left" w:pos="5670"/>
        </w:tabs>
        <w:spacing w:after="60" w:line="276" w:lineRule="auto"/>
        <w:jc w:val="both"/>
        <w:rPr>
          <w:color w:val="000000" w:themeColor="text1"/>
        </w:rPr>
      </w:pPr>
      <w:r w:rsidRPr="00301E34">
        <w:rPr>
          <w:color w:val="000000" w:themeColor="text1"/>
        </w:rPr>
        <w:t xml:space="preserve">nei casi </w:t>
      </w:r>
      <w:r w:rsidRPr="00301E34">
        <w:t>più</w:t>
      </w:r>
      <w:r w:rsidRPr="00301E34">
        <w:rPr>
          <w:color w:val="000000" w:themeColor="text1"/>
        </w:rPr>
        <w:t xml:space="preserve"> gravi, il </w:t>
      </w:r>
      <w:r w:rsidR="00301E34" w:rsidRPr="00301E34">
        <w:rPr>
          <w:color w:val="000000" w:themeColor="text1"/>
        </w:rPr>
        <w:t>coinvolgimento</w:t>
      </w:r>
      <w:r w:rsidRPr="00301E34">
        <w:rPr>
          <w:color w:val="000000" w:themeColor="text1"/>
        </w:rPr>
        <w:t xml:space="preserve"> dei servizi territoriali competenti.</w:t>
      </w:r>
    </w:p>
    <w:p w14:paraId="24F921FB" w14:textId="5E4AAA2D" w:rsidR="0017201C" w:rsidRPr="00301E34" w:rsidRDefault="00334FBA" w:rsidP="00301E34">
      <w:pPr>
        <w:pStyle w:val="Paragrafoelenco"/>
        <w:tabs>
          <w:tab w:val="left" w:pos="5670"/>
        </w:tabs>
        <w:spacing w:after="200" w:line="276" w:lineRule="auto"/>
        <w:jc w:val="both"/>
        <w:rPr>
          <w:color w:val="000000" w:themeColor="text1"/>
        </w:rPr>
      </w:pPr>
      <w:r w:rsidRPr="00301E34">
        <w:rPr>
          <w:color w:val="000000" w:themeColor="text1"/>
        </w:rPr>
        <w:t xml:space="preserve">Ogni </w:t>
      </w:r>
      <w:r w:rsidRPr="00301E34">
        <w:t>intervento</w:t>
      </w:r>
      <w:r w:rsidRPr="00301E34">
        <w:rPr>
          <w:color w:val="000000" w:themeColor="text1"/>
        </w:rPr>
        <w:t xml:space="preserve"> è proporzionato alla </w:t>
      </w:r>
      <w:r w:rsidR="00E7166A">
        <w:rPr>
          <w:color w:val="000000" w:themeColor="text1"/>
        </w:rPr>
        <w:t xml:space="preserve">gravità della </w:t>
      </w:r>
      <w:r w:rsidRPr="00301E34">
        <w:rPr>
          <w:color w:val="000000" w:themeColor="text1"/>
        </w:rPr>
        <w:t xml:space="preserve">situazione e </w:t>
      </w:r>
      <w:r w:rsidR="00301E34" w:rsidRPr="00301E34">
        <w:rPr>
          <w:color w:val="000000" w:themeColor="text1"/>
        </w:rPr>
        <w:t xml:space="preserve">volto a </w:t>
      </w:r>
      <w:r w:rsidRPr="00301E34">
        <w:rPr>
          <w:color w:val="000000" w:themeColor="text1"/>
        </w:rPr>
        <w:t>tutela</w:t>
      </w:r>
      <w:r w:rsidR="00301E34" w:rsidRPr="00301E34">
        <w:rPr>
          <w:color w:val="000000" w:themeColor="text1"/>
        </w:rPr>
        <w:t>re</w:t>
      </w:r>
      <w:r w:rsidRPr="00301E34">
        <w:rPr>
          <w:color w:val="000000" w:themeColor="text1"/>
        </w:rPr>
        <w:t xml:space="preserve"> </w:t>
      </w:r>
      <w:r w:rsidR="00301E34" w:rsidRPr="00301E34">
        <w:rPr>
          <w:color w:val="000000" w:themeColor="text1"/>
        </w:rPr>
        <w:t xml:space="preserve">tutti </w:t>
      </w:r>
      <w:r w:rsidR="00167009">
        <w:rPr>
          <w:color w:val="000000" w:themeColor="text1"/>
        </w:rPr>
        <w:t xml:space="preserve">i </w:t>
      </w:r>
      <w:r w:rsidR="00301E34" w:rsidRPr="00301E34">
        <w:rPr>
          <w:color w:val="000000" w:themeColor="text1"/>
        </w:rPr>
        <w:t>soggetti coinvolti.</w:t>
      </w:r>
    </w:p>
    <w:p w14:paraId="2B33142E" w14:textId="064565A4" w:rsidR="0017201C" w:rsidRPr="00301E34" w:rsidRDefault="0017201C" w:rsidP="00301E34">
      <w:pPr>
        <w:pStyle w:val="Paragrafoelenco"/>
        <w:tabs>
          <w:tab w:val="left" w:pos="5670"/>
        </w:tabs>
        <w:spacing w:after="60" w:line="276" w:lineRule="auto"/>
        <w:jc w:val="both"/>
        <w:rPr>
          <w:b/>
          <w:bCs/>
        </w:rPr>
      </w:pPr>
      <w:r w:rsidRPr="00301E34">
        <w:rPr>
          <w:b/>
          <w:bCs/>
        </w:rPr>
        <w:t>Fase 4 – Monitoraggio</w:t>
      </w:r>
    </w:p>
    <w:p w14:paraId="3AB33F06" w14:textId="6C44C7F2" w:rsidR="00334FBA" w:rsidRDefault="00301E34" w:rsidP="00301E34">
      <w:pPr>
        <w:pStyle w:val="Paragrafoelenco"/>
        <w:tabs>
          <w:tab w:val="left" w:pos="5670"/>
        </w:tabs>
        <w:spacing w:line="276" w:lineRule="auto"/>
        <w:jc w:val="both"/>
      </w:pPr>
      <w:r>
        <w:t>A seguito del</w:t>
      </w:r>
      <w:r w:rsidR="00334FBA" w:rsidRPr="00301E34">
        <w:t xml:space="preserve">l’intervento, la scuola continua a </w:t>
      </w:r>
      <w:r>
        <w:t>monitorare</w:t>
      </w:r>
      <w:r w:rsidR="00334FBA" w:rsidRPr="00301E34">
        <w:t xml:space="preserve"> </w:t>
      </w:r>
      <w:r>
        <w:t>la</w:t>
      </w:r>
      <w:r w:rsidR="00334FBA" w:rsidRPr="00301E34">
        <w:t xml:space="preserve"> situazione per </w:t>
      </w:r>
      <w:r>
        <w:t>assicurarsi</w:t>
      </w:r>
      <w:r w:rsidR="00334FBA" w:rsidRPr="00301E34">
        <w:t xml:space="preserve"> che il comportamento non si ripeta, che il clima relazionale migliori e che gli studenti coinvolti siano tutelati</w:t>
      </w:r>
      <w:r w:rsidR="00F9799D" w:rsidRPr="00301E34">
        <w:t xml:space="preserve"> e adeguatamente sostenuti.</w:t>
      </w:r>
    </w:p>
    <w:p w14:paraId="1E801978" w14:textId="797968D3" w:rsidR="00E7166A" w:rsidRPr="00301E34" w:rsidRDefault="00E7166A" w:rsidP="00301E34">
      <w:pPr>
        <w:pStyle w:val="Paragrafoelenco"/>
        <w:tabs>
          <w:tab w:val="left" w:pos="5670"/>
        </w:tabs>
        <w:spacing w:line="276" w:lineRule="auto"/>
        <w:jc w:val="both"/>
      </w:pPr>
      <w:r>
        <w:t>Le famiglie saranno informate periodicamente sull’evoluzione della situazione.</w:t>
      </w:r>
    </w:p>
    <w:p w14:paraId="1B1CFB64" w14:textId="77777777" w:rsidR="009A4654" w:rsidRPr="00301E34" w:rsidRDefault="009A4654" w:rsidP="009A4654">
      <w:pPr>
        <w:pStyle w:val="Paragrafoelenco"/>
        <w:tabs>
          <w:tab w:val="left" w:pos="5670"/>
        </w:tabs>
        <w:spacing w:after="60" w:line="276" w:lineRule="auto"/>
      </w:pPr>
      <w:r w:rsidRPr="00301E34"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41E4F73B" wp14:editId="07ED6C5A">
            <wp:simplePos x="0" y="0"/>
            <wp:positionH relativeFrom="page">
              <wp:posOffset>720090</wp:posOffset>
            </wp:positionH>
            <wp:positionV relativeFrom="paragraph">
              <wp:posOffset>287020</wp:posOffset>
            </wp:positionV>
            <wp:extent cx="5853288" cy="3121152"/>
            <wp:effectExtent l="0" t="0" r="0" b="0"/>
            <wp:wrapTopAndBottom/>
            <wp:docPr id="759379452" name="Image 1" descr="Immagine che contiene testo, schermata, Carattere, biglietto da visi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79452" name="Image 1" descr="Immagine che contiene testo, schermata, Carattere, biglietto da visita&#10;&#10;Il contenuto generato dall'IA potrebbe non essere corret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288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E34">
        <w:t xml:space="preserve">Questo schema </w:t>
      </w:r>
      <w:r>
        <w:t>riassume le fasi di intervento della scuola in caso di bullismo o cyberbullismo.</w:t>
      </w:r>
    </w:p>
    <w:p w14:paraId="4B307300" w14:textId="77777777" w:rsidR="0017201C" w:rsidRPr="00301E34" w:rsidRDefault="0017201C" w:rsidP="00301E34">
      <w:pPr>
        <w:spacing w:after="0" w:line="276" w:lineRule="auto"/>
        <w:rPr>
          <w:b/>
          <w:bCs/>
          <w:sz w:val="28"/>
          <w:szCs w:val="28"/>
        </w:rPr>
      </w:pPr>
    </w:p>
    <w:p w14:paraId="2AD924D4" w14:textId="6D2F5082" w:rsidR="0017201C" w:rsidRPr="0017201C" w:rsidRDefault="0017201C" w:rsidP="00301E34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 w:rsidRPr="0017201C">
        <w:rPr>
          <w:b/>
          <w:bCs/>
          <w:sz w:val="24"/>
          <w:szCs w:val="24"/>
        </w:rPr>
        <w:t>TUTELA DELLA RISERVATEZZA</w:t>
      </w:r>
    </w:p>
    <w:p w14:paraId="056BAA1C" w14:textId="2CAF70FD" w:rsidR="00301E34" w:rsidRDefault="00334FBA" w:rsidP="00301E34">
      <w:pPr>
        <w:spacing w:after="0" w:line="276" w:lineRule="auto"/>
        <w:jc w:val="both"/>
      </w:pPr>
      <w:r w:rsidRPr="00301E34">
        <w:t xml:space="preserve">Tutte le informazioni vengono gestite </w:t>
      </w:r>
      <w:r w:rsidR="00E7166A">
        <w:t xml:space="preserve">secondo la normativa vigente </w:t>
      </w:r>
      <w:r w:rsidR="00167009">
        <w:t>in materia di protezione dei dati personali</w:t>
      </w:r>
      <w:r w:rsidR="00E7166A">
        <w:rPr>
          <w:b/>
          <w:bCs/>
        </w:rPr>
        <w:t xml:space="preserve"> </w:t>
      </w:r>
      <w:r w:rsidR="00E7166A">
        <w:t>(GDPR)</w:t>
      </w:r>
      <w:r w:rsidRPr="00301E34">
        <w:t xml:space="preserve">. </w:t>
      </w:r>
      <w:r w:rsidR="00301E34">
        <w:t xml:space="preserve">L’accesso alla documentazione è consentito esclusivamente alle persone autorizzate. </w:t>
      </w:r>
    </w:p>
    <w:p w14:paraId="38DA28F1" w14:textId="77777777" w:rsidR="00301E34" w:rsidRPr="00301E34" w:rsidRDefault="00301E34" w:rsidP="00301E34">
      <w:pPr>
        <w:spacing w:after="0" w:line="276" w:lineRule="auto"/>
        <w:jc w:val="both"/>
        <w:rPr>
          <w:sz w:val="28"/>
          <w:szCs w:val="28"/>
        </w:rPr>
      </w:pPr>
    </w:p>
    <w:p w14:paraId="19D93121" w14:textId="0A3A9B7C" w:rsidR="0017201C" w:rsidRPr="004819A2" w:rsidRDefault="0017201C" w:rsidP="00301E34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 w:rsidRPr="004819A2">
        <w:rPr>
          <w:b/>
          <w:bCs/>
          <w:sz w:val="24"/>
          <w:szCs w:val="24"/>
        </w:rPr>
        <w:t>DIFFUSIONE DEL PROTOCOLLO</w:t>
      </w:r>
    </w:p>
    <w:p w14:paraId="3C3E73D0" w14:textId="720B548E" w:rsidR="0017201C" w:rsidRPr="00301E34" w:rsidRDefault="0017201C" w:rsidP="00301E34">
      <w:pPr>
        <w:spacing w:after="0" w:line="276" w:lineRule="auto"/>
        <w:jc w:val="both"/>
      </w:pPr>
      <w:r w:rsidRPr="00301E34">
        <w:t xml:space="preserve">Il presente Protocollo è reso noto </w:t>
      </w:r>
      <w:r w:rsidR="00301E34">
        <w:t>a tutta la</w:t>
      </w:r>
      <w:r w:rsidRPr="00301E34">
        <w:t xml:space="preserve"> comunità scolastica </w:t>
      </w:r>
      <w:r w:rsidR="00301E34">
        <w:t>tramite</w:t>
      </w:r>
      <w:r w:rsidRPr="00301E34">
        <w:t xml:space="preserve"> la pubblicazione sul sito istituzionale ed è parte integrante delle </w:t>
      </w:r>
      <w:r w:rsidR="00301E34">
        <w:t>strategie</w:t>
      </w:r>
      <w:r w:rsidRPr="00301E34">
        <w:t xml:space="preserve"> di prevenzione e contrasto al bullismo e al cyberbullismo adottate dall’Istituto.</w:t>
      </w:r>
    </w:p>
    <w:p w14:paraId="2619F540" w14:textId="0C0A4CB3" w:rsidR="00D41466" w:rsidRPr="00334FBA" w:rsidRDefault="00D41466" w:rsidP="00334FBA">
      <w:pPr>
        <w:spacing w:after="0"/>
        <w:jc w:val="both"/>
        <w:rPr>
          <w:sz w:val="24"/>
          <w:szCs w:val="24"/>
        </w:rPr>
      </w:pPr>
    </w:p>
    <w:p w14:paraId="6133B6B4" w14:textId="7F3C171E" w:rsidR="00E7166A" w:rsidRDefault="00E716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4FFA0" wp14:editId="530CE775">
                <wp:simplePos x="0" y="0"/>
                <wp:positionH relativeFrom="column">
                  <wp:posOffset>4218940</wp:posOffset>
                </wp:positionH>
                <wp:positionV relativeFrom="paragraph">
                  <wp:posOffset>232997</wp:posOffset>
                </wp:positionV>
                <wp:extent cx="2107565" cy="658495"/>
                <wp:effectExtent l="0" t="0" r="0" b="0"/>
                <wp:wrapNone/>
                <wp:docPr id="3956275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B911A" w14:textId="77777777" w:rsidR="00547622" w:rsidRDefault="00547622" w:rsidP="00547622">
                            <w:pPr>
                              <w:pStyle w:val="Nessunaspaziatura"/>
                              <w:jc w:val="center"/>
                            </w:pPr>
                            <w:r w:rsidRPr="00D4188F">
                              <w:t>Il Dirigente Scolastico</w:t>
                            </w:r>
                          </w:p>
                          <w:p w14:paraId="665A525B" w14:textId="77777777" w:rsidR="00547622" w:rsidRPr="00C9008A" w:rsidRDefault="00547622" w:rsidP="00547622">
                            <w:pPr>
                              <w:pStyle w:val="Nessunaspaziatura"/>
                              <w:jc w:val="center"/>
                              <w:rPr>
                                <w:rFonts w:eastAsia="Helvetica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008A">
                              <w:rPr>
                                <w:rFonts w:eastAsia="Helvetica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Raffaella prof.ssa Zanardini</w:t>
                            </w:r>
                          </w:p>
                          <w:p w14:paraId="32166AF0" w14:textId="77777777" w:rsidR="00547622" w:rsidRPr="009537AB" w:rsidRDefault="00547622" w:rsidP="00547622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37AB">
                              <w:rPr>
                                <w:rFonts w:eastAsia="Helvetica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(documento firmato digitalmente)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4FFA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2.2pt;margin-top:18.35pt;width:165.9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" filled="f" stroked="f" strokeweight=".5pt">
                <v:textbox>
                  <w:txbxContent>
                    <w:p w14:paraId="34DB911A" w14:textId="77777777" w:rsidR="00547622" w:rsidRDefault="00547622" w:rsidP="00547622">
                      <w:pPr>
                        <w:pStyle w:val="Nessunaspaziatura"/>
                        <w:jc w:val="center"/>
                      </w:pPr>
                      <w:r w:rsidRPr="00D4188F">
                        <w:t>Il Dirigente Scolastico</w:t>
                      </w:r>
                    </w:p>
                    <w:p w14:paraId="665A525B" w14:textId="77777777" w:rsidR="00547622" w:rsidRPr="00C9008A" w:rsidRDefault="00547622" w:rsidP="00547622">
                      <w:pPr>
                        <w:pStyle w:val="Nessunaspaziatura"/>
                        <w:jc w:val="center"/>
                        <w:rPr>
                          <w:rFonts w:eastAsia="Helvetica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9008A">
                        <w:rPr>
                          <w:rFonts w:eastAsia="Helvetica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Raffaella prof.ssa Zanardini</w:t>
                      </w:r>
                    </w:p>
                    <w:p w14:paraId="32166AF0" w14:textId="77777777" w:rsidR="00547622" w:rsidRPr="009537AB" w:rsidRDefault="00547622" w:rsidP="00547622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537AB">
                        <w:rPr>
                          <w:rFonts w:eastAsia="Helvetica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(documento firmato digitalmente)</w:t>
                      </w:r>
                    </w:p>
                  </w:txbxContent>
                </v:textbox>
              </v:shape>
            </w:pict>
          </mc:Fallback>
        </mc:AlternateContent>
      </w:r>
    </w:p>
    <w:p w14:paraId="5ED861CC" w14:textId="77777777" w:rsidR="00E7166A" w:rsidRDefault="00E7166A"/>
    <w:p w14:paraId="02E9FD7D" w14:textId="71CC35B0" w:rsidR="00E7166A" w:rsidRDefault="00E7166A"/>
    <w:p w14:paraId="07D721D2" w14:textId="3F8F805C" w:rsidR="00820A86" w:rsidRDefault="00820A86">
      <w:pPr>
        <w:tabs>
          <w:tab w:val="left" w:pos="5670"/>
        </w:tabs>
        <w:spacing w:after="0"/>
        <w:jc w:val="right"/>
      </w:pPr>
    </w:p>
    <w:p w14:paraId="7782B130" w14:textId="77777777" w:rsidR="00E7166A" w:rsidRDefault="00E7166A">
      <w:pPr>
        <w:tabs>
          <w:tab w:val="left" w:pos="5670"/>
        </w:tabs>
        <w:spacing w:after="0"/>
        <w:jc w:val="right"/>
      </w:pPr>
    </w:p>
    <w:p w14:paraId="050A7FCC" w14:textId="77777777" w:rsidR="00E7166A" w:rsidRDefault="00E7166A">
      <w:pPr>
        <w:tabs>
          <w:tab w:val="left" w:pos="5670"/>
        </w:tabs>
        <w:spacing w:after="0"/>
        <w:jc w:val="right"/>
      </w:pPr>
    </w:p>
    <w:p w14:paraId="59963122" w14:textId="77777777" w:rsidR="00E7166A" w:rsidRDefault="00E7166A">
      <w:pPr>
        <w:tabs>
          <w:tab w:val="left" w:pos="5670"/>
        </w:tabs>
        <w:spacing w:after="0"/>
        <w:jc w:val="right"/>
      </w:pPr>
    </w:p>
    <w:p w14:paraId="62E9491C" w14:textId="77777777" w:rsidR="00E7166A" w:rsidRDefault="00E7166A">
      <w:pPr>
        <w:tabs>
          <w:tab w:val="left" w:pos="5670"/>
        </w:tabs>
        <w:spacing w:after="0"/>
        <w:jc w:val="right"/>
      </w:pPr>
    </w:p>
    <w:p w14:paraId="0B903670" w14:textId="77777777" w:rsidR="00547B09" w:rsidRDefault="00547B09" w:rsidP="00547B09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C2C5F14" w14:textId="6168C667" w:rsidR="00E7166A" w:rsidRPr="00547B09" w:rsidRDefault="00E7166A" w:rsidP="00547B09">
      <w:pPr>
        <w:pStyle w:val="Paragrafoelenco"/>
        <w:tabs>
          <w:tab w:val="left" w:pos="5670"/>
        </w:tabs>
        <w:spacing w:after="60" w:line="276" w:lineRule="auto"/>
        <w:rPr>
          <w:b/>
          <w:bCs/>
          <w:sz w:val="24"/>
          <w:szCs w:val="24"/>
        </w:rPr>
      </w:pPr>
      <w:r w:rsidRPr="00547B09">
        <w:rPr>
          <w:b/>
          <w:bCs/>
          <w:sz w:val="24"/>
          <w:szCs w:val="24"/>
        </w:rPr>
        <w:lastRenderedPageBreak/>
        <w:t>FAQ – Domande frequenti per le famiglie</w:t>
      </w:r>
    </w:p>
    <w:p w14:paraId="3D4858BC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1. Quando è opportuno segnalare un episodio di bullismo o cyberbullismo?</w:t>
      </w:r>
    </w:p>
    <w:p w14:paraId="1B80EF4D" w14:textId="77777777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È opportuno segnalare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ogni situazione che desta preoccupazione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, anche se non si è certi che si tratti di bullismo o cyberbullismo. Sarà la scuola, attraverso il Team Antibullismo, a valutare la situazione.</w:t>
      </w:r>
    </w:p>
    <w:p w14:paraId="2A630701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 Posso fare una segnalazione anche se l’episodio è avvenuto fuori dalla scuola?</w:t>
      </w:r>
    </w:p>
    <w:p w14:paraId="785D4B35" w14:textId="4099B9B3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Sì. La scuola può intervenire anche in caso di episodi avvenuti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fuori dall’ambiente scolastico o online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, quando questi hanno conseguenze sul benessere dello studente o sul clima della classe.</w:t>
      </w:r>
    </w:p>
    <w:p w14:paraId="2E1B2FEF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3. Chi può presentare una segnalazione?</w:t>
      </w:r>
    </w:p>
    <w:p w14:paraId="640AAB14" w14:textId="77777777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segnalazione può essere presentata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da genitori, studenti, docenti o altro personale scolastico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che venga a conoscenza di un possibile episodio.</w:t>
      </w:r>
    </w:p>
    <w:p w14:paraId="4FE96477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4. Cosa succede dopo la segnalazione?</w:t>
      </w:r>
    </w:p>
    <w:p w14:paraId="47C00DA2" w14:textId="77777777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segnalazione viene presa in carico dal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Team Antibullismo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, che valuta la situazione, ascolta le persone coinvolte e decide le azioni più adeguate, in base alla gravità dell’episodio.</w:t>
      </w:r>
    </w:p>
    <w:p w14:paraId="4F119297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5. La segnalazione rimane riservata?</w:t>
      </w:r>
    </w:p>
    <w:p w14:paraId="7031878A" w14:textId="77777777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Sì. Tutte le segnalazioni sono trattate con la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massima riservatezza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, nel rispetto della normativa sulla privacy. Le informazioni vengono condivise solo con le persone autorizzate e coinvolte nella gestione del caso.</w:t>
      </w:r>
    </w:p>
    <w:p w14:paraId="54EEDE7A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6. La scuola informerà la famiglia se mio/a figlio/a è coinvolto/a?</w:t>
      </w:r>
    </w:p>
    <w:p w14:paraId="6AD9CAC8" w14:textId="77777777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Sì. Le famiglie degli studenti coinvolti vengono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informate e coinvolte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nelle fasi di intervento, nel rispetto dei ruoli e della riservatezza.</w:t>
      </w:r>
    </w:p>
    <w:p w14:paraId="3AD07450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7. Cosa devo fare se mio/a figlio/a è vittima di bullismo o cyberbullismo?</w:t>
      </w:r>
    </w:p>
    <w:p w14:paraId="438D12FA" w14:textId="7C20C3DD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È importante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ascoltarlo/a senza minimizzare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, rassicurarlo/a e segnalare tempestivamente la situazione alla scuola, utilizzando la scheda di segnalazione o contattando i docenti di riferimento.</w:t>
      </w:r>
    </w:p>
    <w:p w14:paraId="161DD4E5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8. Cosa devo fare se temo che mio/a figlio/a possa aver messo in atto comportamenti scorretti?</w:t>
      </w:r>
    </w:p>
    <w:p w14:paraId="039D26FD" w14:textId="579704BC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È fondamentale affrontare la situazione in modo educativo,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collaborando con la scuola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aiutando il/la figlio/a </w:t>
      </w:r>
      <w:proofErr w:type="spellStart"/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comprendere la gravità delle proprie azioni e a modificarle</w:t>
      </w:r>
      <w:r w:rsidR="00E30777"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EED694A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9. La scuola adotta provvedimenti disciplinari?</w:t>
      </w:r>
    </w:p>
    <w:p w14:paraId="04AF5FAB" w14:textId="53BBD056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Gli interventi sono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educativi e proporzionati alla gravità del caso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. Nei casi più seri possono essere previsti anche provvedimenti disciplinari, sempre accompagnati da azioni di supporto educativo.</w:t>
      </w:r>
    </w:p>
    <w:p w14:paraId="56F5E6DB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10. La scuola coinvolge servizi esterni?</w:t>
      </w:r>
    </w:p>
    <w:p w14:paraId="2F1FC247" w14:textId="5EE234C1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Nei casi più gravi o complessi, la scuola può coinvolgere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servizi territoriali competenti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(servizi sociali, sanitari o altre istituzioni), nel rispetto della normativa vigente.</w:t>
      </w:r>
    </w:p>
    <w:p w14:paraId="706CF096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11. Cosa posso fare come genitore per prevenire il bullismo?</w:t>
      </w:r>
    </w:p>
    <w:p w14:paraId="1E569FAF" w14:textId="77777777" w:rsidR="00E7166A" w:rsidRPr="00547B09" w:rsidRDefault="00E7166A" w:rsidP="00547B0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La prevenzione passa anche da:</w:t>
      </w:r>
    </w:p>
    <w:p w14:paraId="7C38B358" w14:textId="77777777" w:rsidR="00E7166A" w:rsidRPr="00547B09" w:rsidRDefault="00E7166A" w:rsidP="00547B09">
      <w:pPr>
        <w:pStyle w:val="NormaleWeb"/>
        <w:numPr>
          <w:ilvl w:val="0"/>
          <w:numId w:val="62"/>
        </w:numPr>
        <w:spacing w:before="0" w:before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dialogo costante con i figli;</w:t>
      </w:r>
    </w:p>
    <w:p w14:paraId="26452EB5" w14:textId="77777777" w:rsidR="00E7166A" w:rsidRPr="00547B09" w:rsidRDefault="00E7166A" w:rsidP="00E7166A">
      <w:pPr>
        <w:pStyle w:val="NormaleWeb"/>
        <w:numPr>
          <w:ilvl w:val="0"/>
          <w:numId w:val="6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attenzione all’uso dei dispositivi digitali;</w:t>
      </w:r>
    </w:p>
    <w:p w14:paraId="471D9345" w14:textId="77777777" w:rsidR="00E7166A" w:rsidRPr="00547B09" w:rsidRDefault="00E7166A" w:rsidP="00E7166A">
      <w:pPr>
        <w:pStyle w:val="NormaleWeb"/>
        <w:numPr>
          <w:ilvl w:val="0"/>
          <w:numId w:val="6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collaborazione con la scuola;</w:t>
      </w:r>
    </w:p>
    <w:p w14:paraId="3D36488C" w14:textId="352019A5" w:rsidR="00E7166A" w:rsidRPr="00547B09" w:rsidRDefault="00E7166A" w:rsidP="00E7166A">
      <w:pPr>
        <w:pStyle w:val="NormaleWeb"/>
        <w:numPr>
          <w:ilvl w:val="0"/>
          <w:numId w:val="62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condivisione di regole e valori educativi comuni.</w:t>
      </w:r>
    </w:p>
    <w:p w14:paraId="6689FCEC" w14:textId="77777777" w:rsidR="00E7166A" w:rsidRPr="00547B09" w:rsidRDefault="00E7166A" w:rsidP="00547B09">
      <w:pPr>
        <w:pStyle w:val="Titolo3"/>
        <w:spacing w:after="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12. Dove posso trovare il Protocollo e la modulistica?</w:t>
      </w:r>
    </w:p>
    <w:p w14:paraId="56B8D04F" w14:textId="77777777" w:rsidR="00E7166A" w:rsidRPr="00547B09" w:rsidRDefault="00E7166A" w:rsidP="00547B09">
      <w:pPr>
        <w:pStyle w:val="NormaleWeb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Il Protocollo e la scheda di segnalazione sono disponibili sul </w:t>
      </w:r>
      <w:r w:rsidRPr="00547B09">
        <w:rPr>
          <w:rStyle w:val="Enfasigrassetto"/>
          <w:rFonts w:asciiTheme="minorHAnsi" w:hAnsiTheme="minorHAnsi" w:cstheme="minorHAnsi"/>
          <w:color w:val="000000" w:themeColor="text1"/>
          <w:sz w:val="22"/>
          <w:szCs w:val="22"/>
        </w:rPr>
        <w:t>sito istituzionale della scuola</w:t>
      </w:r>
      <w:r w:rsidRPr="00547B09">
        <w:rPr>
          <w:rFonts w:asciiTheme="minorHAnsi" w:hAnsiTheme="minorHAnsi" w:cstheme="minorHAnsi"/>
          <w:color w:val="000000" w:themeColor="text1"/>
          <w:sz w:val="22"/>
          <w:szCs w:val="22"/>
        </w:rPr>
        <w:t>, nella sezione dedicata al bullismo e al cyberbullismo.</w:t>
      </w:r>
    </w:p>
    <w:p w14:paraId="4000BCF0" w14:textId="77777777" w:rsidR="00E7166A" w:rsidRPr="00547B09" w:rsidRDefault="00E7166A">
      <w:pPr>
        <w:tabs>
          <w:tab w:val="left" w:pos="5670"/>
        </w:tabs>
        <w:spacing w:after="0"/>
        <w:jc w:val="right"/>
        <w:rPr>
          <w:rFonts w:asciiTheme="minorHAnsi" w:hAnsiTheme="minorHAnsi" w:cstheme="minorHAnsi"/>
          <w:color w:val="000000" w:themeColor="text1"/>
        </w:rPr>
      </w:pPr>
    </w:p>
    <w:sectPr w:rsidR="00E7166A" w:rsidRPr="00547B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134" w:bottom="1418" w:left="1134" w:header="709" w:footer="2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4231" w14:textId="77777777" w:rsidR="00142D25" w:rsidRDefault="00142D25">
      <w:pPr>
        <w:spacing w:after="0" w:line="240" w:lineRule="auto"/>
      </w:pPr>
      <w:r>
        <w:separator/>
      </w:r>
    </w:p>
  </w:endnote>
  <w:endnote w:type="continuationSeparator" w:id="0">
    <w:p w14:paraId="5A8752F0" w14:textId="77777777" w:rsidR="00142D25" w:rsidRDefault="0014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E2FF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E4D8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0"/>
        <w:szCs w:val="10"/>
      </w:rPr>
    </w:pPr>
  </w:p>
  <w:p w14:paraId="12370318" w14:textId="77777777" w:rsidR="00820A86" w:rsidRDefault="00000000">
    <w:pPr>
      <w:tabs>
        <w:tab w:val="right" w:pos="9540"/>
      </w:tabs>
      <w:rPr>
        <w:color w:val="000000"/>
      </w:rPr>
    </w:pPr>
    <w:r>
      <w:rPr>
        <w:noProof/>
      </w:rPr>
      <w:drawing>
        <wp:inline distT="0" distB="0" distL="0" distR="0" wp14:anchorId="615800C6" wp14:editId="08229090">
          <wp:extent cx="771525" cy="552450"/>
          <wp:effectExtent l="0" t="0" r="0" b="0"/>
          <wp:docPr id="13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10959E" wp14:editId="644895CE">
          <wp:extent cx="771525" cy="552450"/>
          <wp:effectExtent l="0" t="0" r="0" b="0"/>
          <wp:docPr id="1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A9D0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5536" w14:textId="77777777" w:rsidR="00142D25" w:rsidRDefault="00142D25">
      <w:pPr>
        <w:spacing w:after="0" w:line="240" w:lineRule="auto"/>
      </w:pPr>
      <w:r>
        <w:separator/>
      </w:r>
    </w:p>
  </w:footnote>
  <w:footnote w:type="continuationSeparator" w:id="0">
    <w:p w14:paraId="0AF38A25" w14:textId="77777777" w:rsidR="00142D25" w:rsidRDefault="0014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93D4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99345" w14:textId="77777777" w:rsidR="00820A86" w:rsidRDefault="00000000">
    <w:pPr>
      <w:spacing w:line="14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387B59" wp14:editId="032C9E3D">
          <wp:simplePos x="0" y="0"/>
          <wp:positionH relativeFrom="column">
            <wp:posOffset>2901061</wp:posOffset>
          </wp:positionH>
          <wp:positionV relativeFrom="paragraph">
            <wp:posOffset>97790</wp:posOffset>
          </wp:positionV>
          <wp:extent cx="423704" cy="472593"/>
          <wp:effectExtent l="0" t="0" r="0" b="0"/>
          <wp:wrapNone/>
          <wp:docPr id="1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704" cy="4725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538F10" w14:textId="77777777" w:rsidR="00820A86" w:rsidRDefault="00820A86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18"/>
        <w:szCs w:val="18"/>
      </w:rPr>
    </w:pPr>
  </w:p>
  <w:p w14:paraId="38268BD6" w14:textId="77777777" w:rsidR="00C9008A" w:rsidRDefault="00C9008A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18"/>
        <w:szCs w:val="18"/>
      </w:rPr>
    </w:pPr>
  </w:p>
  <w:p w14:paraId="0BA44038" w14:textId="77777777" w:rsidR="00820A86" w:rsidRPr="00C9008A" w:rsidRDefault="00820A86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b/>
        <w:sz w:val="21"/>
        <w:szCs w:val="21"/>
      </w:rPr>
    </w:pPr>
  </w:p>
  <w:p w14:paraId="37404AEF" w14:textId="77777777" w:rsidR="00820A86" w:rsidRDefault="00000000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Ministero dell’Istruzione e del Merito</w:t>
    </w:r>
  </w:p>
  <w:p w14:paraId="38877B35" w14:textId="77777777" w:rsidR="00820A86" w:rsidRDefault="00000000">
    <w:pPr>
      <w:tabs>
        <w:tab w:val="center" w:pos="4933"/>
        <w:tab w:val="right" w:pos="9441"/>
      </w:tabs>
      <w:spacing w:after="0"/>
      <w:ind w:right="423" w:firstLine="426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ISTITUTO COMPRENSIVO “Giuseppe Bonafini”</w:t>
    </w:r>
  </w:p>
  <w:p w14:paraId="408E6590" w14:textId="77777777" w:rsidR="00820A86" w:rsidRDefault="00000000">
    <w:pPr>
      <w:tabs>
        <w:tab w:val="left" w:pos="540"/>
        <w:tab w:val="center" w:pos="4819"/>
        <w:tab w:val="center" w:pos="4961"/>
        <w:tab w:val="right" w:pos="9638"/>
      </w:tabs>
      <w:spacing w:after="0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ab/>
    </w:r>
    <w:r>
      <w:rPr>
        <w:rFonts w:ascii="Verdana" w:eastAsia="Verdana" w:hAnsi="Verdana" w:cs="Verdana"/>
        <w:color w:val="000000"/>
        <w:sz w:val="18"/>
        <w:szCs w:val="18"/>
      </w:rPr>
      <w:tab/>
      <w:t>Via Cortiglione, 17 – 25040 Cividate Camuno BS</w:t>
    </w:r>
    <w:r>
      <w:rPr>
        <w:rFonts w:ascii="Verdana" w:eastAsia="Verdana" w:hAnsi="Verdana" w:cs="Verdana"/>
        <w:color w:val="000000"/>
        <w:sz w:val="18"/>
        <w:szCs w:val="18"/>
      </w:rPr>
      <w:tab/>
    </w:r>
  </w:p>
  <w:p w14:paraId="31DB1FD4" w14:textId="77777777" w:rsidR="00820A86" w:rsidRDefault="00000000">
    <w:pPr>
      <w:spacing w:after="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codice meccanografico: BSIC807004 – codice fiscale: 90009580177</w:t>
    </w:r>
  </w:p>
  <w:p w14:paraId="3E60CBAD" w14:textId="77777777" w:rsidR="00820A86" w:rsidRDefault="00000000" w:rsidP="00C9008A">
    <w:pPr>
      <w:spacing w:after="20"/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telefono 0364.340454</w:t>
    </w:r>
  </w:p>
  <w:tbl>
    <w:tblPr>
      <w:tblStyle w:val="a"/>
      <w:tblW w:w="10632" w:type="dxa"/>
      <w:tblInd w:w="-4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411"/>
      <w:gridCol w:w="4819"/>
      <w:gridCol w:w="3402"/>
    </w:tblGrid>
    <w:tr w:rsidR="00820A86" w14:paraId="2A868472" w14:textId="77777777">
      <w:trPr>
        <w:trHeight w:val="300"/>
      </w:trPr>
      <w:tc>
        <w:tcPr>
          <w:tcW w:w="2411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2728683" w14:textId="77777777" w:rsidR="00820A86" w:rsidRDefault="00820A86">
          <w:pPr>
            <w:tabs>
              <w:tab w:val="left" w:pos="7080"/>
              <w:tab w:val="left" w:pos="8250"/>
            </w:tabs>
            <w:ind w:right="-38"/>
            <w:jc w:val="both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hyperlink r:id="rId2">
            <w:r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http://www.icividate.edu.it</w:t>
            </w:r>
          </w:hyperlink>
        </w:p>
      </w:tc>
      <w:tc>
        <w:tcPr>
          <w:tcW w:w="4819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1E9F2130" w14:textId="77777777" w:rsidR="00820A86" w:rsidRDefault="00000000">
          <w:pPr>
            <w:tabs>
              <w:tab w:val="left" w:pos="3540"/>
              <w:tab w:val="left" w:pos="8250"/>
            </w:tabs>
            <w:ind w:right="34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e-mail:</w:t>
          </w:r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hyperlink r:id="rId3">
            <w:r w:rsidR="00820A86">
              <w:rPr>
                <w:rFonts w:ascii="Verdana" w:eastAsia="Verdana" w:hAnsi="Verdana" w:cs="Verdana"/>
                <w:color w:val="0000FF"/>
                <w:sz w:val="16"/>
                <w:szCs w:val="16"/>
                <w:u w:val="single"/>
              </w:rPr>
              <w:t>bsic807004@istruzione.it</w:t>
            </w:r>
          </w:hyperlink>
        </w:p>
        <w:p w14:paraId="59C900DB" w14:textId="77777777" w:rsidR="00820A86" w:rsidRDefault="00000000">
          <w:pPr>
            <w:tabs>
              <w:tab w:val="left" w:pos="3540"/>
              <w:tab w:val="left" w:pos="8250"/>
            </w:tabs>
            <w:ind w:right="34"/>
            <w:jc w:val="center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codice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univoco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per la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fatturazione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>elettronica</w:t>
          </w:r>
          <w:proofErr w:type="spellEnd"/>
          <w:r>
            <w:rPr>
              <w:rFonts w:ascii="Verdana" w:eastAsia="Verdana" w:hAnsi="Verdana" w:cs="Verdana"/>
              <w:color w:val="000000"/>
              <w:sz w:val="16"/>
              <w:szCs w:val="16"/>
            </w:rPr>
            <w:t xml:space="preserve">: </w:t>
          </w: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UF77BM</w:t>
          </w:r>
        </w:p>
      </w:tc>
      <w:tc>
        <w:tcPr>
          <w:tcW w:w="3402" w:type="dxa"/>
          <w:tcBorders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F32CA45" w14:textId="0EFA3869" w:rsidR="00820A86" w:rsidRDefault="00000000" w:rsidP="004F236D">
          <w:pPr>
            <w:ind w:right="282"/>
            <w:jc w:val="right"/>
            <w:rPr>
              <w:rFonts w:ascii="Verdana" w:eastAsia="Verdana" w:hAnsi="Verdana" w:cs="Verdana"/>
              <w:color w:val="000000"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>PEC:</w:t>
          </w:r>
          <w:r w:rsidR="009327C2">
            <w:rPr>
              <w:rFonts w:ascii="Verdana" w:eastAsia="Verdana" w:hAnsi="Verdana" w:cs="Verdana"/>
              <w:b/>
              <w:color w:val="000000"/>
              <w:sz w:val="16"/>
              <w:szCs w:val="16"/>
            </w:rPr>
            <w:t xml:space="preserve"> </w:t>
          </w:r>
          <w:hyperlink r:id="rId4" w:history="1">
            <w:r w:rsidR="009327C2" w:rsidRPr="00362719">
              <w:rPr>
                <w:rStyle w:val="Collegamentoipertestuale"/>
                <w:rFonts w:ascii="Verdana" w:eastAsia="Verdana" w:hAnsi="Verdana" w:cs="Verdana"/>
                <w:sz w:val="16"/>
                <w:szCs w:val="16"/>
              </w:rPr>
              <w:t>bsic807004@pec.istruzione.it</w:t>
            </w:r>
          </w:hyperlink>
        </w:p>
      </w:tc>
    </w:tr>
  </w:tbl>
  <w:p w14:paraId="0593D8EB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A95B" w14:textId="77777777" w:rsidR="00820A86" w:rsidRDefault="00820A8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897"/>
    <w:multiLevelType w:val="multilevel"/>
    <w:tmpl w:val="71F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48D"/>
    <w:multiLevelType w:val="multilevel"/>
    <w:tmpl w:val="8374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C300E"/>
    <w:multiLevelType w:val="hybridMultilevel"/>
    <w:tmpl w:val="7DA0D3FC"/>
    <w:lvl w:ilvl="0" w:tplc="00BC87F6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21122"/>
    <w:multiLevelType w:val="hybridMultilevel"/>
    <w:tmpl w:val="918AED24"/>
    <w:lvl w:ilvl="0" w:tplc="D70C9AF8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2DF2"/>
    <w:multiLevelType w:val="multilevel"/>
    <w:tmpl w:val="A4E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678DA"/>
    <w:multiLevelType w:val="hybridMultilevel"/>
    <w:tmpl w:val="2258D104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506C5"/>
    <w:multiLevelType w:val="multilevel"/>
    <w:tmpl w:val="B04A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E2077"/>
    <w:multiLevelType w:val="multilevel"/>
    <w:tmpl w:val="68F6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CC46F0"/>
    <w:multiLevelType w:val="multilevel"/>
    <w:tmpl w:val="6594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22845"/>
    <w:multiLevelType w:val="hybridMultilevel"/>
    <w:tmpl w:val="1DF6D61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C14623"/>
    <w:multiLevelType w:val="hybridMultilevel"/>
    <w:tmpl w:val="1F46317E"/>
    <w:lvl w:ilvl="0" w:tplc="9B4C3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3E013F"/>
    <w:multiLevelType w:val="multilevel"/>
    <w:tmpl w:val="FDEC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AC5161"/>
    <w:multiLevelType w:val="multilevel"/>
    <w:tmpl w:val="549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950A42"/>
    <w:multiLevelType w:val="hybridMultilevel"/>
    <w:tmpl w:val="B5BEE890"/>
    <w:lvl w:ilvl="0" w:tplc="9B4C3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A5909"/>
    <w:multiLevelType w:val="multilevel"/>
    <w:tmpl w:val="F108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251585"/>
    <w:multiLevelType w:val="multilevel"/>
    <w:tmpl w:val="86C2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DC6266"/>
    <w:multiLevelType w:val="multilevel"/>
    <w:tmpl w:val="6F2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7B11C9"/>
    <w:multiLevelType w:val="multilevel"/>
    <w:tmpl w:val="0AE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1416AA"/>
    <w:multiLevelType w:val="multilevel"/>
    <w:tmpl w:val="58E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AA0C78"/>
    <w:multiLevelType w:val="multilevel"/>
    <w:tmpl w:val="FC2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F46F86"/>
    <w:multiLevelType w:val="multilevel"/>
    <w:tmpl w:val="59B0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212EA9"/>
    <w:multiLevelType w:val="multilevel"/>
    <w:tmpl w:val="7B40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5868BB"/>
    <w:multiLevelType w:val="multilevel"/>
    <w:tmpl w:val="149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FBD5AC7"/>
    <w:multiLevelType w:val="multilevel"/>
    <w:tmpl w:val="9218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BF043E"/>
    <w:multiLevelType w:val="multilevel"/>
    <w:tmpl w:val="DAA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DE295B"/>
    <w:multiLevelType w:val="multilevel"/>
    <w:tmpl w:val="A7A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CC6BE2"/>
    <w:multiLevelType w:val="multilevel"/>
    <w:tmpl w:val="2060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AC5162"/>
    <w:multiLevelType w:val="multilevel"/>
    <w:tmpl w:val="E7F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C12ACD"/>
    <w:multiLevelType w:val="multilevel"/>
    <w:tmpl w:val="C2F25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C46DE9"/>
    <w:multiLevelType w:val="multilevel"/>
    <w:tmpl w:val="A3A6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CE6E24"/>
    <w:multiLevelType w:val="multilevel"/>
    <w:tmpl w:val="3D12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6119A2"/>
    <w:multiLevelType w:val="multilevel"/>
    <w:tmpl w:val="251E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C849D3"/>
    <w:multiLevelType w:val="hybridMultilevel"/>
    <w:tmpl w:val="E6EC9A34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24BEE"/>
    <w:multiLevelType w:val="multilevel"/>
    <w:tmpl w:val="5F2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166078"/>
    <w:multiLevelType w:val="multilevel"/>
    <w:tmpl w:val="415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CB350A"/>
    <w:multiLevelType w:val="multilevel"/>
    <w:tmpl w:val="22D6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ED3FB8"/>
    <w:multiLevelType w:val="multilevel"/>
    <w:tmpl w:val="4B26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AF1B6C"/>
    <w:multiLevelType w:val="multilevel"/>
    <w:tmpl w:val="54D0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17153"/>
    <w:multiLevelType w:val="hybridMultilevel"/>
    <w:tmpl w:val="F0CED444"/>
    <w:lvl w:ilvl="0" w:tplc="C6F091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0457DC"/>
    <w:multiLevelType w:val="hybridMultilevel"/>
    <w:tmpl w:val="56126236"/>
    <w:lvl w:ilvl="0" w:tplc="00BC87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884569"/>
    <w:multiLevelType w:val="multilevel"/>
    <w:tmpl w:val="2B0C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3772CA"/>
    <w:multiLevelType w:val="hybridMultilevel"/>
    <w:tmpl w:val="B57AA3C6"/>
    <w:lvl w:ilvl="0" w:tplc="9B4C3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25163E"/>
    <w:multiLevelType w:val="multilevel"/>
    <w:tmpl w:val="0534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F2422A"/>
    <w:multiLevelType w:val="multilevel"/>
    <w:tmpl w:val="ECE6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CD0318"/>
    <w:multiLevelType w:val="multilevel"/>
    <w:tmpl w:val="D07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D312C7"/>
    <w:multiLevelType w:val="multilevel"/>
    <w:tmpl w:val="176C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9E442C"/>
    <w:multiLevelType w:val="multilevel"/>
    <w:tmpl w:val="0BB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406AFC"/>
    <w:multiLevelType w:val="multilevel"/>
    <w:tmpl w:val="2E6A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D6590F"/>
    <w:multiLevelType w:val="hybridMultilevel"/>
    <w:tmpl w:val="BF4AFD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B157A90"/>
    <w:multiLevelType w:val="multilevel"/>
    <w:tmpl w:val="6B3C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4936BD"/>
    <w:multiLevelType w:val="multilevel"/>
    <w:tmpl w:val="70F4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E52797"/>
    <w:multiLevelType w:val="multilevel"/>
    <w:tmpl w:val="FEC0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8465D9"/>
    <w:multiLevelType w:val="multilevel"/>
    <w:tmpl w:val="E66C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EE2D2E"/>
    <w:multiLevelType w:val="multilevel"/>
    <w:tmpl w:val="0A50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2022B62"/>
    <w:multiLevelType w:val="multilevel"/>
    <w:tmpl w:val="0DF2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4F56995"/>
    <w:multiLevelType w:val="multilevel"/>
    <w:tmpl w:val="79D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43603C"/>
    <w:multiLevelType w:val="multilevel"/>
    <w:tmpl w:val="3BA8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BE712E"/>
    <w:multiLevelType w:val="multilevel"/>
    <w:tmpl w:val="728E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0909AD"/>
    <w:multiLevelType w:val="multilevel"/>
    <w:tmpl w:val="A19A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F5682D"/>
    <w:multiLevelType w:val="multilevel"/>
    <w:tmpl w:val="931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3E320F"/>
    <w:multiLevelType w:val="multilevel"/>
    <w:tmpl w:val="647C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173533"/>
    <w:multiLevelType w:val="multilevel"/>
    <w:tmpl w:val="27C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630519">
    <w:abstractNumId w:val="38"/>
  </w:num>
  <w:num w:numId="2" w16cid:durableId="2093694741">
    <w:abstractNumId w:val="48"/>
  </w:num>
  <w:num w:numId="3" w16cid:durableId="833111104">
    <w:abstractNumId w:val="45"/>
  </w:num>
  <w:num w:numId="4" w16cid:durableId="2143882384">
    <w:abstractNumId w:val="24"/>
  </w:num>
  <w:num w:numId="5" w16cid:durableId="1803886293">
    <w:abstractNumId w:val="36"/>
  </w:num>
  <w:num w:numId="6" w16cid:durableId="1925607880">
    <w:abstractNumId w:val="19"/>
  </w:num>
  <w:num w:numId="7" w16cid:durableId="1090347963">
    <w:abstractNumId w:val="44"/>
  </w:num>
  <w:num w:numId="8" w16cid:durableId="1486236111">
    <w:abstractNumId w:val="42"/>
  </w:num>
  <w:num w:numId="9" w16cid:durableId="295112953">
    <w:abstractNumId w:val="28"/>
  </w:num>
  <w:num w:numId="10" w16cid:durableId="1067915239">
    <w:abstractNumId w:val="46"/>
  </w:num>
  <w:num w:numId="11" w16cid:durableId="1053891406">
    <w:abstractNumId w:val="33"/>
  </w:num>
  <w:num w:numId="12" w16cid:durableId="635721140">
    <w:abstractNumId w:val="35"/>
  </w:num>
  <w:num w:numId="13" w16cid:durableId="1897037544">
    <w:abstractNumId w:val="31"/>
  </w:num>
  <w:num w:numId="14" w16cid:durableId="1132363558">
    <w:abstractNumId w:val="50"/>
  </w:num>
  <w:num w:numId="15" w16cid:durableId="594677868">
    <w:abstractNumId w:val="27"/>
  </w:num>
  <w:num w:numId="16" w16cid:durableId="2049063885">
    <w:abstractNumId w:val="58"/>
  </w:num>
  <w:num w:numId="17" w16cid:durableId="632834740">
    <w:abstractNumId w:val="56"/>
  </w:num>
  <w:num w:numId="18" w16cid:durableId="1907762281">
    <w:abstractNumId w:val="22"/>
  </w:num>
  <w:num w:numId="19" w16cid:durableId="930744542">
    <w:abstractNumId w:val="61"/>
  </w:num>
  <w:num w:numId="20" w16cid:durableId="9725655">
    <w:abstractNumId w:val="43"/>
  </w:num>
  <w:num w:numId="21" w16cid:durableId="221723420">
    <w:abstractNumId w:val="25"/>
  </w:num>
  <w:num w:numId="22" w16cid:durableId="850291065">
    <w:abstractNumId w:val="57"/>
  </w:num>
  <w:num w:numId="23" w16cid:durableId="87846615">
    <w:abstractNumId w:val="15"/>
  </w:num>
  <w:num w:numId="24" w16cid:durableId="2146316373">
    <w:abstractNumId w:val="1"/>
  </w:num>
  <w:num w:numId="25" w16cid:durableId="1897743102">
    <w:abstractNumId w:val="47"/>
  </w:num>
  <w:num w:numId="26" w16cid:durableId="1013338125">
    <w:abstractNumId w:val="60"/>
  </w:num>
  <w:num w:numId="27" w16cid:durableId="1642077369">
    <w:abstractNumId w:val="34"/>
  </w:num>
  <w:num w:numId="28" w16cid:durableId="255944346">
    <w:abstractNumId w:val="8"/>
  </w:num>
  <w:num w:numId="29" w16cid:durableId="408503554">
    <w:abstractNumId w:val="53"/>
  </w:num>
  <w:num w:numId="30" w16cid:durableId="1537965087">
    <w:abstractNumId w:val="20"/>
  </w:num>
  <w:num w:numId="31" w16cid:durableId="245726133">
    <w:abstractNumId w:val="21"/>
  </w:num>
  <w:num w:numId="32" w16cid:durableId="253320812">
    <w:abstractNumId w:val="12"/>
  </w:num>
  <w:num w:numId="33" w16cid:durableId="104472678">
    <w:abstractNumId w:val="18"/>
  </w:num>
  <w:num w:numId="34" w16cid:durableId="409010753">
    <w:abstractNumId w:val="26"/>
  </w:num>
  <w:num w:numId="35" w16cid:durableId="1988780471">
    <w:abstractNumId w:val="29"/>
  </w:num>
  <w:num w:numId="36" w16cid:durableId="562103982">
    <w:abstractNumId w:val="3"/>
  </w:num>
  <w:num w:numId="37" w16cid:durableId="941381582">
    <w:abstractNumId w:val="6"/>
  </w:num>
  <w:num w:numId="38" w16cid:durableId="954753876">
    <w:abstractNumId w:val="30"/>
  </w:num>
  <w:num w:numId="39" w16cid:durableId="957368824">
    <w:abstractNumId w:val="55"/>
  </w:num>
  <w:num w:numId="40" w16cid:durableId="909314724">
    <w:abstractNumId w:val="52"/>
  </w:num>
  <w:num w:numId="41" w16cid:durableId="328947673">
    <w:abstractNumId w:val="51"/>
  </w:num>
  <w:num w:numId="42" w16cid:durableId="236944590">
    <w:abstractNumId w:val="59"/>
  </w:num>
  <w:num w:numId="43" w16cid:durableId="1690520067">
    <w:abstractNumId w:val="37"/>
  </w:num>
  <w:num w:numId="44" w16cid:durableId="2110275486">
    <w:abstractNumId w:val="4"/>
  </w:num>
  <w:num w:numId="45" w16cid:durableId="1520774113">
    <w:abstractNumId w:val="54"/>
  </w:num>
  <w:num w:numId="46" w16cid:durableId="760492612">
    <w:abstractNumId w:val="23"/>
  </w:num>
  <w:num w:numId="47" w16cid:durableId="148526823">
    <w:abstractNumId w:val="16"/>
  </w:num>
  <w:num w:numId="48" w16cid:durableId="854996486">
    <w:abstractNumId w:val="14"/>
  </w:num>
  <w:num w:numId="49" w16cid:durableId="1107240931">
    <w:abstractNumId w:val="40"/>
  </w:num>
  <w:num w:numId="50" w16cid:durableId="578754323">
    <w:abstractNumId w:val="49"/>
  </w:num>
  <w:num w:numId="51" w16cid:durableId="1893955841">
    <w:abstractNumId w:val="39"/>
  </w:num>
  <w:num w:numId="52" w16cid:durableId="1016616778">
    <w:abstractNumId w:val="2"/>
  </w:num>
  <w:num w:numId="53" w16cid:durableId="682511882">
    <w:abstractNumId w:val="5"/>
  </w:num>
  <w:num w:numId="54" w16cid:durableId="1289626120">
    <w:abstractNumId w:val="32"/>
  </w:num>
  <w:num w:numId="55" w16cid:durableId="753402559">
    <w:abstractNumId w:val="9"/>
  </w:num>
  <w:num w:numId="56" w16cid:durableId="66540602">
    <w:abstractNumId w:val="7"/>
  </w:num>
  <w:num w:numId="57" w16cid:durableId="1028411780">
    <w:abstractNumId w:val="0"/>
  </w:num>
  <w:num w:numId="58" w16cid:durableId="1066227541">
    <w:abstractNumId w:val="11"/>
  </w:num>
  <w:num w:numId="59" w16cid:durableId="831602759">
    <w:abstractNumId w:val="13"/>
  </w:num>
  <w:num w:numId="60" w16cid:durableId="1653219027">
    <w:abstractNumId w:val="41"/>
  </w:num>
  <w:num w:numId="61" w16cid:durableId="1613246954">
    <w:abstractNumId w:val="10"/>
  </w:num>
  <w:num w:numId="62" w16cid:durableId="15252917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86"/>
    <w:rsid w:val="00015D1B"/>
    <w:rsid w:val="00054EDB"/>
    <w:rsid w:val="000909B0"/>
    <w:rsid w:val="000B73AB"/>
    <w:rsid w:val="000B7B62"/>
    <w:rsid w:val="00135EDB"/>
    <w:rsid w:val="00142D25"/>
    <w:rsid w:val="00167009"/>
    <w:rsid w:val="0017201C"/>
    <w:rsid w:val="001A1DDD"/>
    <w:rsid w:val="001D1FB5"/>
    <w:rsid w:val="001D301D"/>
    <w:rsid w:val="001D58B0"/>
    <w:rsid w:val="001F759E"/>
    <w:rsid w:val="0024634F"/>
    <w:rsid w:val="002B6AA6"/>
    <w:rsid w:val="00301E34"/>
    <w:rsid w:val="00334FBA"/>
    <w:rsid w:val="00360C23"/>
    <w:rsid w:val="003B4122"/>
    <w:rsid w:val="003E4B22"/>
    <w:rsid w:val="0045249E"/>
    <w:rsid w:val="00495F12"/>
    <w:rsid w:val="004E59B2"/>
    <w:rsid w:val="004F236D"/>
    <w:rsid w:val="00521EBF"/>
    <w:rsid w:val="00547622"/>
    <w:rsid w:val="00547B09"/>
    <w:rsid w:val="00565D10"/>
    <w:rsid w:val="005729A1"/>
    <w:rsid w:val="00590686"/>
    <w:rsid w:val="00590B84"/>
    <w:rsid w:val="005A5A7E"/>
    <w:rsid w:val="005D1DED"/>
    <w:rsid w:val="005F7742"/>
    <w:rsid w:val="00600055"/>
    <w:rsid w:val="006040F7"/>
    <w:rsid w:val="00604164"/>
    <w:rsid w:val="00642429"/>
    <w:rsid w:val="006846DC"/>
    <w:rsid w:val="0070765F"/>
    <w:rsid w:val="00745D77"/>
    <w:rsid w:val="00820A86"/>
    <w:rsid w:val="00826FFD"/>
    <w:rsid w:val="00830770"/>
    <w:rsid w:val="00835E81"/>
    <w:rsid w:val="0085132B"/>
    <w:rsid w:val="008A32B1"/>
    <w:rsid w:val="00913815"/>
    <w:rsid w:val="00920BFF"/>
    <w:rsid w:val="009327C2"/>
    <w:rsid w:val="00976BCC"/>
    <w:rsid w:val="009A4654"/>
    <w:rsid w:val="00A041A6"/>
    <w:rsid w:val="00AB04BB"/>
    <w:rsid w:val="00B412E9"/>
    <w:rsid w:val="00BE11E8"/>
    <w:rsid w:val="00C80A82"/>
    <w:rsid w:val="00C9008A"/>
    <w:rsid w:val="00C94DDB"/>
    <w:rsid w:val="00D41466"/>
    <w:rsid w:val="00E11EF8"/>
    <w:rsid w:val="00E26D0D"/>
    <w:rsid w:val="00E30777"/>
    <w:rsid w:val="00E454E4"/>
    <w:rsid w:val="00E7166A"/>
    <w:rsid w:val="00ED41AE"/>
    <w:rsid w:val="00EF28FC"/>
    <w:rsid w:val="00F20E16"/>
    <w:rsid w:val="00F60274"/>
    <w:rsid w:val="00F67096"/>
    <w:rsid w:val="00F9799D"/>
    <w:rsid w:val="00FB2AAA"/>
    <w:rsid w:val="00FC4208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ECAA"/>
  <w15:docId w15:val="{D920A612-E7BD-374F-9787-6E736C62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42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42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42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sz w:val="56"/>
      <w:szCs w:val="56"/>
    </w:rPr>
  </w:style>
  <w:style w:type="paragraph" w:styleId="Intestazione">
    <w:name w:val="header"/>
    <w:link w:val="IntestazioneCarattere"/>
    <w:uiPriority w:val="99"/>
    <w:unhideWhenUsed/>
    <w:rsid w:val="00D22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25E5"/>
  </w:style>
  <w:style w:type="paragraph" w:styleId="Pidipagina">
    <w:name w:val="footer"/>
    <w:link w:val="PidipaginaCarattere"/>
    <w:uiPriority w:val="99"/>
    <w:unhideWhenUsed/>
    <w:rsid w:val="00D225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25E5"/>
  </w:style>
  <w:style w:type="character" w:styleId="Collegamentoipertestuale">
    <w:name w:val="Hyperlink"/>
    <w:rsid w:val="00D225E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6E7"/>
    <w:rPr>
      <w:color w:val="605E5C"/>
      <w:shd w:val="clear" w:color="auto" w:fill="E1DFDD"/>
    </w:rPr>
  </w:style>
  <w:style w:type="table" w:customStyle="1" w:styleId="TableNormal0">
    <w:name w:val="Table Normal"/>
    <w:uiPriority w:val="2"/>
    <w:semiHidden/>
    <w:unhideWhenUsed/>
    <w:qFormat/>
    <w:rsid w:val="00DC1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1"/>
    <w:qFormat/>
    <w:rsid w:val="00DC1D65"/>
    <w:pPr>
      <w:widowControl w:val="0"/>
      <w:autoSpaceDE w:val="0"/>
      <w:autoSpaceDN w:val="0"/>
      <w:spacing w:after="0" w:line="240" w:lineRule="auto"/>
    </w:pPr>
  </w:style>
  <w:style w:type="paragraph" w:customStyle="1" w:styleId="TableParagraph">
    <w:name w:val="Table Paragraph"/>
    <w:uiPriority w:val="1"/>
    <w:qFormat/>
    <w:rsid w:val="00DC1D65"/>
    <w:pPr>
      <w:widowControl w:val="0"/>
      <w:autoSpaceDE w:val="0"/>
      <w:autoSpaceDN w:val="0"/>
      <w:spacing w:before="71" w:after="0" w:line="240" w:lineRule="auto"/>
      <w:ind w:left="135"/>
    </w:pPr>
  </w:style>
  <w:style w:type="table" w:styleId="Grigliatabella">
    <w:name w:val="Table Grid"/>
    <w:basedOn w:val="Tabellanormale"/>
    <w:uiPriority w:val="59"/>
    <w:rsid w:val="00DC1D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B5D7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uiPriority w:val="9"/>
    <w:rsid w:val="00425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425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425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4257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4257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4257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57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57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579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42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2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42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579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25795"/>
    <w:rPr>
      <w:i/>
      <w:iCs/>
      <w:color w:val="2F5496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425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57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579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2579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425795"/>
    <w:pPr>
      <w:suppressAutoHyphens/>
      <w:autoSpaceDN w:val="0"/>
      <w:spacing w:line="25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essunaspaziatura">
    <w:name w:val="No Spacing"/>
    <w:uiPriority w:val="1"/>
    <w:qFormat/>
    <w:rsid w:val="006D5C21"/>
    <w:pPr>
      <w:spacing w:after="0" w:line="240" w:lineRule="auto"/>
    </w:p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E454E4"/>
    <w:rPr>
      <w:b/>
      <w:bCs/>
    </w:rPr>
  </w:style>
  <w:style w:type="paragraph" w:styleId="NormaleWeb">
    <w:name w:val="Normal (Web)"/>
    <w:basedOn w:val="Normale"/>
    <w:uiPriority w:val="99"/>
    <w:unhideWhenUsed/>
    <w:rsid w:val="00E4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converted-space">
    <w:name w:val="apple-converted-space"/>
    <w:basedOn w:val="Carpredefinitoparagrafo"/>
    <w:rsid w:val="00D41466"/>
  </w:style>
  <w:style w:type="character" w:styleId="Enfasicorsivo">
    <w:name w:val="Emphasis"/>
    <w:basedOn w:val="Carpredefinitoparagrafo"/>
    <w:uiPriority w:val="20"/>
    <w:qFormat/>
    <w:rsid w:val="00D41466"/>
    <w:rPr>
      <w:i/>
      <w:iCs/>
    </w:rPr>
  </w:style>
  <w:style w:type="character" w:customStyle="1" w:styleId="comma-num-akn">
    <w:name w:val="comma-num-akn"/>
    <w:basedOn w:val="Carpredefinitoparagrafo"/>
    <w:rsid w:val="0017201C"/>
  </w:style>
  <w:style w:type="character" w:customStyle="1" w:styleId="arttextincomma">
    <w:name w:val="art_text_in_comma"/>
    <w:basedOn w:val="Carpredefinitoparagrafo"/>
    <w:rsid w:val="0017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07004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7004@istruzione.it" TargetMode="External"/><Relationship Id="rId2" Type="http://schemas.openxmlformats.org/officeDocument/2006/relationships/hyperlink" Target="http://www.icividate.edu.it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bsic807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vuESAap0tGBxa0xZldSZlAu5A==">CgMxLjA4AHIhMWpxZkwxOTlyNzBsWlR3SHZlYWhEMklWUkR4S0hNdWdv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1388</Words>
  <Characters>8289</Characters>
  <Application>Microsoft Office Word</Application>
  <DocSecurity>0</DocSecurity>
  <Lines>165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quaglia</cp:lastModifiedBy>
  <cp:revision>41</cp:revision>
  <dcterms:created xsi:type="dcterms:W3CDTF">2025-09-11T09:56:00Z</dcterms:created>
  <dcterms:modified xsi:type="dcterms:W3CDTF">2026-02-05T11:33:00Z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0x010100B66001CAE8434342AF9159491372660C</vt:lpwstr>
  </property>
</Properties>
</file>