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8" w:lineRule="auto"/>
        <w:ind w:firstLine="218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Alla Dirigente Scolastica dell’I.C. “Tito Speri” Centro 2 di Brescia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482"/>
          <w:tab w:val="left" w:leader="none" w:pos="7285"/>
          <w:tab w:val="left" w:leader="none" w:pos="7528"/>
          <w:tab w:val="left" w:leader="none" w:pos="8687"/>
        </w:tabs>
        <w:spacing w:line="360" w:lineRule="auto"/>
        <w:ind w:left="218" w:right="15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I/Il sottoscritti/o______________________________________________________________________ esercenti/e la patria potestà o affidatari/io o tutori/e dell’alunna/o_________________________________________________________________________</w:t>
      </w:r>
    </w:p>
    <w:p w:rsidR="00000000" w:rsidDel="00000000" w:rsidP="00000000" w:rsidRDefault="00000000" w:rsidRPr="00000000" w14:paraId="00000005">
      <w:pPr>
        <w:tabs>
          <w:tab w:val="left" w:leader="none" w:pos="4482"/>
          <w:tab w:val="left" w:leader="none" w:pos="7285"/>
          <w:tab w:val="left" w:leader="none" w:pos="7528"/>
          <w:tab w:val="left" w:leader="none" w:pos="8687"/>
        </w:tabs>
        <w:spacing w:line="360" w:lineRule="auto"/>
        <w:ind w:left="218" w:right="15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frequentante attualmente la classe _________</w:t>
        <w:tab/>
        <w:t xml:space="preserve">sezione ______________________________________</w:t>
      </w:r>
    </w:p>
    <w:p w:rsidR="00000000" w:rsidDel="00000000" w:rsidP="00000000" w:rsidRDefault="00000000" w:rsidRPr="00000000" w14:paraId="00000006">
      <w:pPr>
        <w:tabs>
          <w:tab w:val="left" w:leader="none" w:pos="4482"/>
          <w:tab w:val="left" w:leader="none" w:pos="7285"/>
          <w:tab w:val="left" w:leader="none" w:pos="7528"/>
          <w:tab w:val="left" w:leader="none" w:pos="8687"/>
        </w:tabs>
        <w:spacing w:line="360" w:lineRule="auto"/>
        <w:ind w:left="218" w:right="158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della scuola_____________________________plesso________________________________________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482"/>
          <w:tab w:val="left" w:leader="none" w:pos="7285"/>
          <w:tab w:val="left" w:leader="none" w:pos="7528"/>
          <w:tab w:val="left" w:leader="none" w:pos="8687"/>
        </w:tabs>
        <w:spacing w:line="276" w:lineRule="auto"/>
        <w:ind w:left="218" w:right="158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76" w:lineRule="auto"/>
        <w:ind w:left="938" w:hanging="361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Visti gli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artt. 2043, 2048 e 2047 del Codice Civile;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76" w:lineRule="auto"/>
        <w:ind w:left="938" w:hanging="361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Visto l’art. 61 della legge n. 312 11/07/1980;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76" w:lineRule="auto"/>
        <w:ind w:left="938" w:hanging="361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Visto l’articolo 591 del C.P.;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76" w:lineRule="auto"/>
        <w:ind w:left="938" w:hanging="361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Visto l’articolo 19 bis del DECRETO-LEGGE 16 ottobre 2017, n. 148 convertito con modificazioni dalla L. 4 dicembre 2017, n. 172 (in G.U. 05/12/2017, n.284)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76" w:lineRule="auto"/>
        <w:ind w:left="938" w:hanging="361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Essendo consapevoli che l’incolumità dei minori è un bene giuridicamente indisponibile;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76" w:lineRule="auto"/>
        <w:ind w:left="938" w:hanging="36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Essendo consapevoli che l’autorizzazione all’uscita autonoma esonera il personale scolastico dalla responsabilità all’adempimento dell’obbligo di vigilanza;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44" w:lineRule="auto"/>
        <w:ind w:left="93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3" w:lineRule="auto"/>
        <w:ind w:left="218" w:right="51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AUTORIZZANO LA SCUOLA A CONSENTIRE L’USCITA AUTONOMA DEL MINORE AL TERMINE DELLE LEZIONI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ind w:right="-57.99212598425072" w:firstLine="21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tal fine dichiarano: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essere impossibilitati di garantire all’uscita da scuola, al termine delle lezioni come da D.L. 148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del 2017 articolo 19 bis, la presenza di un genitore o di altro soggetto maggiorenne;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essere a conoscenza delle disposizioni organizzative di uscita degli alunni al termine delle lezioni previste dalla scuola;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spacing w:line="246" w:lineRule="auto"/>
        <w:ind w:left="938" w:right="-57.9921259842507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essere consapevoli che detta 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autorizzazione esonera il personale scolastico dalla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esponsabilità connessa all’obbligo di vigilanza”;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che, al di fuori dell’orario scolastico e al di fuori dell’edificio scolastico, la responsabilità della vigilanza ricade interamente sulla famiglia;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preso visione del Regolamento recante le disposizioni in materia di uscita autonoma dalla scuola per i minori di 14 anni;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tabs>
          <w:tab w:val="left" w:leader="none" w:pos="938"/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attentamente valutato lo specifico contesto, l’ubicazione della scuola rispetto alla abitazione, il percorso da compiere, le caratteristiche del percorso scuola-casa e dei potenziali pericoli e di non aver rilevato situazioni di rischio;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leader="none" w:pos="938"/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riscontrato i seguenti pericoli e le situazioni di rischi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8"/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impegnarsi a dare chiare istruzioni affinché il minore rientri direttamente al domicilio ivi considerato;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</w:tabs>
        <w:ind w:left="938" w:right="-57.9921259842507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impegnarsi ad informare tempestivamente la scuola qualora le condizioni di sicurezza abbiano a modificarsi o siano venute meno le condizioni che possano consentire l’uscita da scuola del minore senza accompagnatori;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2"/>
        </w:tabs>
        <w:ind w:left="938" w:right="-57.99212598425072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938" w:hanging="36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Descrizione dettagliata del tragitto: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spacing w:line="360" w:lineRule="auto"/>
        <w:ind w:left="938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spacing w:line="360" w:lineRule="auto"/>
        <w:ind w:lef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938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impegnarsi a istruire il proprio figlio a percorrere sempre lo stesso tragitto per far rientro a casa;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93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938" w:hanging="36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modalità di percorrenza del tragitto: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pie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144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bicicletta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144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mezzo di trasporto pubblico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  <w:tab w:val="left" w:leader="none" w:pos="4759"/>
        </w:tabs>
        <w:ind w:left="938" w:firstLine="0"/>
        <w:jc w:val="both"/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(specificare)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</w:tabs>
        <w:spacing w:before="192" w:lineRule="auto"/>
        <w:ind w:left="938" w:right="143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essere consapevoli che il/la proprio/a figlio/a conosce il percorso scuola-casa per averlo più volte effettuato anche da solo/a e ha maturato, attraverso una specifica preparazione, competenze motorie, capacità attentive e di valutazione dei pericoli tali da consentirgli di effettuare il percorso insicurezza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9"/>
        </w:tabs>
        <w:spacing w:before="192" w:lineRule="auto"/>
        <w:ind w:left="938" w:right="143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consapevoli che l’autorizzazione può essere revocata nei casi in cui vengano meno le condizioni che lo hanno permesso.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7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impegnano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98"/>
          <w:tab w:val="left" w:leader="none" w:pos="1299"/>
        </w:tabs>
        <w:spacing w:before="0" w:line="240" w:lineRule="auto"/>
        <w:ind w:left="1298" w:right="83.74015748031638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monitorare i tempi di percorrenza del percorso scuola-casa ed a comunicare alla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scuola eventuali variazioni delle circostanze sopradescritte;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158750</wp:posOffset>
                </wp:positionH>
                <wp:positionV relativeFrom="paragraph">
                  <wp:posOffset>95250</wp:posOffset>
                </wp:positionV>
                <wp:extent cx="889200" cy="12725"/>
                <wp:effectExtent b="0" l="0" r="0" t="0"/>
                <wp:wrapTopAndBottom distB="57150" distT="5715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40533" y="3779365"/>
                          <a:ext cx="6210935" cy="1270"/>
                        </a:xfrm>
                        <a:custGeom>
                          <a:rect b="b" l="l" r="r" t="t"/>
                          <a:pathLst>
                            <a:path extrusionOk="0" h="1270" w="6210935">
                              <a:moveTo>
                                <a:pt x="0" y="0"/>
                              </a:moveTo>
                              <a:lnTo>
                                <a:pt x="6210935" y="0"/>
                              </a:lnTo>
                            </a:path>
                          </a:pathLst>
                        </a:custGeom>
                        <a:noFill/>
                        <a:ln cap="flat" cmpd="sng" w="12725">
                          <a:solidFill>
                            <a:srgbClr val="000000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158750</wp:posOffset>
                </wp:positionH>
                <wp:positionV relativeFrom="paragraph">
                  <wp:posOffset>95250</wp:posOffset>
                </wp:positionV>
                <wp:extent cx="889200" cy="12725"/>
                <wp:effectExtent b="0" l="0" r="0" t="0"/>
                <wp:wrapTopAndBottom distB="57150" distT="5715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200" cy="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98"/>
          <w:tab w:val="left" w:leader="none" w:pos="1299"/>
        </w:tabs>
        <w:spacing w:before="0" w:line="240" w:lineRule="auto"/>
        <w:ind w:left="1298" w:right="83.74015748031638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ricordare costantemente al minore la necessità di corretti comportamenti ed il rispetto del codice della strada;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98"/>
          <w:tab w:val="left" w:leader="none" w:pos="1299"/>
        </w:tabs>
        <w:spacing w:before="0" w:line="240" w:lineRule="auto"/>
        <w:ind w:left="1298" w:right="83.74015748031638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ritirare personalmente o tramite persona maggiorenne delegata il minore su richiesta della scuola e nel caso dovessero insorgere problemi di sicurezza;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98"/>
          <w:tab w:val="left" w:leader="none" w:pos="1299"/>
        </w:tabs>
        <w:spacing w:before="0" w:line="240" w:lineRule="auto"/>
        <w:ind w:left="1298" w:right="83.74015748031638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ricordare costantemente al minore la necessità di adottare comportamenti corretti e rispettosi del codice della strada, richiedendo un rigoroso rispetto delle necessarie ed opportune istruzioni  come indicato nel regolamento sull’uscita autonoma.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98"/>
          <w:tab w:val="left" w:leader="none" w:pos="1299"/>
        </w:tabs>
        <w:spacing w:before="5" w:line="237" w:lineRule="auto"/>
        <w:ind w:right="83.7401574803163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98"/>
          <w:tab w:val="left" w:leader="none" w:pos="1299"/>
        </w:tabs>
        <w:spacing w:before="5" w:line="237" w:lineRule="auto"/>
        <w:ind w:right="83.7401574803163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4" w:lineRule="auto"/>
        <w:ind w:left="101" w:right="83.7401574803163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i genitori che usufruiscono di servizi extrascuola gestiti da Associazione dei genitori, Comitati dei genitori o altre associazioni che offrono attività nei locali della scuola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 la presente delego gli operatori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 ritiro di mio figlio al termine delle lezioni antimeridiane/pomeridiane nei giorni in cui frequenta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usufruisce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219825" cy="13334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36075" y="3773325"/>
                          <a:ext cx="6219825" cy="13334"/>
                          <a:chOff x="2236075" y="3773325"/>
                          <a:chExt cx="6219850" cy="13350"/>
                        </a:xfrm>
                      </wpg:grpSpPr>
                      <wpg:grpSp>
                        <wpg:cNvGrpSpPr/>
                        <wpg:grpSpPr>
                          <a:xfrm>
                            <a:off x="2236088" y="3773333"/>
                            <a:ext cx="6219825" cy="13334"/>
                            <a:chOff x="2236075" y="3773300"/>
                            <a:chExt cx="6219850" cy="13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36075" y="3773300"/>
                              <a:ext cx="6219850" cy="1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36088" y="3773333"/>
                              <a:ext cx="6219825" cy="13334"/>
                              <a:chOff x="2998088" y="3773333"/>
                              <a:chExt cx="6219825" cy="133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998088" y="3773333"/>
                                <a:ext cx="6219825" cy="1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998088" y="3773333"/>
                                <a:ext cx="6219825" cy="13325"/>
                                <a:chOff x="0" y="0"/>
                                <a:chExt cx="6219825" cy="133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6219825" cy="13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6349"/>
                                  <a:ext cx="3192144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27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199765" y="6349"/>
                                  <a:ext cx="302006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27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219825" cy="13334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133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before="1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5040" w:right="120" w:firstLine="0"/>
        <w:jc w:val="left"/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_____________________________________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0" w:right="120" w:firstLine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(ai sensi del DPR 445/2000)</w:t>
      </w:r>
    </w:p>
    <w:p w:rsidR="00000000" w:rsidDel="00000000" w:rsidP="00000000" w:rsidRDefault="00000000" w:rsidRPr="00000000" w14:paraId="0000003B">
      <w:pPr>
        <w:spacing w:before="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504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040" w:right="120" w:firstLine="0"/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_____________________________________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(ai sensi del DPR 445/2000)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18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 caso di firma di un solo genitore</w:t>
        <w:br w:type="textWrapping"/>
      </w:r>
    </w:p>
    <w:p w:rsidR="00000000" w:rsidDel="00000000" w:rsidP="00000000" w:rsidRDefault="00000000" w:rsidRPr="00000000" w14:paraId="00000042">
      <w:pPr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I_ sottoscritt_ padre/madre, dichiara di avere effettuato tale richiesta in osservanza delle disposizioni sulla responsabilità genitoriale,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onsapevole delle responsabilità cui va incontro in caso di dichiarazione mendace, così come previsto dall’art. 76 del DPR n. 445/2000, DICHIARA che _l_ padre/madre è a conoscenza ed acconsente alla presente richiesta di uscita autonoma dell’alunno/a da scuola.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_____________________ </w:t>
      </w:r>
    </w:p>
    <w:p w:rsidR="00000000" w:rsidDel="00000000" w:rsidP="00000000" w:rsidRDefault="00000000" w:rsidRPr="00000000" w14:paraId="00000045">
      <w:pPr>
        <w:ind w:left="5760" w:right="1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Genitore unico firmatario</w:t>
      </w:r>
    </w:p>
    <w:p w:rsidR="00000000" w:rsidDel="00000000" w:rsidP="00000000" w:rsidRDefault="00000000" w:rsidRPr="00000000" w14:paraId="00000046">
      <w:pPr>
        <w:ind w:left="504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504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5040" w:right="120" w:firstLine="0"/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0" w:right="1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(ai sensi del DPR 445/2000)</w:t>
      </w:r>
    </w:p>
    <w:p w:rsidR="00000000" w:rsidDel="00000000" w:rsidP="00000000" w:rsidRDefault="00000000" w:rsidRPr="00000000" w14:paraId="0000004A">
      <w:pPr>
        <w:ind w:left="7200" w:right="120" w:firstLine="72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0" w:right="120" w:firstLine="72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right="1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1, 2, 3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Allegare copia documento riconoscimento valido del genitore che rende la dichiarazione ai sensi del DPR n. 445/2000. </w:t>
      </w:r>
    </w:p>
    <w:p w:rsidR="00000000" w:rsidDel="00000000" w:rsidP="00000000" w:rsidRDefault="00000000" w:rsidRPr="00000000" w14:paraId="0000004D">
      <w:pPr>
        <w:ind w:left="0" w:right="1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right="1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right="1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right="1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right="1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Dirigente Scolastico PRENDE ATTO della presente autorizzazione</w:t>
      </w:r>
    </w:p>
    <w:p w:rsidR="00000000" w:rsidDel="00000000" w:rsidP="00000000" w:rsidRDefault="00000000" w:rsidRPr="00000000" w14:paraId="00000053">
      <w:pPr>
        <w:spacing w:line="360" w:lineRule="auto"/>
        <w:ind w:right="1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______________________, ____/____/________</w:t>
      </w:r>
    </w:p>
    <w:p w:rsidR="00000000" w:rsidDel="00000000" w:rsidP="00000000" w:rsidRDefault="00000000" w:rsidRPr="00000000" w14:paraId="00000054">
      <w:pPr>
        <w:spacing w:line="360" w:lineRule="auto"/>
        <w:ind w:right="1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______________________________</w:t>
      </w:r>
    </w:p>
    <w:p w:rsidR="00000000" w:rsidDel="00000000" w:rsidP="00000000" w:rsidRDefault="00000000" w:rsidRPr="00000000" w14:paraId="00000055">
      <w:pPr>
        <w:spacing w:line="360" w:lineRule="auto"/>
        <w:ind w:left="0" w:right="1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right="1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60" w:w="11900" w:orient="portrait"/>
      <w:pgMar w:bottom="1133.8582677165355" w:top="759.6850393700788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−"/>
      <w:lvlJc w:val="left"/>
      <w:pPr>
        <w:ind w:left="938" w:hanging="360"/>
      </w:pPr>
      <w:rPr>
        <w:rFonts w:ascii="Noto Sans" w:cs="Noto Sans" w:eastAsia="Noto Sans" w:hAnsi="Noto Sans"/>
        <w:sz w:val="20"/>
        <w:szCs w:val="20"/>
      </w:rPr>
    </w:lvl>
    <w:lvl w:ilvl="1">
      <w:start w:val="0"/>
      <w:numFmt w:val="bullet"/>
      <w:lvlText w:val="•"/>
      <w:lvlJc w:val="left"/>
      <w:pPr>
        <w:ind w:left="1845" w:hanging="360"/>
      </w:pPr>
      <w:rPr/>
    </w:lvl>
    <w:lvl w:ilvl="2">
      <w:start w:val="0"/>
      <w:numFmt w:val="bullet"/>
      <w:lvlText w:val="•"/>
      <w:lvlJc w:val="left"/>
      <w:pPr>
        <w:ind w:left="2751" w:hanging="360"/>
      </w:pPr>
      <w:rPr/>
    </w:lvl>
    <w:lvl w:ilvl="3">
      <w:start w:val="0"/>
      <w:numFmt w:val="bullet"/>
      <w:lvlText w:val="•"/>
      <w:lvlJc w:val="left"/>
      <w:pPr>
        <w:ind w:left="3657" w:hanging="360"/>
      </w:pPr>
      <w:rPr/>
    </w:lvl>
    <w:lvl w:ilvl="4">
      <w:start w:val="0"/>
      <w:numFmt w:val="bullet"/>
      <w:lvlText w:val="•"/>
      <w:lvlJc w:val="left"/>
      <w:pPr>
        <w:ind w:left="4563" w:hanging="360"/>
      </w:pPr>
      <w:rPr/>
    </w:lvl>
    <w:lvl w:ilvl="5">
      <w:start w:val="0"/>
      <w:numFmt w:val="bullet"/>
      <w:lvlText w:val="•"/>
      <w:lvlJc w:val="left"/>
      <w:pPr>
        <w:ind w:left="5469" w:hanging="360"/>
      </w:pPr>
      <w:rPr/>
    </w:lvl>
    <w:lvl w:ilvl="6">
      <w:start w:val="0"/>
      <w:numFmt w:val="bullet"/>
      <w:lvlText w:val="•"/>
      <w:lvlJc w:val="left"/>
      <w:pPr>
        <w:ind w:left="6375" w:hanging="360"/>
      </w:pPr>
      <w:rPr/>
    </w:lvl>
    <w:lvl w:ilvl="7">
      <w:start w:val="0"/>
      <w:numFmt w:val="bullet"/>
      <w:lvlText w:val="•"/>
      <w:lvlJc w:val="left"/>
      <w:pPr>
        <w:ind w:left="7281" w:hanging="360"/>
      </w:pPr>
      <w:rPr/>
    </w:lvl>
    <w:lvl w:ilvl="8">
      <w:start w:val="0"/>
      <w:numFmt w:val="bullet"/>
      <w:lvlText w:val="•"/>
      <w:lvlJc w:val="left"/>
      <w:pPr>
        <w:ind w:left="8187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938" w:hanging="360"/>
      </w:pPr>
      <w:rPr>
        <w:sz w:val="22"/>
        <w:szCs w:val="22"/>
      </w:rPr>
    </w:lvl>
    <w:lvl w:ilvl="1">
      <w:start w:val="0"/>
      <w:numFmt w:val="bullet"/>
      <w:lvlText w:val="−"/>
      <w:lvlJc w:val="left"/>
      <w:pPr>
        <w:ind w:left="1298" w:hanging="359"/>
      </w:pPr>
      <w:rPr>
        <w:rFonts w:ascii="Noto Sans" w:cs="Noto Sans" w:eastAsia="Noto Sans" w:hAnsi="Noto Sans"/>
        <w:sz w:val="20"/>
        <w:szCs w:val="20"/>
      </w:rPr>
    </w:lvl>
    <w:lvl w:ilvl="2">
      <w:start w:val="0"/>
      <w:numFmt w:val="bullet"/>
      <w:lvlText w:val="•"/>
      <w:lvlJc w:val="left"/>
      <w:pPr>
        <w:ind w:left="2266" w:hanging="360"/>
      </w:pPr>
      <w:rPr/>
    </w:lvl>
    <w:lvl w:ilvl="3">
      <w:start w:val="0"/>
      <w:numFmt w:val="bullet"/>
      <w:lvlText w:val="•"/>
      <w:lvlJc w:val="left"/>
      <w:pPr>
        <w:ind w:left="3233" w:hanging="360"/>
      </w:pPr>
      <w:rPr/>
    </w:lvl>
    <w:lvl w:ilvl="4">
      <w:start w:val="0"/>
      <w:numFmt w:val="bullet"/>
      <w:lvlText w:val="•"/>
      <w:lvlJc w:val="left"/>
      <w:pPr>
        <w:ind w:left="4199" w:hanging="360"/>
      </w:pPr>
      <w:rPr/>
    </w:lvl>
    <w:lvl w:ilvl="5">
      <w:start w:val="0"/>
      <w:numFmt w:val="bullet"/>
      <w:lvlText w:val="•"/>
      <w:lvlJc w:val="left"/>
      <w:pPr>
        <w:ind w:left="5166" w:hanging="360"/>
      </w:pPr>
      <w:rPr/>
    </w:lvl>
    <w:lvl w:ilvl="6">
      <w:start w:val="0"/>
      <w:numFmt w:val="bullet"/>
      <w:lvlText w:val="•"/>
      <w:lvlJc w:val="left"/>
      <w:pPr>
        <w:ind w:left="6132" w:hanging="360"/>
      </w:pPr>
      <w:rPr/>
    </w:lvl>
    <w:lvl w:ilvl="7">
      <w:start w:val="0"/>
      <w:numFmt w:val="bullet"/>
      <w:lvlText w:val="•"/>
      <w:lvlJc w:val="left"/>
      <w:pPr>
        <w:ind w:left="7099" w:hanging="360"/>
      </w:pPr>
      <w:rPr/>
    </w:lvl>
    <w:lvl w:ilvl="8">
      <w:start w:val="0"/>
      <w:numFmt w:val="bullet"/>
      <w:lvlText w:val="•"/>
      <w:lvlJc w:val="left"/>
      <w:pPr>
        <w:ind w:left="806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8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="273" w:lineRule="auto"/>
      <w:ind w:left="218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