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623" w:leader="none"/>
        </w:tabs>
        <w:ind w:hanging="0" w:right="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Allegato A</w:t>
      </w:r>
    </w:p>
    <w:p>
      <w:pPr>
        <w:pStyle w:val="Normal"/>
        <w:tabs>
          <w:tab w:val="clear" w:pos="720"/>
          <w:tab w:val="left" w:pos="1623" w:leader="none"/>
        </w:tabs>
        <w:ind w:hanging="0" w:right="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  <w:bookmarkStart w:id="0" w:name="_heading=h.1t3h5sf"/>
      <w:bookmarkStart w:id="1" w:name="_heading=h.1t3h5sf"/>
      <w:bookmarkEnd w:id="1"/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bookmarkStart w:id="2" w:name="_heading=h.4d34og8"/>
      <w:bookmarkEnd w:id="2"/>
      <w:r>
        <w:rPr>
          <w:rFonts w:eastAsia="Verdana" w:cs="Verdana" w:ascii="Verdana" w:hAnsi="Verdana"/>
          <w:color w:val="000000"/>
          <w:sz w:val="20"/>
          <w:szCs w:val="20"/>
        </w:rPr>
        <w:t>Tabella valutazione titoli per</w:t>
      </w:r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 </w:t>
      </w:r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bookmarkStart w:id="3" w:name="_heading=h.2s8eyo1"/>
      <w:bookmarkEnd w:id="3"/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FORMATORE ESPERTO </w:t>
      </w:r>
      <w:r>
        <w:rPr>
          <w:rFonts w:eastAsia="Verdana" w:cs="Verdana" w:ascii="Verdana" w:hAnsi="Verdana"/>
          <w:b/>
          <w:sz w:val="20"/>
          <w:szCs w:val="20"/>
        </w:rPr>
        <w:t>PERCORSI STEM PER STUDENTI - LINEA A</w:t>
      </w:r>
    </w:p>
    <w:p>
      <w:pPr>
        <w:pStyle w:val="Normal"/>
        <w:ind w:right="8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tbl>
      <w:tblPr>
        <w:tblW w:w="10335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9"/>
        <w:gridCol w:w="961"/>
        <w:gridCol w:w="1861"/>
        <w:gridCol w:w="1843"/>
      </w:tblGrid>
      <w:tr>
        <w:trPr>
          <w:trHeight w:val="335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</w:tcPr>
          <w:p>
            <w:pPr>
              <w:pStyle w:val="Normal"/>
              <w:spacing w:before="200" w:after="200"/>
              <w:ind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TITOLI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A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llegato A)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6D9F1" w:val="clear"/>
          </w:tcPr>
          <w:p>
            <w:pPr>
              <w:pStyle w:val="Normal"/>
              <w:spacing w:before="200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6D9F1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 candidato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della commissione</w:t>
            </w:r>
          </w:p>
        </w:tc>
      </w:tr>
      <w:tr>
        <w:trPr>
          <w:trHeight w:val="335" w:hRule="atLeast"/>
        </w:trPr>
        <w:tc>
          <w:tcPr>
            <w:tcW w:w="6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9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TITOLI DI STUDIO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9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9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412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A1 - Laurea magistrale o vecchio ordinamento in discipline STEM</w:t>
            </w:r>
          </w:p>
          <w:p>
            <w:pPr>
              <w:pStyle w:val="Normal"/>
              <w:spacing w:lineRule="auto" w:line="276" w:before="41" w:after="0"/>
              <w:ind w:left="141" w:right="-5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Scienze, Tecnologia, Ingegneria, Arc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hitettura,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Matematica, Biologia (L-13); Biotecnologie (L-2); Chimica (L- 27); Fisica (L-30); Informatica (L-31); Matematica (L-35); Scienze geologiche (L-34); Scienze naturali e ambientali (L-32); Statistica (L-41)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1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6</w:t>
            </w:r>
          </w:p>
          <w:p>
            <w:pPr>
              <w:pStyle w:val="Normal"/>
              <w:spacing w:lineRule="auto" w:line="228" w:before="40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A2 - Laurea Primo Livello (in alternativa al punto A1)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7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A3 – Diploma (in alternativa al punto A1 e A2)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22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Ulteriore laurea vecchio ordinamento o magistrale, Dottorato di ricerca, Master in discipline STEM</w:t>
            </w:r>
          </w:p>
          <w:p>
            <w:pPr>
              <w:pStyle w:val="Normal"/>
              <w:spacing w:lineRule="auto" w:line="276" w:before="22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62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62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62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79" w:hRule="atLeast"/>
        </w:trPr>
        <w:tc>
          <w:tcPr>
            <w:tcW w:w="6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before="120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ESPERIENZA COERENTE CON L’INCARICO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before="120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before="120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788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6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Esperienze di coordinamento e organizzazione diretta di progettualità complesse (es. PNRR, PON, ERASMUS+, Bandi Regione, ecc) e/o incarichi in qualità di esperto/tutor nei progetti PON, PNSD, PNRR, ecc.</w:t>
            </w:r>
          </w:p>
          <w:p>
            <w:pPr>
              <w:pStyle w:val="Normal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( pt.1 per ogni esperienza, max. 3 esperienze,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pt)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01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01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201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762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9" w:after="0"/>
              <w:ind w:left="141" w:right="8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Esperienze professionali in qualità di formatore di personale docente correlate agli ambiti STEM/STEAM, digitale, linguistico presso Università, IPRASE, Istituti scolastici o altri enti accreditati</w:t>
            </w:r>
          </w:p>
          <w:p>
            <w:pPr>
              <w:pStyle w:val="Normal"/>
              <w:spacing w:lineRule="auto" w:line="276" w:before="19" w:after="0"/>
              <w:ind w:left="141" w:right="8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(pt.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ogni esperienza, massimo 3 esperienze,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pt)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33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33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133" w:after="0"/>
              <w:ind w:right="8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870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left="141" w:right="8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Frequenza, comprovata da attestato, di corsi di formazione pari o superiori alle 10 ore, erogati da Università, IPRASE o altri enti accreditati su tematiche relative alle metodologie didattiche attive e innovative, alla didattica delle discipline STEM/STEAM</w:t>
            </w:r>
          </w:p>
          <w:p>
            <w:pPr>
              <w:pStyle w:val="Normal"/>
              <w:ind w:left="141" w:right="8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0,5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ogni corso,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corsi,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pt)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6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m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ax 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,5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16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16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6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lineRule="auto" w:line="252"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lineRule="auto" w:line="252"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spacing w:lineRule="auto" w:line="252" w:before="7" w:after="0"/>
              <w:ind w:left="141"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5" w:after="0"/>
              <w:ind w:left="141" w:right="8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Certificazione DIGITALI di competenze permanenti</w:t>
            </w:r>
          </w:p>
          <w:p>
            <w:pPr>
              <w:pStyle w:val="Normal"/>
              <w:tabs>
                <w:tab w:val="clear" w:pos="720"/>
                <w:tab w:val="left" w:pos="848" w:leader="none"/>
              </w:tabs>
              <w:spacing w:before="4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( 0,5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punti per ognuna, max.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1,5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i)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35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max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1,5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ind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ind w:right="8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right="8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958" w:right="1021" w:gutter="0" w:header="566" w:top="1275" w:footer="680" w:bottom="97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819" w:leader="none"/>
        <w:tab w:val="right" w:pos="9638" w:leader="none"/>
      </w:tabs>
      <w:ind w:hanging="2"/>
      <w:jc w:val="center"/>
      <w:rPr>
        <w:b/>
        <w:i/>
        <w:i/>
        <w:color w:val="222222"/>
        <w:sz w:val="2"/>
        <w:szCs w:val="2"/>
      </w:rPr>
    </w:pPr>
    <w:r>
      <w:rPr>
        <w:b/>
        <w:i/>
        <w:color w:val="222222"/>
        <w:sz w:val="2"/>
        <w:szCs w:val="2"/>
      </w:rPr>
    </w:r>
  </w:p>
  <w:p>
    <w:pPr>
      <w:pStyle w:val="Normal"/>
      <w:widowControl/>
      <w:tabs>
        <w:tab w:val="clear" w:pos="720"/>
        <w:tab w:val="center" w:pos="4819" w:leader="none"/>
        <w:tab w:val="right" w:pos="9638" w:leader="none"/>
      </w:tabs>
      <w:ind w:hanging="2"/>
      <w:rPr>
        <w:sz w:val="10"/>
        <w:szCs w:val="10"/>
      </w:rPr>
    </w:pPr>
    <w:r>
      <w:rPr>
        <w:sz w:val="10"/>
        <w:szCs w:val="10"/>
      </w:rPr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ind w:hanging="360" w:left="117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ind w:hanging="0" w:left="1887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949cd"/>
    <w:pPr>
      <w:widowControl/>
      <w:ind w:hanging="0" w:left="708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949cd"/>
    <w:pPr/>
    <w:rPr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Normale3">
    <w:name w:val="Normale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it-IT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uiPriority w:val="2"/>
    <w:semiHidden/>
    <w:qFormat/>
    <w:rsid w:val="007949cd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3yEZ8L6YrNA6+ACjNBNN2Zr6Wg==">CgMxLjAyCGguZ2pkZ3hzMg5oLmQ4dTB4YzU1bHp5eDIOaC5oN3BxbXdnbXRza3oyDmgua3M5dzhzYmlqN2J1MgloLjMwajB6bGwyCWguMWZvYjl0ZTIJaC4zem55c2g3MgloLjJldDkycDAyCGgudHlqY3d0Mg5oLnZseDRudnV5ODMwczIJaC4xdDNoNXNmMgloLjRkMzRvZzgyCWguMnM4ZXlvMTIJaC4xN2RwOHZ1MgloLjRkMzRvZzgyCWguMnM4ZXlvMTIJaC4xN2RwOHZ1MgloLjNyZGNyam4yCWguM3JkY3JqbjIOaC5lcTBodjdzZW0zY2syCWguM3JkY3JqbjIJaC4zcmRjcmpuOAByITFzbFRZbTNGZDIxY1FoaHkydEJYR1ZHdHMxbWRiRlZ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LibreOffice/7.6.2.1$Windows_X86_64 LibreOffice_project/56f7684011345957bbf33a7ee678afaf4d2ba333</Application>
  <AppVersion>15.0000</AppVersion>
  <Pages>1</Pages>
  <Words>257</Words>
  <Characters>1506</Characters>
  <CharactersWithSpaces>1749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2024-03-19T08:36:00Z</dcterms:created>
  <dc:creator>vicepreside</dc:creator>
  <dc:description/>
  <dc:language>it-IT</dc:language>
  <cp:lastModifiedBy/>
  <dcterms:modified xsi:type="dcterms:W3CDTF">2024-04-17T13:21:48Z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2022-02-24T00:00:00Z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2022-09-12T00:00:00Z</vt:lpwstr>
  </property>
</Properties>
</file>