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03" w:rsidRDefault="00D336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210300" cy="1101725"/>
            <wp:effectExtent l="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03" w:rsidRDefault="00D3361D">
      <w:pPr>
        <w:pStyle w:val="Default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0" t="0" r="0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751403" w:rsidRDefault="00751403">
      <w:pPr>
        <w:widowControl w:val="0"/>
        <w:tabs>
          <w:tab w:val="left" w:pos="1733"/>
        </w:tabs>
        <w:ind w:right="284"/>
        <w:jc w:val="center"/>
        <w:rPr>
          <w:rFonts w:asciiTheme="minorHAnsi" w:eastAsia="Calibri" w:hAnsiTheme="minorHAnsi" w:cstheme="minorHAnsi"/>
          <w:b/>
          <w:i/>
          <w:iCs/>
          <w:lang w:eastAsia="en-US"/>
        </w:rPr>
      </w:pPr>
    </w:p>
    <w:p w:rsidR="00751403" w:rsidRDefault="0075140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Pr="00803413" w:rsidRDefault="0080341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/>
          <w:bCs/>
          <w:i/>
          <w:iCs/>
          <w:lang w:eastAsia="en-US"/>
        </w:rPr>
      </w:pPr>
      <w:r w:rsidRPr="00803413">
        <w:rPr>
          <w:rFonts w:asciiTheme="minorHAnsi" w:eastAsia="Calibri" w:hAnsiTheme="minorHAnsi" w:cstheme="minorHAnsi"/>
          <w:b/>
          <w:bCs/>
          <w:i/>
          <w:iCs/>
          <w:lang w:eastAsia="en-US"/>
        </w:rPr>
        <w:t>All. B</w:t>
      </w: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147C20" w:rsidRPr="00970234" w:rsidRDefault="00147C20" w:rsidP="00147C2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970234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e Ricerca - </w:t>
      </w:r>
      <w:r w:rsidRPr="00970234">
        <w:rPr>
          <w:rFonts w:asciiTheme="minorHAnsi" w:hAnsiTheme="minorHAnsi" w:cstheme="minorHAnsi"/>
          <w:sz w:val="22"/>
          <w:szCs w:val="22"/>
        </w:rPr>
        <w:t xml:space="preserve">Componente 1 – Potenziamento dell’offerta dei servizi di istruzione: dagli asili nido alle Università Investimento 3.1: Nuove competenze e nuovi linguaggi Azioni di potenziamento delle competenze STEM e </w:t>
      </w:r>
      <w:proofErr w:type="spellStart"/>
      <w:r w:rsidRPr="00970234">
        <w:rPr>
          <w:rFonts w:asciiTheme="minorHAnsi" w:hAnsiTheme="minorHAnsi" w:cstheme="minorHAnsi"/>
          <w:sz w:val="22"/>
          <w:szCs w:val="22"/>
        </w:rPr>
        <w:t>multilinguistiche</w:t>
      </w:r>
      <w:proofErr w:type="spellEnd"/>
      <w:r w:rsidRPr="00970234">
        <w:rPr>
          <w:rFonts w:asciiTheme="minorHAnsi" w:hAnsiTheme="minorHAnsi" w:cstheme="minorHAnsi"/>
          <w:sz w:val="22"/>
          <w:szCs w:val="22"/>
        </w:rPr>
        <w:t xml:space="preserve"> (D.M. 65/2023)</w:t>
      </w:r>
    </w:p>
    <w:p w:rsidR="00147C20" w:rsidRPr="0063590B" w:rsidRDefault="00147C20" w:rsidP="00147C20">
      <w:pPr>
        <w:pStyle w:val="Default"/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CNP: </w:t>
      </w:r>
      <w:r w:rsidRPr="00970234">
        <w:rPr>
          <w:rFonts w:asciiTheme="minorHAnsi" w:hAnsiTheme="minorHAnsi" w:cstheme="minorHAnsi"/>
          <w:b/>
          <w:i/>
          <w:color w:val="212529"/>
          <w:shd w:val="clear" w:color="auto" w:fill="FFFFFF"/>
        </w:rPr>
        <w:t>M4C1I3.1-2023-1143</w:t>
      </w:r>
    </w:p>
    <w:p w:rsidR="00147C20" w:rsidRDefault="00147C20" w:rsidP="00147C20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  <w:i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CUP: </w:t>
      </w:r>
      <w:r w:rsidRPr="00970234">
        <w:rPr>
          <w:rFonts w:asciiTheme="minorHAnsi" w:hAnsiTheme="minorHAnsi" w:cstheme="minorHAnsi"/>
          <w:b/>
          <w:i/>
        </w:rPr>
        <w:t>D84D23003750006</w:t>
      </w:r>
    </w:p>
    <w:p w:rsidR="00751403" w:rsidRDefault="00751403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</w:rPr>
      </w:pPr>
    </w:p>
    <w:p w:rsidR="00D3361D" w:rsidRPr="004D4EB6" w:rsidRDefault="00D3361D" w:rsidP="0092784B">
      <w:pPr>
        <w:spacing w:beforeLines="60" w:afterLines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DICHIARAZIONE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INESISTENZA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CAUSA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INCOMPATIBILITA’,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CONFLITTO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INTERESSI 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ASTENSIONE</w:t>
      </w:r>
    </w:p>
    <w:p w:rsidR="00D3361D" w:rsidRPr="004D4EB6" w:rsidRDefault="00D3361D" w:rsidP="00D3361D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(resa nelle forme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2000)</w:t>
      </w:r>
    </w:p>
    <w:p w:rsidR="0033587A" w:rsidRPr="000F7C5E" w:rsidRDefault="00D75694" w:rsidP="000F7C5E">
      <w:pPr>
        <w:tabs>
          <w:tab w:val="center" w:pos="1134"/>
        </w:tabs>
        <w:spacing w:before="120" w:after="120"/>
        <w:ind w:right="56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sottoscritto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803413">
        <w:rPr>
          <w:rFonts w:asciiTheme="minorHAnsi" w:hAnsiTheme="minorHAnsi" w:cstheme="minorHAnsi"/>
          <w:sz w:val="22"/>
          <w:szCs w:val="22"/>
        </w:rPr>
        <w:t>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nat</w:t>
      </w:r>
      <w:r w:rsidR="00803413">
        <w:rPr>
          <w:rFonts w:asciiTheme="minorHAnsi" w:hAnsiTheme="minorHAnsi" w:cstheme="minorHAnsi"/>
          <w:sz w:val="22"/>
          <w:szCs w:val="22"/>
        </w:rPr>
        <w:t>a/</w:t>
      </w:r>
      <w:r>
        <w:rPr>
          <w:rFonts w:asciiTheme="minorHAnsi" w:hAnsiTheme="minorHAnsi" w:cstheme="minorHAnsi"/>
          <w:sz w:val="22"/>
          <w:szCs w:val="22"/>
        </w:rPr>
        <w:t>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a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803413">
        <w:rPr>
          <w:rFonts w:asciiTheme="minorHAnsi" w:hAnsiTheme="minorHAnsi" w:cstheme="minorHAnsi"/>
          <w:sz w:val="22"/>
          <w:szCs w:val="22"/>
        </w:rPr>
        <w:t>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), in data </w:t>
      </w:r>
      <w:r w:rsidR="00803413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 xml:space="preserve">, C.F.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, </w:t>
      </w:r>
      <w:r w:rsidR="00D3361D" w:rsidRPr="004D4EB6">
        <w:rPr>
          <w:rFonts w:asciiTheme="minorHAnsi" w:eastAsia="Calibri" w:hAnsiTheme="minorHAnsi" w:cstheme="minorHAnsi"/>
          <w:sz w:val="22"/>
          <w:szCs w:val="22"/>
        </w:rPr>
        <w:t xml:space="preserve">in relazione all’incarico 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di </w:t>
      </w:r>
      <w:r w:rsidR="00C8207D">
        <w:rPr>
          <w:rFonts w:asciiTheme="minorHAnsi" w:eastAsia="Calibri" w:hAnsiTheme="minorHAnsi" w:cstheme="minorHAnsi"/>
          <w:sz w:val="22"/>
          <w:szCs w:val="22"/>
        </w:rPr>
        <w:t>esperto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 per la </w:t>
      </w:r>
      <w:r w:rsidR="006960FB" w:rsidRPr="000F7C5E">
        <w:rPr>
          <w:rFonts w:ascii="Calibri" w:eastAsia="Calibri" w:hAnsi="Calibri" w:cs="Calibri"/>
          <w:sz w:val="22"/>
          <w:szCs w:val="22"/>
        </w:rPr>
        <w:t xml:space="preserve">realizzazione e gestione </w:t>
      </w:r>
      <w:r w:rsidR="000F7C5E" w:rsidRPr="000F7C5E">
        <w:rPr>
          <w:rFonts w:ascii="Calibri" w:eastAsia="Calibri" w:hAnsi="Calibri" w:cs="Calibri"/>
          <w:sz w:val="22"/>
          <w:szCs w:val="22"/>
        </w:rPr>
        <w:t>dei</w:t>
      </w:r>
      <w:r w:rsidR="006960FB" w:rsidRPr="000F7C5E">
        <w:rPr>
          <w:rFonts w:ascii="Calibri" w:eastAsia="Calibri" w:hAnsi="Calibri" w:cs="Calibri"/>
          <w:sz w:val="22"/>
          <w:szCs w:val="22"/>
        </w:rPr>
        <w:t xml:space="preserve"> </w:t>
      </w:r>
      <w:r w:rsidR="000F7C5E" w:rsidRPr="000F7C5E">
        <w:rPr>
          <w:rFonts w:ascii="Calibri" w:hAnsi="Calibri" w:cs="Calibri"/>
          <w:sz w:val="22"/>
          <w:szCs w:val="22"/>
        </w:rPr>
        <w:t xml:space="preserve">corsi rivolti agli studenti finalizzati </w:t>
      </w:r>
      <w:r w:rsidR="000F7C5E" w:rsidRPr="000F7C5E">
        <w:rPr>
          <w:rFonts w:ascii="Calibri" w:hAnsi="Calibri" w:cs="Calibri"/>
          <w:bCs/>
          <w:sz w:val="22"/>
          <w:szCs w:val="22"/>
        </w:rPr>
        <w:t xml:space="preserve">al potenziamento della didattica curricolare come sperimentazione di percorsi con </w:t>
      </w:r>
      <w:proofErr w:type="spellStart"/>
      <w:r w:rsidR="000F7C5E" w:rsidRPr="000F7C5E">
        <w:rPr>
          <w:rFonts w:ascii="Calibri" w:hAnsi="Calibri" w:cs="Calibri"/>
          <w:bCs/>
          <w:sz w:val="22"/>
          <w:szCs w:val="22"/>
        </w:rPr>
        <w:t>metologia</w:t>
      </w:r>
      <w:proofErr w:type="spellEnd"/>
      <w:r w:rsidR="000F7C5E" w:rsidRPr="000F7C5E">
        <w:rPr>
          <w:rFonts w:ascii="Calibri" w:hAnsi="Calibri" w:cs="Calibri"/>
          <w:bCs/>
          <w:sz w:val="22"/>
          <w:szCs w:val="22"/>
        </w:rPr>
        <w:t xml:space="preserve"> CLIL nell’ambito delle discipline non linguistiche</w:t>
      </w:r>
      <w:r w:rsidR="000F7C5E" w:rsidRPr="000F7C5E">
        <w:rPr>
          <w:rFonts w:ascii="Calibri" w:hAnsi="Calibri" w:cs="Calibri"/>
          <w:sz w:val="22"/>
          <w:szCs w:val="22"/>
        </w:rPr>
        <w:t xml:space="preserve"> da realizzarsi nel corso nell’anno scolastico 2024/2025</w:t>
      </w:r>
      <w:r w:rsidR="000F7C5E">
        <w:rPr>
          <w:rFonts w:ascii="Calibri" w:hAnsi="Calibri" w:cs="Calibri"/>
          <w:sz w:val="22"/>
          <w:szCs w:val="22"/>
        </w:rPr>
        <w:t>;</w:t>
      </w:r>
      <w:r w:rsidR="006960FB" w:rsidRPr="000F7C5E">
        <w:rPr>
          <w:rFonts w:ascii="Calibri" w:eastAsia="Calibri" w:hAnsi="Calibri" w:cs="Calibri"/>
          <w:sz w:val="22"/>
          <w:szCs w:val="22"/>
        </w:rPr>
        <w:t xml:space="preserve"> 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r w:rsidRPr="004D4EB6">
        <w:rPr>
          <w:rFonts w:asciiTheme="minorHAnsi" w:hAnsiTheme="minorHAnsi" w:cstheme="minorHAnsi"/>
          <w:sz w:val="22"/>
          <w:szCs w:val="22"/>
        </w:rPr>
        <w:t>la legge 7 agosto 1990, n. 241, recante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Nuove norme in materia di procedimento amministrativo e di diritto di accesso ai documenti amministrativi</w:t>
      </w:r>
      <w:r w:rsidRPr="004D4EB6">
        <w:rPr>
          <w:rFonts w:asciiTheme="minorHAnsi" w:hAnsiTheme="minorHAnsi" w:cstheme="minorHAnsi"/>
          <w:sz w:val="22"/>
          <w:szCs w:val="22"/>
        </w:rPr>
        <w:t>», e in particolare 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il decreto legislativo 30 marzo 2001, n. 165,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Norme generali sull’ordinamento del lavoro alle dipendenze delle amministrazioni pubbliche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</w:rPr>
        <w:t>in particolare l’art. 35-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, commi 1, lett. a), e 2, del suddetto decreto legislativo n. 165/2001, ai sensi del quale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1. Coloro che sono stati condannati, anche con sentenza non passata in giudicato, per i reati previsti nel capo I del titolo II del libro secondo del codice penale: a) non possono fare parte, anche con compiti di segreteria, di commissioni per l'accesso o la selezione a pubblici impieghi;</w:t>
      </w:r>
      <w:r w:rsidRPr="004D4EB6">
        <w:rPr>
          <w:rFonts w:asciiTheme="minorHAnsi" w:hAnsiTheme="minorHAnsi" w:cstheme="minorHAnsi"/>
          <w:sz w:val="22"/>
          <w:szCs w:val="22"/>
        </w:rPr>
        <w:t xml:space="preserve"> […] 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2. La disposizione prevista al comma 1 integra le leggi e regolamenti che disciplinano la formazione di commissioni e la nomina dei relativi segretari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VISTA</w:t>
      </w:r>
      <w:r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la legge 6 novembre 2012, n. 190,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Disposizioni per la prevenzione e la repressione della corruzione e dell’illegalità nella pubblica amministrazione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4D4EB6">
        <w:rPr>
          <w:rFonts w:asciiTheme="minorHAnsi" w:hAnsiTheme="minorHAnsi" w:cstheme="minorHAnsi"/>
          <w:sz w:val="22"/>
          <w:szCs w:val="22"/>
        </w:rPr>
        <w:t xml:space="preserve"> il Codice di comportamento dei dipendenti del Ministero dell’istruzione e del merito, adottato con D.M. del 26 aprile 2022, n. 105;</w:t>
      </w:r>
    </w:p>
    <w:p w:rsidR="000F7C5E" w:rsidRPr="0092784B" w:rsidRDefault="00D3361D" w:rsidP="000F7C5E">
      <w:pPr>
        <w:tabs>
          <w:tab w:val="center" w:pos="1134"/>
        </w:tabs>
        <w:spacing w:before="120" w:after="120"/>
        <w:ind w:right="566"/>
        <w:jc w:val="both"/>
        <w:rPr>
          <w:rFonts w:ascii="Calibri" w:hAnsi="Calibri" w:cs="Calibri"/>
          <w:sz w:val="22"/>
          <w:szCs w:val="22"/>
        </w:rPr>
      </w:pPr>
      <w:r w:rsidRPr="0092784B">
        <w:rPr>
          <w:rFonts w:ascii="Calibri" w:hAnsi="Calibri" w:cs="Calibri"/>
          <w:b/>
          <w:bCs/>
          <w:sz w:val="22"/>
          <w:szCs w:val="22"/>
        </w:rPr>
        <w:t xml:space="preserve">VISTI </w:t>
      </w:r>
      <w:r w:rsidR="00147C20" w:rsidRPr="0092784B">
        <w:rPr>
          <w:rFonts w:ascii="Calibri" w:hAnsi="Calibri" w:cs="Calibri"/>
          <w:bCs/>
          <w:sz w:val="22"/>
          <w:szCs w:val="22"/>
        </w:rPr>
        <w:t>l’avviso</w:t>
      </w:r>
      <w:r w:rsidRPr="0092784B">
        <w:rPr>
          <w:rFonts w:ascii="Calibri" w:hAnsi="Calibri" w:cs="Calibri"/>
          <w:sz w:val="22"/>
          <w:szCs w:val="22"/>
        </w:rPr>
        <w:t xml:space="preserve"> di selezione, </w:t>
      </w:r>
      <w:r w:rsidR="00147C20" w:rsidRPr="0092784B">
        <w:rPr>
          <w:rFonts w:ascii="Calibri" w:hAnsi="Calibri" w:cs="Calibri"/>
          <w:sz w:val="22"/>
          <w:szCs w:val="22"/>
        </w:rPr>
        <w:t xml:space="preserve">protocollo n. </w:t>
      </w:r>
      <w:r w:rsidR="0092784B" w:rsidRPr="0092784B">
        <w:rPr>
          <w:rFonts w:ascii="Calibri" w:hAnsi="Calibri" w:cs="Calibri"/>
          <w:color w:val="FF0000"/>
          <w:sz w:val="22"/>
          <w:szCs w:val="22"/>
        </w:rPr>
        <w:t>8238</w:t>
      </w:r>
      <w:r w:rsidR="00147C20" w:rsidRPr="0092784B">
        <w:rPr>
          <w:rFonts w:ascii="Calibri" w:hAnsi="Calibri" w:cs="Calibri"/>
          <w:color w:val="FF0000"/>
          <w:sz w:val="22"/>
          <w:szCs w:val="22"/>
        </w:rPr>
        <w:t xml:space="preserve"> del </w:t>
      </w:r>
      <w:r w:rsidR="0092784B" w:rsidRPr="0092784B">
        <w:rPr>
          <w:rFonts w:ascii="Calibri" w:hAnsi="Calibri" w:cs="Calibri"/>
          <w:color w:val="FF0000"/>
          <w:sz w:val="22"/>
          <w:szCs w:val="22"/>
        </w:rPr>
        <w:t>24 settembre</w:t>
      </w:r>
      <w:r w:rsidR="00147C20" w:rsidRPr="0092784B">
        <w:rPr>
          <w:rFonts w:ascii="Calibri" w:hAnsi="Calibri" w:cs="Calibri"/>
          <w:color w:val="FF0000"/>
          <w:sz w:val="22"/>
          <w:szCs w:val="22"/>
        </w:rPr>
        <w:t xml:space="preserve"> 2024</w:t>
      </w:r>
      <w:r w:rsidRPr="0092784B">
        <w:rPr>
          <w:rFonts w:ascii="Calibri" w:hAnsi="Calibri" w:cs="Calibri"/>
          <w:sz w:val="22"/>
          <w:szCs w:val="22"/>
        </w:rPr>
        <w:t xml:space="preserve"> con i</w:t>
      </w:r>
      <w:r w:rsidR="00147C20" w:rsidRPr="0092784B">
        <w:rPr>
          <w:rFonts w:ascii="Calibri" w:hAnsi="Calibri" w:cs="Calibri"/>
          <w:sz w:val="22"/>
          <w:szCs w:val="22"/>
        </w:rPr>
        <w:t>l quale</w:t>
      </w:r>
      <w:r w:rsidRPr="0092784B">
        <w:rPr>
          <w:rFonts w:ascii="Calibri" w:hAnsi="Calibri" w:cs="Calibri"/>
          <w:sz w:val="22"/>
          <w:szCs w:val="22"/>
        </w:rPr>
        <w:t xml:space="preserve"> l’Istituzione scolastica ha definito l’avvio di una selezione volta al conferimento di incarichi in</w:t>
      </w:r>
      <w:r w:rsidR="00803413" w:rsidRPr="0092784B">
        <w:rPr>
          <w:rFonts w:ascii="Calibri" w:hAnsi="Calibri" w:cs="Calibri"/>
          <w:sz w:val="22"/>
          <w:szCs w:val="22"/>
        </w:rPr>
        <w:t xml:space="preserve">dividuali di </w:t>
      </w:r>
      <w:r w:rsidR="006960FB" w:rsidRPr="0092784B">
        <w:rPr>
          <w:rFonts w:ascii="Calibri" w:hAnsi="Calibri" w:cs="Calibri"/>
          <w:sz w:val="22"/>
          <w:szCs w:val="22"/>
        </w:rPr>
        <w:t xml:space="preserve">esperto </w:t>
      </w:r>
      <w:r w:rsidR="000F7C5E" w:rsidRPr="0092784B">
        <w:rPr>
          <w:rFonts w:ascii="Calibri" w:hAnsi="Calibri" w:cs="Calibri"/>
          <w:sz w:val="22"/>
          <w:szCs w:val="22"/>
        </w:rPr>
        <w:t>nei</w:t>
      </w:r>
      <w:r w:rsidR="006960FB" w:rsidRPr="0092784B">
        <w:rPr>
          <w:rFonts w:ascii="Calibri" w:hAnsi="Calibri" w:cs="Calibri"/>
          <w:sz w:val="22"/>
          <w:szCs w:val="22"/>
        </w:rPr>
        <w:t xml:space="preserve"> </w:t>
      </w:r>
      <w:r w:rsidR="000F7C5E" w:rsidRPr="0092784B">
        <w:rPr>
          <w:rFonts w:ascii="Calibri" w:hAnsi="Calibri" w:cs="Calibri"/>
          <w:sz w:val="22"/>
          <w:szCs w:val="22"/>
        </w:rPr>
        <w:t xml:space="preserve">corsi </w:t>
      </w:r>
      <w:r w:rsidR="000F7C5E" w:rsidRPr="0092784B">
        <w:rPr>
          <w:rFonts w:ascii="Calibri" w:hAnsi="Calibri" w:cs="Calibri"/>
          <w:sz w:val="22"/>
          <w:szCs w:val="22"/>
        </w:rPr>
        <w:lastRenderedPageBreak/>
        <w:t xml:space="preserve">rivolti agli studenti finalizzati </w:t>
      </w:r>
      <w:r w:rsidR="000F7C5E" w:rsidRPr="0092784B">
        <w:rPr>
          <w:rFonts w:ascii="Calibri" w:hAnsi="Calibri" w:cs="Calibri"/>
          <w:bCs/>
          <w:sz w:val="22"/>
          <w:szCs w:val="22"/>
        </w:rPr>
        <w:t xml:space="preserve">al potenziamento della didattica curricolare come sperimentazione di percorsi con </w:t>
      </w:r>
      <w:proofErr w:type="spellStart"/>
      <w:r w:rsidR="000F7C5E" w:rsidRPr="0092784B">
        <w:rPr>
          <w:rFonts w:ascii="Calibri" w:hAnsi="Calibri" w:cs="Calibri"/>
          <w:bCs/>
          <w:sz w:val="22"/>
          <w:szCs w:val="22"/>
        </w:rPr>
        <w:t>metologia</w:t>
      </w:r>
      <w:proofErr w:type="spellEnd"/>
      <w:r w:rsidR="000F7C5E" w:rsidRPr="0092784B">
        <w:rPr>
          <w:rFonts w:ascii="Calibri" w:hAnsi="Calibri" w:cs="Calibri"/>
          <w:bCs/>
          <w:sz w:val="22"/>
          <w:szCs w:val="22"/>
        </w:rPr>
        <w:t xml:space="preserve"> CLIL nell’ambito delle discipline non linguistiche</w:t>
      </w:r>
      <w:r w:rsidR="000F7C5E" w:rsidRPr="0092784B">
        <w:rPr>
          <w:rFonts w:ascii="Calibri" w:hAnsi="Calibri" w:cs="Calibri"/>
          <w:sz w:val="22"/>
          <w:szCs w:val="22"/>
        </w:rPr>
        <w:t xml:space="preserve"> da realizzarsi nel corso nell’anno scolastico 2024/2025</w:t>
      </w:r>
    </w:p>
    <w:p w:rsidR="00D3361D" w:rsidRDefault="00D3361D" w:rsidP="000F7C5E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0F7C5E" w:rsidRDefault="000F7C5E" w:rsidP="000F7C5E">
      <w:pPr>
        <w:tabs>
          <w:tab w:val="center" w:pos="1134"/>
        </w:tabs>
        <w:spacing w:before="120" w:after="120"/>
        <w:ind w:right="56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La propria candidatura di esperto per n. ___________ edizioni della durata 10 ore/corso. </w:t>
      </w:r>
    </w:p>
    <w:p w:rsidR="000F7C5E" w:rsidRPr="000F7C5E" w:rsidRDefault="000F7C5E" w:rsidP="000F7C5E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sz w:val="22"/>
          <w:szCs w:val="22"/>
        </w:rPr>
      </w:pPr>
      <w:r w:rsidRPr="000F7C5E">
        <w:rPr>
          <w:rFonts w:asciiTheme="minorHAnsi" w:hAnsiTheme="minorHAnsi" w:cstheme="minorHAnsi"/>
          <w:sz w:val="22"/>
          <w:szCs w:val="22"/>
        </w:rPr>
        <w:t>e</w:t>
      </w:r>
    </w:p>
    <w:p w:rsidR="00D3361D" w:rsidRPr="000F7C5E" w:rsidRDefault="00D3361D" w:rsidP="00D3361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0F7C5E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F7C5E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0F7C5E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0F7C5E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0F7C5E">
        <w:rPr>
          <w:rFonts w:asciiTheme="minorHAnsi" w:hAnsiTheme="minorHAnsi" w:cstheme="minorHAnsi"/>
          <w:sz w:val="22"/>
          <w:szCs w:val="22"/>
        </w:rPr>
        <w:t xml:space="preserve"> n. 445 del 28 dicembre 2000: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che, ai sensi dell’art. 35-</w:t>
      </w:r>
      <w:r w:rsidRPr="004D4EB6">
        <w:rPr>
          <w:rFonts w:asciiTheme="minorHAnsi" w:hAnsiTheme="minorHAnsi" w:cstheme="minorHAnsi"/>
          <w:i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 d.lgs. n. 165/2001, non ha riportato alcuna condanna, neppure pr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 xml:space="preserve">nunciata con sentenza non passata in giudicato, </w:t>
      </w:r>
      <w:r w:rsidRPr="004D4EB6">
        <w:rPr>
          <w:rFonts w:asciiTheme="minorHAnsi" w:eastAsia="Calibri" w:hAnsiTheme="minorHAnsi" w:cstheme="minorHAnsi"/>
          <w:sz w:val="22"/>
          <w:szCs w:val="22"/>
        </w:rPr>
        <w:t xml:space="preserve">per i delitti </w:t>
      </w:r>
      <w:r w:rsidRPr="004D4EB6">
        <w:rPr>
          <w:rFonts w:asciiTheme="minorHAnsi" w:hAnsiTheme="minorHAnsi" w:cstheme="minorHAnsi"/>
          <w:sz w:val="22"/>
          <w:szCs w:val="22"/>
        </w:rPr>
        <w:t>previsti nel capo I del titolo II del libro s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condo del codice penale;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 ai sensi dell’art.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della legge n. 241/1990. In particolare, che l’assunzione dell’incarico di membro della Commi</w:t>
      </w:r>
      <w:r w:rsidRPr="004D4EB6">
        <w:rPr>
          <w:rFonts w:asciiTheme="minorHAnsi" w:hAnsiTheme="minorHAnsi" w:cstheme="minorHAnsi"/>
          <w:sz w:val="22"/>
          <w:szCs w:val="22"/>
        </w:rPr>
        <w:t>s</w:t>
      </w:r>
      <w:r w:rsidRPr="004D4EB6">
        <w:rPr>
          <w:rFonts w:asciiTheme="minorHAnsi" w:hAnsiTheme="minorHAnsi" w:cstheme="minorHAnsi"/>
          <w:sz w:val="22"/>
          <w:szCs w:val="22"/>
        </w:rPr>
        <w:t>sione esaminatrice: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propri;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tà o stabilimenti di cui sia amministratore o gerente o dirigente;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 comunicare tempestivamente all’Istituzione scolastica eventuali variazioni che d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vessero intervenire nel corso dello svolgimento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essere stato informato, ai sensi dell’art. 13 del Regolamento (UE) 2016/679 del Parlamento eur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peo e del Consiglio del 27 aprile 2016 e del decreto legislativo 30 giugno 2003, n. 196, circa il tratt</w:t>
      </w:r>
      <w:r w:rsidRPr="004D4EB6">
        <w:rPr>
          <w:rFonts w:asciiTheme="minorHAnsi" w:hAnsiTheme="minorHAnsi" w:cstheme="minorHAnsi"/>
          <w:sz w:val="22"/>
          <w:szCs w:val="22"/>
        </w:rPr>
        <w:t>a</w:t>
      </w:r>
      <w:r w:rsidRPr="004D4EB6">
        <w:rPr>
          <w:rFonts w:asciiTheme="minorHAnsi" w:hAnsiTheme="minorHAnsi" w:cstheme="minorHAnsi"/>
          <w:sz w:val="22"/>
          <w:szCs w:val="22"/>
        </w:rPr>
        <w:t>mento dei dati personali raccolti e, in particolare, che tali dati saranno trattati, anche con strumenti informatici, esclusivamente per le finalità per le quali le presenti dichiarazioni vengono rese e forn</w:t>
      </w:r>
      <w:r w:rsidRPr="004D4EB6">
        <w:rPr>
          <w:rFonts w:asciiTheme="minorHAnsi" w:hAnsiTheme="minorHAnsi" w:cstheme="minorHAnsi"/>
          <w:sz w:val="22"/>
          <w:szCs w:val="22"/>
        </w:rPr>
        <w:t>i</w:t>
      </w:r>
      <w:r w:rsidRPr="004D4EB6">
        <w:rPr>
          <w:rFonts w:asciiTheme="minorHAnsi" w:hAnsiTheme="minorHAnsi" w:cstheme="minorHAnsi"/>
          <w:sz w:val="22"/>
          <w:szCs w:val="22"/>
        </w:rPr>
        <w:t>sce il relativo consenso.</w:t>
      </w:r>
    </w:p>
    <w:p w:rsidR="00D3361D" w:rsidRPr="004D4EB6" w:rsidRDefault="00803413" w:rsidP="00147C20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_____li______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0" w:name="_Hlk86072743"/>
      <w:r w:rsidR="00D3361D" w:rsidRPr="004D4EB6">
        <w:rPr>
          <w:rFonts w:asciiTheme="minorHAnsi" w:hAnsiTheme="minorHAnsi" w:cstheme="minorHAnsi"/>
          <w:sz w:val="22"/>
          <w:szCs w:val="22"/>
        </w:rPr>
        <w:t xml:space="preserve"> 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bookmarkEnd w:id="0"/>
    <w:p w:rsidR="00D3361D" w:rsidRPr="004D4EB6" w:rsidRDefault="00D3361D" w:rsidP="00D3361D">
      <w:pPr>
        <w:spacing w:before="120"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Il dichiarante</w:t>
      </w:r>
    </w:p>
    <w:p w:rsidR="00751403" w:rsidRDefault="00751403" w:rsidP="00D3361D">
      <w:pPr>
        <w:pStyle w:val="Corpodeltesto"/>
        <w:spacing w:before="120" w:after="120"/>
        <w:ind w:left="1418" w:right="-1" w:hanging="1418"/>
        <w:jc w:val="center"/>
        <w:rPr>
          <w:rFonts w:asciiTheme="minorHAnsi" w:eastAsiaTheme="minorEastAsia" w:hAnsiTheme="minorHAnsi" w:cstheme="minorHAnsi"/>
          <w:b/>
          <w:i/>
        </w:rPr>
      </w:pPr>
    </w:p>
    <w:sectPr w:rsidR="00751403" w:rsidSect="00751403">
      <w:footerReference w:type="default" r:id="rId10"/>
      <w:pgSz w:w="11906" w:h="16838"/>
      <w:pgMar w:top="284" w:right="1134" w:bottom="1191" w:left="993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03" w:rsidRDefault="00751403" w:rsidP="00751403">
      <w:r>
        <w:separator/>
      </w:r>
    </w:p>
  </w:endnote>
  <w:endnote w:type="continuationSeparator" w:id="0">
    <w:p w:rsidR="00751403" w:rsidRDefault="00751403" w:rsidP="00751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03" w:rsidRDefault="007C0C27">
    <w:pPr>
      <w:pStyle w:val="Footer"/>
    </w:pPr>
    <w:r>
      <w:pict>
        <v:rect id="_x0000_s1025" style="position:absolute;margin-left:0;margin-top:.05pt;width:5.05pt;height:11.5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751403" w:rsidRDefault="007C0C27">
                <w:pPr>
                  <w:pStyle w:val="Footer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D3361D">
                  <w:rPr>
                    <w:rStyle w:val="Numeropagina"/>
                  </w:rPr>
                  <w:instrText>PAGE</w:instrText>
                </w:r>
                <w:r>
                  <w:rPr>
                    <w:rStyle w:val="Numeropagina"/>
                  </w:rPr>
                  <w:fldChar w:fldCharType="separate"/>
                </w:r>
                <w:r w:rsidR="0092784B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751403" w:rsidRDefault="00751403"/>
  <w:p w:rsidR="00751403" w:rsidRDefault="0075140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03" w:rsidRDefault="00751403" w:rsidP="00751403">
      <w:r>
        <w:separator/>
      </w:r>
    </w:p>
  </w:footnote>
  <w:footnote w:type="continuationSeparator" w:id="0">
    <w:p w:rsidR="00751403" w:rsidRDefault="00751403" w:rsidP="00751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226E62"/>
    <w:multiLevelType w:val="multilevel"/>
    <w:tmpl w:val="02ACC478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4">
    <w:nsid w:val="56194F1B"/>
    <w:multiLevelType w:val="multilevel"/>
    <w:tmpl w:val="FAE0F5EA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5">
    <w:nsid w:val="5A720B48"/>
    <w:multiLevelType w:val="multilevel"/>
    <w:tmpl w:val="1682D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1403"/>
    <w:rsid w:val="000917A4"/>
    <w:rsid w:val="000F7C5E"/>
    <w:rsid w:val="00147C20"/>
    <w:rsid w:val="00165DF8"/>
    <w:rsid w:val="00182EBF"/>
    <w:rsid w:val="00205BD1"/>
    <w:rsid w:val="0033587A"/>
    <w:rsid w:val="003F1171"/>
    <w:rsid w:val="0044575E"/>
    <w:rsid w:val="004769F2"/>
    <w:rsid w:val="00496540"/>
    <w:rsid w:val="004A174F"/>
    <w:rsid w:val="004C40A7"/>
    <w:rsid w:val="004D4EB6"/>
    <w:rsid w:val="006960FB"/>
    <w:rsid w:val="00751403"/>
    <w:rsid w:val="007C0C27"/>
    <w:rsid w:val="00803413"/>
    <w:rsid w:val="00812E03"/>
    <w:rsid w:val="00834741"/>
    <w:rsid w:val="008462C1"/>
    <w:rsid w:val="0092784B"/>
    <w:rsid w:val="00AB34D2"/>
    <w:rsid w:val="00B57777"/>
    <w:rsid w:val="00C8207D"/>
    <w:rsid w:val="00D3361D"/>
    <w:rsid w:val="00D75694"/>
    <w:rsid w:val="00E514C2"/>
    <w:rsid w:val="00EA3119"/>
    <w:rsid w:val="00F3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Heading2">
    <w:name w:val="Heading 2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customStyle="1" w:styleId="Heading3">
    <w:name w:val="Heading 3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customStyle="1" w:styleId="Heading4">
    <w:name w:val="Heading 4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customStyle="1" w:styleId="Heading5">
    <w:name w:val="Heading 5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customStyle="1" w:styleId="Heading6">
    <w:name w:val="Heading 6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customStyle="1" w:styleId="Heading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customStyle="1" w:styleId="Heading8">
    <w:name w:val="Heading 8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customStyle="1" w:styleId="Heading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styleId="Numeropagina">
    <w:name w:val="page number"/>
    <w:basedOn w:val="Carpredefinitoparagrafo"/>
    <w:qFormat/>
    <w:rsid w:val="001F18AC"/>
  </w:style>
  <w:style w:type="character" w:customStyle="1" w:styleId="CollegamentoInternet">
    <w:name w:val="Collegamento Internet"/>
    <w:rsid w:val="001F18AC"/>
    <w:rPr>
      <w:color w:val="0000FF"/>
      <w:u w:val="single"/>
    </w:rPr>
  </w:style>
  <w:style w:type="character" w:customStyle="1" w:styleId="Richiamoallanotaapidipagina">
    <w:name w:val="Richiamo alla nota a piè di pagina"/>
    <w:rsid w:val="00751403"/>
    <w:rPr>
      <w:vertAlign w:val="superscript"/>
    </w:rPr>
  </w:style>
  <w:style w:type="character" w:customStyle="1" w:styleId="FootnoteCharacters">
    <w:name w:val="Footnote Characters"/>
    <w:semiHidden/>
    <w:qFormat/>
    <w:rsid w:val="001F18AC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">
    <w:name w:val="Titolo #6_"/>
    <w:link w:val="Titolo6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ArticoloCarattere">
    <w:name w:val="Articolo Carattere"/>
    <w:basedOn w:val="Carpredefinitoparagrafo"/>
    <w:link w:val="Articolo"/>
    <w:qFormat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qFormat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F07AF1"/>
  </w:style>
  <w:style w:type="character" w:customStyle="1" w:styleId="CollegamentoInternetvisitato">
    <w:name w:val="Collegamento Internet visitato"/>
    <w:rsid w:val="00751403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8F7B5F"/>
    <w:pPr>
      <w:jc w:val="center"/>
    </w:pPr>
    <w:rPr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deltesto"/>
    <w:rsid w:val="00751403"/>
    <w:rPr>
      <w:rFonts w:cs="Lucida Sans"/>
    </w:rPr>
  </w:style>
  <w:style w:type="paragraph" w:customStyle="1" w:styleId="Caption">
    <w:name w:val="Caption"/>
    <w:basedOn w:val="Normale"/>
    <w:qFormat/>
    <w:rsid w:val="007514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5140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751403"/>
  </w:style>
  <w:style w:type="paragraph" w:customStyle="1" w:styleId="Footer">
    <w:name w:val="Footer"/>
    <w:basedOn w:val="Normale"/>
    <w:link w:val="PidipaginaCarattere"/>
    <w:uiPriority w:val="99"/>
    <w:rsid w:val="001F18AC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1F18AC"/>
    <w:pPr>
      <w:ind w:right="1133"/>
      <w:jc w:val="both"/>
    </w:pPr>
    <w:rPr>
      <w:sz w:val="22"/>
    </w:rPr>
  </w:style>
  <w:style w:type="paragraph" w:customStyle="1" w:styleId="FootnoteText">
    <w:name w:val="Footnote Text"/>
    <w:basedOn w:val="Normale"/>
    <w:semiHidden/>
    <w:rsid w:val="001F18AC"/>
  </w:style>
  <w:style w:type="paragraph" w:customStyle="1" w:styleId="Header">
    <w:name w:val="Header"/>
    <w:basedOn w:val="Normale"/>
    <w:rsid w:val="001F18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0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WW-Testonormale">
    <w:name w:val="WW-Testo normale"/>
    <w:basedOn w:val="Normale"/>
    <w:uiPriority w:val="99"/>
    <w:qFormat/>
    <w:rsid w:val="00F07AF1"/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  <w:rsid w:val="00751403"/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rsid w:val="007C4C5B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1">
    <w:name w:val="Corpo del testo 21"/>
    <w:basedOn w:val="Normale"/>
    <w:rsid w:val="00D3361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62D41-8685-4295-8DE5-199D8792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User_19</cp:lastModifiedBy>
  <cp:revision>3</cp:revision>
  <cp:lastPrinted>2023-05-10T16:19:00Z</cp:lastPrinted>
  <dcterms:created xsi:type="dcterms:W3CDTF">2024-09-24T06:45:00Z</dcterms:created>
  <dcterms:modified xsi:type="dcterms:W3CDTF">2024-09-24T08:48:00Z</dcterms:modified>
  <dc:language>it-IT</dc:language>
</cp:coreProperties>
</file>