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477" w:right="0" w:firstLine="0"/>
        <w:jc w:val="left"/>
        <w:rPr>
          <w:i/>
          <w:sz w:val="20"/>
        </w:rPr>
      </w:pPr>
      <w:r>
        <w:rPr>
          <w:b/>
          <w:sz w:val="18"/>
        </w:rPr>
        <w:t>DICHIARAZIONE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SOSTITUTIVA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CERTIFICAZIONE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(Art.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4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46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DPR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445/2000)</w:t>
      </w:r>
      <w:r>
        <w:rPr>
          <w:b/>
          <w:spacing w:val="-2"/>
          <w:sz w:val="18"/>
        </w:rPr>
        <w:t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> </w:t>
      </w:r>
      <w:r>
        <w:rPr>
          <w:i/>
          <w:sz w:val="20"/>
        </w:rPr>
        <w:t>Allegato</w:t>
      </w:r>
      <w:r>
        <w:rPr>
          <w:i/>
          <w:spacing w:val="-6"/>
          <w:sz w:val="20"/>
        </w:rPr>
        <w:t> </w:t>
      </w:r>
      <w:r>
        <w:rPr>
          <w:i/>
          <w:spacing w:val="-10"/>
          <w:sz w:val="20"/>
        </w:rPr>
        <w:t>2</w:t>
      </w:r>
    </w:p>
    <w:p>
      <w:pPr>
        <w:pStyle w:val="BodyText"/>
        <w:spacing w:before="169"/>
        <w:rPr>
          <w:i/>
        </w:rPr>
      </w:pPr>
    </w:p>
    <w:p>
      <w:pPr>
        <w:tabs>
          <w:tab w:pos="9240" w:val="left" w:leader="none"/>
        </w:tabs>
        <w:spacing w:before="0"/>
        <w:ind w:left="559" w:right="0" w:firstLine="0"/>
        <w:jc w:val="left"/>
        <w:rPr>
          <w:sz w:val="20"/>
        </w:rPr>
      </w:pPr>
      <w:r>
        <w:rPr>
          <w:sz w:val="20"/>
        </w:rPr>
        <w:t>Il/la sottoscritto/a </w:t>
      </w:r>
      <w:r>
        <w:rPr>
          <w:sz w:val="20"/>
          <w:u w:val="single"/>
        </w:rPr>
        <w:tab/>
      </w:r>
    </w:p>
    <w:p>
      <w:pPr>
        <w:pStyle w:val="BodyText"/>
        <w:spacing w:before="42"/>
        <w:rPr>
          <w:sz w:val="20"/>
        </w:rPr>
      </w:pPr>
    </w:p>
    <w:p>
      <w:pPr>
        <w:tabs>
          <w:tab w:pos="6500" w:val="left" w:leader="none"/>
          <w:tab w:pos="9057" w:val="left" w:leader="none"/>
        </w:tabs>
        <w:spacing w:before="0"/>
        <w:ind w:left="549" w:right="0" w:firstLine="0"/>
        <w:jc w:val="left"/>
        <w:rPr>
          <w:sz w:val="20"/>
        </w:rPr>
      </w:pPr>
      <w:r>
        <w:rPr>
          <w:sz w:val="20"/>
        </w:rPr>
        <w:t>Nato/a </w:t>
      </w:r>
      <w:r>
        <w:rPr>
          <w:sz w:val="20"/>
          <w:u w:val="single"/>
        </w:rPr>
        <w:tab/>
      </w:r>
      <w:r>
        <w:rPr>
          <w:sz w:val="20"/>
        </w:rPr>
        <w:t>il </w:t>
      </w:r>
      <w:r>
        <w:rPr>
          <w:sz w:val="20"/>
          <w:u w:val="thick"/>
        </w:rPr>
        <w:tab/>
      </w:r>
    </w:p>
    <w:p>
      <w:pPr>
        <w:pStyle w:val="BodyText"/>
        <w:spacing w:before="95"/>
        <w:rPr>
          <w:sz w:val="20"/>
        </w:rPr>
      </w:pPr>
    </w:p>
    <w:p>
      <w:pPr>
        <w:tabs>
          <w:tab w:pos="3699" w:val="left" w:leader="none"/>
          <w:tab w:pos="5821" w:val="left" w:leader="none"/>
        </w:tabs>
        <w:spacing w:before="0"/>
        <w:ind w:left="616" w:right="0" w:firstLine="0"/>
        <w:jc w:val="left"/>
        <w:rPr>
          <w:sz w:val="20"/>
        </w:rPr>
      </w:pPr>
      <w:r>
        <w:rPr>
          <w:sz w:val="20"/>
        </w:rPr>
        <w:t>CF</w:t>
      </w:r>
      <w:r>
        <w:rPr>
          <w:spacing w:val="98"/>
          <w:sz w:val="20"/>
        </w:rPr>
        <w:t> </w:t>
      </w:r>
      <w:r>
        <w:rPr>
          <w:sz w:val="20"/>
          <w:u w:val="single"/>
        </w:rPr>
        <w:tab/>
      </w:r>
      <w:r>
        <w:rPr>
          <w:spacing w:val="-26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90"/>
        <w:rPr>
          <w:sz w:val="20"/>
        </w:rPr>
      </w:pPr>
    </w:p>
    <w:p>
      <w:pPr>
        <w:tabs>
          <w:tab w:pos="9039" w:val="left" w:leader="none"/>
        </w:tabs>
        <w:spacing w:before="0"/>
        <w:ind w:left="559" w:right="0" w:firstLine="0"/>
        <w:jc w:val="left"/>
        <w:rPr>
          <w:sz w:val="20"/>
        </w:rPr>
      </w:pPr>
      <w:r>
        <w:rPr>
          <w:spacing w:val="-2"/>
          <w:sz w:val="20"/>
        </w:rPr>
        <w:t>Residente </w:t>
      </w:r>
      <w:r>
        <w:rPr>
          <w:sz w:val="20"/>
        </w:rPr>
        <w:t>in </w:t>
      </w:r>
      <w:r>
        <w:rPr>
          <w:sz w:val="20"/>
          <w:u w:val="single"/>
        </w:rPr>
        <w:tab/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ind w:left="40"/>
      </w:pPr>
      <w:r>
        <w:rPr/>
        <w:t>Consapevole</w:t>
      </w:r>
      <w:r>
        <w:rPr>
          <w:spacing w:val="42"/>
        </w:rPr>
        <w:t> </w:t>
      </w:r>
      <w:r>
        <w:rPr/>
        <w:t>delle</w:t>
      </w:r>
      <w:r>
        <w:rPr>
          <w:spacing w:val="45"/>
        </w:rPr>
        <w:t> </w:t>
      </w:r>
      <w:r>
        <w:rPr/>
        <w:t>sanzioni</w:t>
      </w:r>
      <w:r>
        <w:rPr>
          <w:spacing w:val="42"/>
        </w:rPr>
        <w:t> </w:t>
      </w:r>
      <w:r>
        <w:rPr/>
        <w:t>penali,</w:t>
      </w:r>
      <w:r>
        <w:rPr>
          <w:spacing w:val="44"/>
        </w:rPr>
        <w:t> </w:t>
      </w:r>
      <w:r>
        <w:rPr/>
        <w:t>nel</w:t>
      </w:r>
      <w:r>
        <w:rPr>
          <w:spacing w:val="42"/>
        </w:rPr>
        <w:t> </w:t>
      </w:r>
      <w:r>
        <w:rPr/>
        <w:t>caso</w:t>
      </w:r>
      <w:r>
        <w:rPr>
          <w:spacing w:val="45"/>
        </w:rPr>
        <w:t> </w:t>
      </w:r>
      <w:r>
        <w:rPr/>
        <w:t>di</w:t>
      </w:r>
      <w:r>
        <w:rPr>
          <w:spacing w:val="45"/>
        </w:rPr>
        <w:t> </w:t>
      </w:r>
      <w:r>
        <w:rPr/>
        <w:t>dichiarazioni</w:t>
      </w:r>
      <w:r>
        <w:rPr>
          <w:spacing w:val="46"/>
        </w:rPr>
        <w:t> </w:t>
      </w:r>
      <w:r>
        <w:rPr/>
        <w:t>non</w:t>
      </w:r>
      <w:r>
        <w:rPr>
          <w:spacing w:val="45"/>
        </w:rPr>
        <w:t> </w:t>
      </w:r>
      <w:r>
        <w:rPr/>
        <w:t>veritiere</w:t>
      </w:r>
      <w:r>
        <w:rPr>
          <w:spacing w:val="45"/>
        </w:rPr>
        <w:t> </w:t>
      </w:r>
      <w:r>
        <w:rPr/>
        <w:t>e</w:t>
      </w:r>
      <w:r>
        <w:rPr>
          <w:spacing w:val="42"/>
        </w:rPr>
        <w:t> </w:t>
      </w:r>
      <w:r>
        <w:rPr/>
        <w:t>falsità</w:t>
      </w:r>
      <w:r>
        <w:rPr>
          <w:spacing w:val="45"/>
        </w:rPr>
        <w:t> </w:t>
      </w:r>
      <w:r>
        <w:rPr/>
        <w:t>negli</w:t>
      </w:r>
      <w:r>
        <w:rPr>
          <w:spacing w:val="45"/>
        </w:rPr>
        <w:t> </w:t>
      </w:r>
      <w:r>
        <w:rPr>
          <w:spacing w:val="-2"/>
        </w:rPr>
        <w:t>atti,richiamate</w:t>
      </w:r>
    </w:p>
    <w:p>
      <w:pPr>
        <w:pStyle w:val="BodyText"/>
        <w:spacing w:before="214"/>
        <w:ind w:left="50"/>
      </w:pPr>
      <w:r>
        <w:rPr/>
        <w:t>dall’art.</w:t>
      </w:r>
      <w:r>
        <w:rPr>
          <w:spacing w:val="-3"/>
        </w:rPr>
        <w:t> </w:t>
      </w:r>
      <w:r>
        <w:rPr/>
        <w:t>76</w:t>
      </w:r>
      <w:r>
        <w:rPr>
          <w:spacing w:val="-2"/>
        </w:rPr>
        <w:t> </w:t>
      </w:r>
      <w:r>
        <w:rPr/>
        <w:t>D.P.R.</w:t>
      </w:r>
      <w:r>
        <w:rPr>
          <w:spacing w:val="-3"/>
        </w:rPr>
        <w:t> </w:t>
      </w:r>
      <w:r>
        <w:rPr/>
        <w:t>445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28/12/2000,</w:t>
      </w:r>
    </w:p>
    <w:p>
      <w:pPr>
        <w:pStyle w:val="BodyText"/>
        <w:spacing w:before="71"/>
      </w:pPr>
    </w:p>
    <w:p>
      <w:pPr>
        <w:spacing w:before="0"/>
        <w:ind w:left="191" w:right="225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DICHIARA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6329" w:val="left" w:leader="none"/>
          <w:tab w:pos="6893" w:val="left" w:leader="none"/>
          <w:tab w:pos="8870" w:val="left" w:leader="none"/>
        </w:tabs>
        <w:spacing w:line="240" w:lineRule="auto" w:before="0" w:after="0"/>
        <w:ind w:left="1139" w:right="0" w:hanging="362"/>
        <w:jc w:val="left"/>
        <w:rPr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> </w:t>
      </w:r>
      <w:r>
        <w:rPr>
          <w:sz w:val="18"/>
        </w:rPr>
        <w:t>essere</w:t>
      </w:r>
      <w:r>
        <w:rPr>
          <w:spacing w:val="-1"/>
          <w:sz w:val="18"/>
        </w:rPr>
        <w:t> </w:t>
      </w:r>
      <w:r>
        <w:rPr>
          <w:sz w:val="18"/>
        </w:rPr>
        <w:t>nato/a</w:t>
      </w:r>
      <w:r>
        <w:rPr>
          <w:spacing w:val="-6"/>
          <w:sz w:val="18"/>
        </w:rPr>
        <w:t> </w:t>
      </w:r>
      <w:r>
        <w:rPr>
          <w:spacing w:val="-10"/>
          <w:sz w:val="18"/>
        </w:rPr>
        <w:t>a</w:t>
      </w:r>
      <w:r>
        <w:rPr>
          <w:sz w:val="18"/>
          <w:u w:val="single"/>
        </w:rPr>
        <w:tab/>
      </w: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z w:val="18"/>
        </w:rPr>
        <w:t>) il </w:t>
      </w:r>
      <w:r>
        <w:rPr>
          <w:sz w:val="18"/>
          <w:u w:val="single"/>
        </w:rPr>
        <w:tab/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8901" w:val="left" w:leader="none"/>
        </w:tabs>
        <w:spacing w:line="240" w:lineRule="auto" w:before="0" w:after="0"/>
        <w:ind w:left="1139" w:right="0" w:hanging="362"/>
        <w:jc w:val="left"/>
        <w:rPr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essere residente a </w:t>
      </w:r>
      <w:r>
        <w:rPr>
          <w:sz w:val="18"/>
          <w:u w:val="single"/>
        </w:rPr>
        <w:tab/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7593" w:val="left" w:leader="none"/>
        </w:tabs>
        <w:spacing w:line="240" w:lineRule="auto" w:before="0" w:after="0"/>
        <w:ind w:left="1139" w:right="0" w:hanging="362"/>
        <w:jc w:val="left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essere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possesso della</w:t>
      </w:r>
      <w:r>
        <w:rPr>
          <w:spacing w:val="-2"/>
          <w:sz w:val="18"/>
        </w:rPr>
        <w:t> </w:t>
      </w:r>
      <w:r>
        <w:rPr>
          <w:sz w:val="18"/>
        </w:rPr>
        <w:t>cittadinanza </w:t>
      </w:r>
      <w:r>
        <w:rPr>
          <w:sz w:val="18"/>
          <w:u w:val="single"/>
        </w:rPr>
        <w:tab/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40" w:lineRule="auto" w:before="0" w:after="0"/>
        <w:ind w:left="1139" w:right="0" w:hanging="362"/>
        <w:jc w:val="left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godere</w:t>
      </w:r>
      <w:r>
        <w:rPr>
          <w:spacing w:val="-5"/>
          <w:sz w:val="18"/>
        </w:rPr>
        <w:t> </w:t>
      </w:r>
      <w:r>
        <w:rPr>
          <w:sz w:val="18"/>
        </w:rPr>
        <w:t>dei</w:t>
      </w:r>
      <w:r>
        <w:rPr>
          <w:spacing w:val="-4"/>
          <w:sz w:val="18"/>
        </w:rPr>
        <w:t> </w:t>
      </w:r>
      <w:r>
        <w:rPr>
          <w:sz w:val="18"/>
        </w:rPr>
        <w:t>diritti</w:t>
      </w:r>
      <w:r>
        <w:rPr>
          <w:spacing w:val="-4"/>
          <w:sz w:val="18"/>
        </w:rPr>
        <w:t> </w:t>
      </w:r>
      <w:r>
        <w:rPr>
          <w:sz w:val="18"/>
        </w:rPr>
        <w:t>civili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politici</w:t>
      </w:r>
    </w:p>
    <w:p>
      <w:pPr>
        <w:pStyle w:val="BodyText"/>
        <w:spacing w:before="67"/>
      </w:pP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32" w:lineRule="auto" w:before="1" w:after="0"/>
        <w:ind w:left="902" w:right="523" w:firstLine="0"/>
        <w:jc w:val="both"/>
        <w:rPr>
          <w:sz w:val="18"/>
        </w:rPr>
      </w:pP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non</w:t>
      </w:r>
      <w:r>
        <w:rPr>
          <w:spacing w:val="40"/>
          <w:sz w:val="18"/>
        </w:rPr>
        <w:t> </w:t>
      </w:r>
      <w:r>
        <w:rPr>
          <w:sz w:val="18"/>
        </w:rPr>
        <w:t>aver</w:t>
      </w:r>
      <w:r>
        <w:rPr>
          <w:spacing w:val="40"/>
          <w:sz w:val="18"/>
        </w:rPr>
        <w:t> </w:t>
      </w:r>
      <w:r>
        <w:rPr>
          <w:sz w:val="18"/>
        </w:rPr>
        <w:t>riportato</w:t>
      </w:r>
      <w:r>
        <w:rPr>
          <w:spacing w:val="40"/>
          <w:sz w:val="18"/>
        </w:rPr>
        <w:t> </w:t>
      </w:r>
      <w:r>
        <w:rPr>
          <w:sz w:val="18"/>
        </w:rPr>
        <w:t>condanne</w:t>
      </w:r>
      <w:r>
        <w:rPr>
          <w:spacing w:val="40"/>
          <w:sz w:val="18"/>
        </w:rPr>
        <w:t> </w:t>
      </w:r>
      <w:r>
        <w:rPr>
          <w:sz w:val="18"/>
        </w:rPr>
        <w:t>penali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non</w:t>
      </w:r>
      <w:r>
        <w:rPr>
          <w:spacing w:val="40"/>
          <w:sz w:val="18"/>
        </w:rPr>
        <w:t> </w:t>
      </w:r>
      <w:r>
        <w:rPr>
          <w:sz w:val="18"/>
        </w:rPr>
        <w:t>essere</w:t>
      </w:r>
      <w:r>
        <w:rPr>
          <w:spacing w:val="40"/>
          <w:sz w:val="18"/>
        </w:rPr>
        <w:t> </w:t>
      </w:r>
      <w:r>
        <w:rPr>
          <w:sz w:val="18"/>
        </w:rPr>
        <w:t>destinatario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provvedimenti che</w:t>
      </w:r>
      <w:r>
        <w:rPr>
          <w:spacing w:val="-16"/>
          <w:sz w:val="18"/>
        </w:rPr>
        <w:t> </w:t>
      </w:r>
      <w:r>
        <w:rPr>
          <w:sz w:val="18"/>
        </w:rPr>
        <w:t>riguardano l’applicazione di misure di prevenzione, di decisioni civili e di provvedimenti amministrativi iscritti nel casellario giudiziale ai sensi della vigente normativa</w:t>
      </w:r>
    </w:p>
    <w:p>
      <w:pPr>
        <w:pStyle w:val="BodyText"/>
        <w:spacing w:before="33"/>
      </w:pPr>
    </w:p>
    <w:p>
      <w:pPr>
        <w:pStyle w:val="BodyText"/>
        <w:ind w:right="225"/>
        <w:jc w:val="center"/>
      </w:pPr>
      <w:r>
        <w:rPr>
          <w:spacing w:val="-2"/>
        </w:rPr>
        <w:t>ovvero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32" w:lineRule="auto" w:before="170" w:after="0"/>
        <w:ind w:left="902" w:right="523" w:firstLine="0"/>
        <w:jc w:val="both"/>
        <w:rPr>
          <w:sz w:val="18"/>
        </w:rPr>
      </w:pPr>
      <w:r>
        <w:rPr>
          <w:sz w:val="18"/>
        </w:rPr>
        <w:t>di</w:t>
      </w:r>
      <w:r>
        <w:rPr>
          <w:spacing w:val="39"/>
          <w:sz w:val="18"/>
        </w:rPr>
        <w:t> </w:t>
      </w:r>
      <w:r>
        <w:rPr>
          <w:sz w:val="18"/>
        </w:rPr>
        <w:t>aver</w:t>
      </w:r>
      <w:r>
        <w:rPr>
          <w:spacing w:val="40"/>
          <w:sz w:val="18"/>
        </w:rPr>
        <w:t> </w:t>
      </w:r>
      <w:r>
        <w:rPr>
          <w:sz w:val="18"/>
        </w:rPr>
        <w:t>riportato</w:t>
      </w:r>
      <w:r>
        <w:rPr>
          <w:spacing w:val="40"/>
          <w:sz w:val="18"/>
        </w:rPr>
        <w:t> </w:t>
      </w:r>
      <w:r>
        <w:rPr>
          <w:sz w:val="18"/>
        </w:rPr>
        <w:t>le</w:t>
      </w:r>
      <w:r>
        <w:rPr>
          <w:spacing w:val="37"/>
          <w:sz w:val="18"/>
        </w:rPr>
        <w:t> </w:t>
      </w:r>
      <w:r>
        <w:rPr>
          <w:sz w:val="18"/>
        </w:rPr>
        <w:t>seguenti</w:t>
      </w:r>
      <w:r>
        <w:rPr>
          <w:spacing w:val="39"/>
          <w:sz w:val="18"/>
        </w:rPr>
        <w:t> </w:t>
      </w:r>
      <w:r>
        <w:rPr>
          <w:sz w:val="18"/>
        </w:rPr>
        <w:t>condanne</w:t>
      </w:r>
      <w:r>
        <w:rPr>
          <w:spacing w:val="38"/>
          <w:sz w:val="18"/>
        </w:rPr>
        <w:t> </w:t>
      </w:r>
      <w:r>
        <w:rPr>
          <w:sz w:val="18"/>
        </w:rPr>
        <w:t>penali</w:t>
      </w:r>
      <w:r>
        <w:rPr>
          <w:spacing w:val="39"/>
          <w:sz w:val="18"/>
        </w:rPr>
        <w:t> </w:t>
      </w:r>
      <w:r>
        <w:rPr>
          <w:sz w:val="18"/>
        </w:rPr>
        <w:t>o</w:t>
      </w:r>
      <w:r>
        <w:rPr>
          <w:spacing w:val="38"/>
          <w:sz w:val="18"/>
        </w:rPr>
        <w:t> </w:t>
      </w:r>
      <w:r>
        <w:rPr>
          <w:sz w:val="18"/>
        </w:rPr>
        <w:t>di</w:t>
      </w:r>
      <w:r>
        <w:rPr>
          <w:spacing w:val="39"/>
          <w:sz w:val="18"/>
        </w:rPr>
        <w:t> </w:t>
      </w:r>
      <w:r>
        <w:rPr>
          <w:sz w:val="18"/>
        </w:rPr>
        <w:t>essere</w:t>
      </w:r>
      <w:r>
        <w:rPr>
          <w:spacing w:val="38"/>
          <w:sz w:val="18"/>
        </w:rPr>
        <w:t> </w:t>
      </w:r>
      <w:r>
        <w:rPr>
          <w:sz w:val="18"/>
        </w:rPr>
        <w:t>destinatario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39"/>
          <w:sz w:val="18"/>
        </w:rPr>
        <w:t> </w:t>
      </w:r>
      <w:r>
        <w:rPr>
          <w:sz w:val="18"/>
        </w:rPr>
        <w:t>provvedimenti che</w:t>
      </w:r>
      <w:r>
        <w:rPr>
          <w:spacing w:val="-16"/>
          <w:sz w:val="18"/>
        </w:rPr>
        <w:t> </w:t>
      </w:r>
      <w:r>
        <w:rPr>
          <w:sz w:val="18"/>
        </w:rPr>
        <w:t>riguardano l’applicazione di misure di prevenzione, di decisioni civili e di provvedimenti amministrativi iscritti nel casellario giudiziale ai sensi della vigente normativa</w:t>
      </w:r>
    </w:p>
    <w:p>
      <w:pPr>
        <w:pStyle w:val="BodyText"/>
        <w:tabs>
          <w:tab w:pos="6628" w:val="left" w:leader="none"/>
        </w:tabs>
        <w:spacing w:before="115"/>
        <w:ind w:left="1183"/>
        <w:jc w:val="both"/>
      </w:pPr>
      <w:r>
        <w:rPr/>
        <w:t>(specificare 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BodyText"/>
        <w:spacing w:before="50"/>
      </w:pP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40" w:lineRule="auto" w:before="0" w:after="0"/>
        <w:ind w:left="1489" w:right="0" w:hanging="587"/>
        <w:jc w:val="both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> </w:t>
      </w:r>
      <w:r>
        <w:rPr>
          <w:sz w:val="18"/>
        </w:rPr>
        <w:t>non</w:t>
      </w:r>
      <w:r>
        <w:rPr>
          <w:spacing w:val="-8"/>
          <w:sz w:val="18"/>
        </w:rPr>
        <w:t> </w:t>
      </w:r>
      <w:r>
        <w:rPr>
          <w:sz w:val="18"/>
        </w:rPr>
        <w:t>essere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conoscenza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7"/>
          <w:sz w:val="18"/>
        </w:rPr>
        <w:t> </w:t>
      </w:r>
      <w:r>
        <w:rPr>
          <w:sz w:val="18"/>
        </w:rPr>
        <w:t>essere</w:t>
      </w:r>
      <w:r>
        <w:rPr>
          <w:spacing w:val="-4"/>
          <w:sz w:val="18"/>
        </w:rPr>
        <w:t> </w:t>
      </w:r>
      <w:r>
        <w:rPr>
          <w:sz w:val="18"/>
        </w:rPr>
        <w:t>sottoposto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procedimenti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penali.</w:t>
      </w:r>
    </w:p>
    <w:p>
      <w:pPr>
        <w:pStyle w:val="BodyText"/>
        <w:spacing w:before="170"/>
      </w:pPr>
    </w:p>
    <w:p>
      <w:pPr>
        <w:pStyle w:val="BodyText"/>
        <w:ind w:left="1183" w:right="506" w:hanging="10"/>
        <w:jc w:val="both"/>
      </w:pPr>
      <w:r>
        <w:rPr/>
        <w:t>Dichiara altresì la veridicità dei titoli e delle informazioni dichiarati. Dichiara inoltre di essere disponibile a produrre, a domanda,</w:t>
      </w:r>
      <w:r>
        <w:rPr>
          <w:spacing w:val="-1"/>
        </w:rPr>
        <w:t> </w:t>
      </w:r>
      <w:r>
        <w:rPr/>
        <w:t>la documentazione</w:t>
      </w:r>
      <w:r>
        <w:rPr>
          <w:spacing w:val="-3"/>
        </w:rPr>
        <w:t> </w:t>
      </w:r>
      <w:r>
        <w:rPr/>
        <w:t>relativa</w:t>
      </w:r>
      <w:r>
        <w:rPr>
          <w:spacing w:val="-8"/>
        </w:rPr>
        <w:t> </w:t>
      </w:r>
      <w:r>
        <w:rPr/>
        <w:t>ai</w:t>
      </w:r>
      <w:r>
        <w:rPr>
          <w:spacing w:val="-7"/>
        </w:rPr>
        <w:t> </w:t>
      </w:r>
      <w:r>
        <w:rPr/>
        <w:t>titoli</w:t>
      </w:r>
      <w:r>
        <w:rPr>
          <w:spacing w:val="-6"/>
        </w:rPr>
        <w:t> </w:t>
      </w:r>
      <w:r>
        <w:rPr/>
        <w:t>indicati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alle</w:t>
      </w:r>
      <w:r>
        <w:rPr>
          <w:spacing w:val="-7"/>
        </w:rPr>
        <w:t> </w:t>
      </w:r>
      <w:r>
        <w:rPr/>
        <w:t>esperienze </w:t>
      </w:r>
      <w:r>
        <w:rPr>
          <w:spacing w:val="-2"/>
        </w:rPr>
        <w:t>dichiarate.</w:t>
      </w:r>
    </w:p>
    <w:p>
      <w:pPr>
        <w:pStyle w:val="BodyText"/>
        <w:spacing w:before="172"/>
      </w:pPr>
    </w:p>
    <w:p>
      <w:pPr>
        <w:pStyle w:val="Title"/>
        <w:tabs>
          <w:tab w:pos="7361" w:val="left" w:leader="none"/>
        </w:tabs>
      </w:pPr>
      <w:r>
        <w:rPr/>
        <w:t>(luogo,</w:t>
      </w:r>
      <w:r>
        <w:rPr>
          <w:spacing w:val="-4"/>
        </w:rPr>
        <w:t> </w:t>
      </w:r>
      <w:r>
        <w:rPr>
          <w:spacing w:val="-2"/>
        </w:rPr>
        <w:t>data)</w:t>
      </w:r>
      <w:r>
        <w:rPr/>
        <w:tab/>
        <w:t>IL/LA</w:t>
      </w:r>
      <w:r>
        <w:rPr>
          <w:spacing w:val="-6"/>
        </w:rPr>
        <w:t> </w:t>
      </w:r>
      <w:r>
        <w:rPr>
          <w:spacing w:val="-2"/>
        </w:rPr>
        <w:t>DICHIARANTE</w:t>
      </w:r>
    </w:p>
    <w:p>
      <w:pPr>
        <w:pStyle w:val="BodyText"/>
        <w:spacing w:before="221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1296161</wp:posOffset>
                </wp:positionH>
                <wp:positionV relativeFrom="paragraph">
                  <wp:posOffset>311120</wp:posOffset>
                </wp:positionV>
                <wp:extent cx="18211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 h="0">
                              <a:moveTo>
                                <a:pt x="0" y="0"/>
                              </a:moveTo>
                              <a:lnTo>
                                <a:pt x="182118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59998pt;margin-top:24.497686pt;width:143.4pt;height:.1pt;mso-position-horizontal-relative:page;mso-position-vertical-relative:paragraph;z-index:-15728640;mso-wrap-distance-left:0;mso-wrap-distance-right:0" id="docshape1" coordorigin="2041,490" coordsize="2868,0" path="m2041,490l4909,490e" filled="false" stroked="true" strokeweight=".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4735829</wp:posOffset>
                </wp:positionH>
                <wp:positionV relativeFrom="paragraph">
                  <wp:posOffset>311120</wp:posOffset>
                </wp:positionV>
                <wp:extent cx="18211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 h="0">
                              <a:moveTo>
                                <a:pt x="0" y="0"/>
                              </a:moveTo>
                              <a:lnTo>
                                <a:pt x="1821179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99994pt;margin-top:24.497686pt;width:143.4pt;height:.1pt;mso-position-horizontal-relative:page;mso-position-vertical-relative:paragraph;z-index:-15728128;mso-wrap-distance-left:0;mso-wrap-distance-right:0" id="docshape2" coordorigin="7458,490" coordsize="2868,0" path="m7458,490l10326,490e" filled="false" stroked="true" strokeweight=".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8"/>
        <w:rPr>
          <w:rFonts w:ascii="Calibri"/>
          <w:sz w:val="24"/>
        </w:rPr>
      </w:pPr>
    </w:p>
    <w:p>
      <w:pPr>
        <w:spacing w:line="278" w:lineRule="auto" w:before="1"/>
        <w:ind w:left="50" w:right="0" w:firstLine="93"/>
        <w:jc w:val="left"/>
        <w:rPr>
          <w:i/>
          <w:sz w:val="16"/>
        </w:rPr>
      </w:pPr>
      <w:r>
        <w:rPr>
          <w:i/>
          <w:sz w:val="16"/>
        </w:rPr>
        <w:t>La presente dichiarazione non necessita dell’autentificazione della firma e sostituisce a</w:t>
      </w:r>
      <w:r>
        <w:rPr>
          <w:i/>
          <w:spacing w:val="-17"/>
          <w:sz w:val="16"/>
        </w:rPr>
        <w:t> </w:t>
      </w:r>
      <w:r>
        <w:rPr>
          <w:i/>
          <w:sz w:val="16"/>
        </w:rPr>
        <w:t>tutti</w:t>
      </w:r>
      <w:r>
        <w:rPr>
          <w:i/>
          <w:spacing w:val="-14"/>
          <w:sz w:val="16"/>
        </w:rPr>
        <w:t> </w:t>
      </w:r>
      <w:r>
        <w:rPr>
          <w:i/>
          <w:sz w:val="16"/>
        </w:rPr>
        <w:t>gli</w:t>
      </w:r>
      <w:r>
        <w:rPr>
          <w:i/>
          <w:spacing w:val="-14"/>
          <w:sz w:val="16"/>
        </w:rPr>
        <w:t> </w:t>
      </w:r>
      <w:r>
        <w:rPr>
          <w:i/>
          <w:sz w:val="16"/>
        </w:rPr>
        <w:t>effetti</w:t>
      </w:r>
      <w:r>
        <w:rPr>
          <w:i/>
          <w:spacing w:val="-13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13"/>
          <w:sz w:val="16"/>
        </w:rPr>
        <w:t> </w:t>
      </w:r>
      <w:r>
        <w:rPr>
          <w:i/>
          <w:sz w:val="16"/>
        </w:rPr>
        <w:t>normali</w:t>
      </w:r>
      <w:r>
        <w:rPr>
          <w:i/>
          <w:spacing w:val="-14"/>
          <w:sz w:val="16"/>
        </w:rPr>
        <w:t> </w:t>
      </w:r>
      <w:r>
        <w:rPr>
          <w:i/>
          <w:sz w:val="16"/>
        </w:rPr>
        <w:t>certificazioni richieste o destinate ad una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pubblica amministrazione nonché ai gestori di pubblici servizi e ai privati che vi consentono.</w:t>
      </w:r>
    </w:p>
    <w:p>
      <w:pPr>
        <w:spacing w:line="264" w:lineRule="auto" w:before="117"/>
        <w:ind w:left="50" w:right="28" w:firstLine="0"/>
        <w:jc w:val="left"/>
        <w:rPr>
          <w:i/>
          <w:sz w:val="16"/>
        </w:rPr>
      </w:pPr>
      <w:r>
        <w:rPr>
          <w:i/>
          <w:sz w:val="16"/>
        </w:rPr>
        <w:t>Informativa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sensi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D.lgs.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n.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196/2003 (Codice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sulla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Privacy):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dati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sopra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riportati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sono prescritti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dalle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disposizioni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vigenti ai fini del procedimento per il quale sono richiesti e verrannoutilizzati esclusivamente per tale scopo.</w:t>
      </w:r>
    </w:p>
    <w:sectPr>
      <w:type w:val="continuous"/>
      <w:pgSz w:w="11910" w:h="16840"/>
      <w:pgMar w:top="19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40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o"/>
      <w:lvlJc w:val="left"/>
      <w:pPr>
        <w:ind w:left="902" w:hanging="588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63" w:hanging="5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86" w:hanging="5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09" w:hanging="5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2" w:hanging="5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5" w:hanging="5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8" w:hanging="5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2" w:hanging="5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137"/>
      <w:jc w:val="both"/>
    </w:pPr>
    <w:rPr>
      <w:rFonts w:ascii="Calibri" w:hAnsi="Calibri" w:eastAsia="Calibri" w:cs="Calibri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39" w:hanging="362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2025-10-24T11:21:19Z</dcterms:created>
  <dcterms:modified xsi:type="dcterms:W3CDTF">2025-10-24T11:21:19Z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iLovePDF</vt:lpwstr>
  </property>
</Properties>
</file>