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70C76" w14:textId="77777777" w:rsidR="000B3196" w:rsidRDefault="00000000" w:rsidP="00DF7E5B">
      <w:pPr>
        <w:jc w:val="center"/>
        <w:rPr>
          <w:rFonts w:ascii="Tahoma" w:eastAsia="Tahoma" w:hAnsi="Tahoma" w:cs="Tahoma"/>
          <w:b/>
          <w:sz w:val="32"/>
          <w:szCs w:val="32"/>
        </w:rPr>
      </w:pPr>
      <w:r>
        <w:rPr>
          <w:rFonts w:ascii="Tahoma" w:eastAsia="Tahoma" w:hAnsi="Tahoma" w:cs="Tahoma"/>
          <w:b/>
          <w:sz w:val="32"/>
          <w:szCs w:val="32"/>
        </w:rPr>
        <w:t>CONTRATTO INTEGRATIVO</w:t>
      </w:r>
    </w:p>
    <w:p w14:paraId="07D5E0F7" w14:textId="77777777" w:rsidR="000B3196" w:rsidRDefault="00000000" w:rsidP="00DF7E5B">
      <w:pPr>
        <w:spacing w:before="8"/>
        <w:jc w:val="center"/>
        <w:rPr>
          <w:rFonts w:ascii="Tahoma" w:eastAsia="Tahoma" w:hAnsi="Tahoma" w:cs="Tahoma"/>
          <w:b/>
          <w:sz w:val="32"/>
          <w:szCs w:val="32"/>
        </w:rPr>
      </w:pPr>
      <w:r>
        <w:rPr>
          <w:rFonts w:ascii="Tahoma" w:eastAsia="Tahoma" w:hAnsi="Tahoma" w:cs="Tahoma"/>
          <w:b/>
          <w:sz w:val="32"/>
          <w:szCs w:val="32"/>
        </w:rPr>
        <w:t>I.C. “DON ROBERTO MALGESINI” DI GRAVEDONA ED UNITI</w:t>
      </w:r>
    </w:p>
    <w:p w14:paraId="33240BE5" w14:textId="77777777" w:rsidR="000B3196" w:rsidRDefault="00000000" w:rsidP="00DF7E5B">
      <w:pPr>
        <w:spacing w:before="5"/>
        <w:jc w:val="center"/>
        <w:rPr>
          <w:rFonts w:ascii="Tahoma" w:eastAsia="Tahoma" w:hAnsi="Tahoma" w:cs="Tahoma"/>
          <w:b/>
          <w:sz w:val="32"/>
          <w:szCs w:val="32"/>
        </w:rPr>
      </w:pPr>
      <w:r>
        <w:rPr>
          <w:rFonts w:ascii="Tahoma" w:eastAsia="Tahoma" w:hAnsi="Tahoma" w:cs="Tahoma"/>
          <w:b/>
          <w:sz w:val="32"/>
          <w:szCs w:val="32"/>
        </w:rPr>
        <w:t>AA.SS. 2025/2028</w:t>
      </w:r>
    </w:p>
    <w:p w14:paraId="08E91175" w14:textId="77777777" w:rsidR="000B3196" w:rsidRDefault="000B3196">
      <w:pPr>
        <w:pBdr>
          <w:top w:val="nil"/>
          <w:left w:val="nil"/>
          <w:bottom w:val="nil"/>
          <w:right w:val="nil"/>
          <w:between w:val="nil"/>
        </w:pBdr>
        <w:rPr>
          <w:rFonts w:ascii="Tahoma" w:eastAsia="Tahoma" w:hAnsi="Tahoma" w:cs="Tahoma"/>
          <w:b/>
          <w:color w:val="000000"/>
          <w:sz w:val="32"/>
          <w:szCs w:val="32"/>
        </w:rPr>
      </w:pPr>
    </w:p>
    <w:p w14:paraId="704F70FF" w14:textId="77777777" w:rsidR="000B3196" w:rsidRDefault="000B3196">
      <w:pPr>
        <w:pBdr>
          <w:top w:val="nil"/>
          <w:left w:val="nil"/>
          <w:bottom w:val="nil"/>
          <w:right w:val="nil"/>
          <w:between w:val="nil"/>
        </w:pBdr>
        <w:rPr>
          <w:rFonts w:ascii="Tahoma" w:eastAsia="Tahoma" w:hAnsi="Tahoma" w:cs="Tahoma"/>
          <w:b/>
          <w:color w:val="000000"/>
          <w:sz w:val="32"/>
          <w:szCs w:val="32"/>
        </w:rPr>
      </w:pPr>
    </w:p>
    <w:p w14:paraId="32AEC905" w14:textId="77777777" w:rsidR="000B3196" w:rsidRDefault="000B3196">
      <w:pPr>
        <w:pBdr>
          <w:top w:val="nil"/>
          <w:left w:val="nil"/>
          <w:bottom w:val="nil"/>
          <w:right w:val="nil"/>
          <w:between w:val="nil"/>
        </w:pBdr>
        <w:spacing w:before="38"/>
        <w:rPr>
          <w:rFonts w:ascii="Tahoma" w:eastAsia="Tahoma" w:hAnsi="Tahoma" w:cs="Tahoma"/>
          <w:b/>
          <w:color w:val="000000"/>
          <w:sz w:val="32"/>
          <w:szCs w:val="32"/>
        </w:rPr>
      </w:pPr>
    </w:p>
    <w:p w14:paraId="76628B52" w14:textId="77777777" w:rsidR="000B3196" w:rsidRDefault="00000000">
      <w:pPr>
        <w:jc w:val="center"/>
        <w:rPr>
          <w:rFonts w:ascii="Tahoma" w:eastAsia="Tahoma" w:hAnsi="Tahoma" w:cs="Tahoma"/>
          <w:b/>
          <w:sz w:val="24"/>
          <w:szCs w:val="24"/>
        </w:rPr>
      </w:pPr>
      <w:r>
        <w:rPr>
          <w:rFonts w:ascii="Tahoma" w:eastAsia="Tahoma" w:hAnsi="Tahoma" w:cs="Tahoma"/>
          <w:b/>
          <w:sz w:val="24"/>
          <w:szCs w:val="24"/>
        </w:rPr>
        <w:t>VERBALE DI SOTTOSCRIZIONE</w:t>
      </w:r>
    </w:p>
    <w:p w14:paraId="3D87C612" w14:textId="77777777" w:rsidR="000B3196" w:rsidRDefault="000B3196">
      <w:pPr>
        <w:pBdr>
          <w:top w:val="nil"/>
          <w:left w:val="nil"/>
          <w:bottom w:val="nil"/>
          <w:right w:val="nil"/>
          <w:between w:val="nil"/>
        </w:pBdr>
        <w:spacing w:before="203"/>
        <w:rPr>
          <w:rFonts w:ascii="Tahoma" w:eastAsia="Tahoma" w:hAnsi="Tahoma" w:cs="Tahoma"/>
          <w:b/>
          <w:color w:val="000000"/>
          <w:sz w:val="24"/>
          <w:szCs w:val="24"/>
        </w:rPr>
      </w:pPr>
    </w:p>
    <w:p w14:paraId="1CC66EFE" w14:textId="77777777" w:rsidR="000B3196" w:rsidRDefault="00000000">
      <w:pPr>
        <w:pBdr>
          <w:top w:val="nil"/>
          <w:left w:val="nil"/>
          <w:bottom w:val="nil"/>
          <w:right w:val="nil"/>
          <w:between w:val="nil"/>
        </w:pBdr>
        <w:spacing w:line="484" w:lineRule="auto"/>
        <w:ind w:left="153" w:right="155"/>
        <w:jc w:val="both"/>
        <w:rPr>
          <w:color w:val="000000"/>
          <w:sz w:val="20"/>
          <w:szCs w:val="20"/>
        </w:rPr>
      </w:pPr>
      <w:r>
        <w:rPr>
          <w:color w:val="000000"/>
          <w:sz w:val="20"/>
          <w:szCs w:val="20"/>
        </w:rPr>
        <w:t xml:space="preserve">Il giorno </w:t>
      </w:r>
      <w:r>
        <w:rPr>
          <w:rFonts w:ascii="Tahoma" w:eastAsia="Tahoma" w:hAnsi="Tahoma" w:cs="Tahoma"/>
          <w:b/>
          <w:color w:val="000000"/>
          <w:sz w:val="20"/>
          <w:szCs w:val="20"/>
        </w:rPr>
        <w:t xml:space="preserve">………….. </w:t>
      </w:r>
      <w:r>
        <w:rPr>
          <w:color w:val="000000"/>
          <w:sz w:val="20"/>
          <w:szCs w:val="20"/>
        </w:rPr>
        <w:t>alle ore ……………, in presenza e in collegamento da remoto, viene sottoscritta la presente Ipotesi di accordo, finalizzata alla stipula del Contratto Collettivo Integrativo dell’Istituto. La stessa sarà inviata ai Revisori dei conti, corredata dalla relazione tecnico-finanziaria e dalla relazione illustrativa, per il previsto parere.</w:t>
      </w:r>
    </w:p>
    <w:p w14:paraId="6A4CC8AC" w14:textId="77777777" w:rsidR="000B3196" w:rsidRDefault="00000000">
      <w:pPr>
        <w:pBdr>
          <w:top w:val="nil"/>
          <w:left w:val="nil"/>
          <w:bottom w:val="nil"/>
          <w:right w:val="nil"/>
          <w:between w:val="nil"/>
        </w:pBdr>
        <w:spacing w:before="1"/>
        <w:ind w:left="153"/>
        <w:jc w:val="both"/>
        <w:rPr>
          <w:color w:val="000000"/>
          <w:sz w:val="20"/>
          <w:szCs w:val="20"/>
        </w:rPr>
      </w:pPr>
      <w:r>
        <w:rPr>
          <w:color w:val="000000"/>
          <w:sz w:val="20"/>
          <w:szCs w:val="20"/>
        </w:rPr>
        <w:t>L’Ipotesi di accordo viene sottoscritta tra:</w:t>
      </w:r>
    </w:p>
    <w:p w14:paraId="1EBB5ECE" w14:textId="77777777" w:rsidR="000B3196" w:rsidRDefault="000B3196">
      <w:pPr>
        <w:pBdr>
          <w:top w:val="nil"/>
          <w:left w:val="nil"/>
          <w:bottom w:val="nil"/>
          <w:right w:val="nil"/>
          <w:between w:val="nil"/>
        </w:pBdr>
        <w:rPr>
          <w:color w:val="000000"/>
          <w:sz w:val="20"/>
          <w:szCs w:val="20"/>
        </w:rPr>
      </w:pPr>
    </w:p>
    <w:p w14:paraId="1530C308" w14:textId="77777777" w:rsidR="000B3196" w:rsidRDefault="000B3196">
      <w:pPr>
        <w:pBdr>
          <w:top w:val="nil"/>
          <w:left w:val="nil"/>
          <w:bottom w:val="nil"/>
          <w:right w:val="nil"/>
          <w:between w:val="nil"/>
        </w:pBdr>
        <w:rPr>
          <w:color w:val="000000"/>
          <w:sz w:val="20"/>
          <w:szCs w:val="20"/>
        </w:rPr>
      </w:pPr>
    </w:p>
    <w:p w14:paraId="0AB6B43F" w14:textId="77777777" w:rsidR="000B3196" w:rsidRDefault="000B3196">
      <w:pPr>
        <w:pBdr>
          <w:top w:val="nil"/>
          <w:left w:val="nil"/>
          <w:bottom w:val="nil"/>
          <w:right w:val="nil"/>
          <w:between w:val="nil"/>
        </w:pBdr>
        <w:spacing w:before="7"/>
        <w:rPr>
          <w:color w:val="000000"/>
          <w:sz w:val="20"/>
          <w:szCs w:val="20"/>
        </w:rPr>
      </w:pPr>
    </w:p>
    <w:p w14:paraId="1E2D7A0E" w14:textId="77777777" w:rsidR="000B3196" w:rsidRDefault="00000000">
      <w:pPr>
        <w:pStyle w:val="Titolo1"/>
        <w:ind w:left="153"/>
        <w:jc w:val="both"/>
      </w:pPr>
      <w:r>
        <w:t>PARTE PUBBLICA</w:t>
      </w:r>
    </w:p>
    <w:p w14:paraId="51B02228" w14:textId="77777777" w:rsidR="000B3196" w:rsidRDefault="000B3196">
      <w:pPr>
        <w:pBdr>
          <w:top w:val="nil"/>
          <w:left w:val="nil"/>
          <w:bottom w:val="nil"/>
          <w:right w:val="nil"/>
          <w:between w:val="nil"/>
        </w:pBdr>
        <w:spacing w:before="8"/>
        <w:rPr>
          <w:rFonts w:ascii="Tahoma" w:eastAsia="Tahoma" w:hAnsi="Tahoma" w:cs="Tahoma"/>
          <w:b/>
          <w:color w:val="000000"/>
          <w:sz w:val="20"/>
          <w:szCs w:val="20"/>
        </w:rPr>
      </w:pPr>
    </w:p>
    <w:p w14:paraId="6D1B45C6" w14:textId="77777777" w:rsidR="000B3196" w:rsidRDefault="00000000">
      <w:pPr>
        <w:spacing w:before="1"/>
        <w:ind w:left="153"/>
        <w:jc w:val="both"/>
        <w:rPr>
          <w:sz w:val="20"/>
          <w:szCs w:val="20"/>
        </w:rPr>
      </w:pPr>
      <w:r>
        <w:rPr>
          <w:sz w:val="20"/>
          <w:szCs w:val="20"/>
        </w:rPr>
        <w:t xml:space="preserve">Il Dirigente Scolastico - Tieghi Samuele </w:t>
      </w:r>
    </w:p>
    <w:p w14:paraId="4A50B6B0" w14:textId="77777777" w:rsidR="000B3196" w:rsidRDefault="000B3196">
      <w:pPr>
        <w:pBdr>
          <w:top w:val="nil"/>
          <w:left w:val="nil"/>
          <w:bottom w:val="nil"/>
          <w:right w:val="nil"/>
          <w:between w:val="nil"/>
        </w:pBdr>
        <w:rPr>
          <w:color w:val="000000"/>
          <w:sz w:val="20"/>
          <w:szCs w:val="20"/>
        </w:rPr>
      </w:pPr>
    </w:p>
    <w:p w14:paraId="157D5E39" w14:textId="77777777" w:rsidR="000B3196" w:rsidRDefault="000B3196">
      <w:pPr>
        <w:pBdr>
          <w:top w:val="nil"/>
          <w:left w:val="nil"/>
          <w:bottom w:val="nil"/>
          <w:right w:val="nil"/>
          <w:between w:val="nil"/>
        </w:pBdr>
        <w:spacing w:before="8"/>
        <w:rPr>
          <w:color w:val="000000"/>
          <w:sz w:val="20"/>
          <w:szCs w:val="20"/>
        </w:rPr>
      </w:pPr>
    </w:p>
    <w:p w14:paraId="059473D9" w14:textId="77777777" w:rsidR="000B3196" w:rsidRDefault="00000000">
      <w:pPr>
        <w:pStyle w:val="Titolo1"/>
        <w:ind w:left="153"/>
        <w:jc w:val="both"/>
      </w:pPr>
      <w:r>
        <w:t>SINDACATI TERRITORIALI                                                                           RSU</w:t>
      </w:r>
    </w:p>
    <w:p w14:paraId="2B2CF5B8" w14:textId="77777777" w:rsidR="000B3196" w:rsidRDefault="000B3196">
      <w:pPr>
        <w:pBdr>
          <w:top w:val="nil"/>
          <w:left w:val="nil"/>
          <w:bottom w:val="nil"/>
          <w:right w:val="nil"/>
          <w:between w:val="nil"/>
        </w:pBdr>
        <w:spacing w:before="8"/>
        <w:rPr>
          <w:rFonts w:ascii="Tahoma" w:eastAsia="Tahoma" w:hAnsi="Tahoma" w:cs="Tahoma"/>
          <w:b/>
          <w:color w:val="000000"/>
          <w:sz w:val="20"/>
          <w:szCs w:val="20"/>
        </w:rPr>
      </w:pPr>
    </w:p>
    <w:p w14:paraId="3234593C" w14:textId="4DB95F46" w:rsidR="00DF7E5B" w:rsidRDefault="00DF7E5B">
      <w:pPr>
        <w:pBdr>
          <w:top w:val="nil"/>
          <w:left w:val="nil"/>
          <w:bottom w:val="nil"/>
          <w:right w:val="nil"/>
          <w:between w:val="nil"/>
        </w:pBdr>
        <w:ind w:right="8846"/>
        <w:rPr>
          <w:color w:val="000000"/>
          <w:sz w:val="20"/>
          <w:szCs w:val="20"/>
        </w:rPr>
      </w:pPr>
      <w:r>
        <w:rPr>
          <w:color w:val="000000"/>
          <w:sz w:val="20"/>
          <w:szCs w:val="20"/>
        </w:rPr>
        <w:t>UIL SCUOLA RUA</w:t>
      </w:r>
    </w:p>
    <w:p w14:paraId="76DB5BEC" w14:textId="5294D175" w:rsidR="000B3196" w:rsidRDefault="00000000">
      <w:pPr>
        <w:pBdr>
          <w:top w:val="nil"/>
          <w:left w:val="nil"/>
          <w:bottom w:val="nil"/>
          <w:right w:val="nil"/>
          <w:between w:val="nil"/>
        </w:pBdr>
        <w:ind w:right="8846"/>
        <w:rPr>
          <w:color w:val="000000"/>
          <w:sz w:val="20"/>
          <w:szCs w:val="20"/>
        </w:rPr>
      </w:pPr>
      <w:r>
        <w:rPr>
          <w:color w:val="000000"/>
          <w:sz w:val="20"/>
          <w:szCs w:val="20"/>
        </w:rPr>
        <w:t xml:space="preserve">FLC CGIL SCUOLA                                                                   </w:t>
      </w:r>
    </w:p>
    <w:p w14:paraId="5178D643" w14:textId="77777777" w:rsidR="000B3196" w:rsidRDefault="00000000">
      <w:pPr>
        <w:pBdr>
          <w:top w:val="nil"/>
          <w:left w:val="nil"/>
          <w:bottom w:val="nil"/>
          <w:right w:val="nil"/>
          <w:between w:val="nil"/>
        </w:pBdr>
        <w:ind w:right="8846"/>
        <w:rPr>
          <w:color w:val="000000"/>
          <w:sz w:val="20"/>
          <w:szCs w:val="20"/>
        </w:rPr>
      </w:pPr>
      <w:r>
        <w:rPr>
          <w:color w:val="000000"/>
          <w:sz w:val="20"/>
          <w:szCs w:val="20"/>
        </w:rPr>
        <w:t xml:space="preserve">CISL SCUOLA </w:t>
      </w:r>
    </w:p>
    <w:p w14:paraId="33594B02" w14:textId="77777777" w:rsidR="000B3196" w:rsidRDefault="00000000">
      <w:pPr>
        <w:pBdr>
          <w:top w:val="nil"/>
          <w:left w:val="nil"/>
          <w:bottom w:val="nil"/>
          <w:right w:val="nil"/>
          <w:between w:val="nil"/>
        </w:pBdr>
        <w:ind w:right="8846"/>
        <w:rPr>
          <w:color w:val="000000"/>
          <w:sz w:val="20"/>
          <w:szCs w:val="20"/>
        </w:rPr>
      </w:pPr>
      <w:r>
        <w:rPr>
          <w:color w:val="000000"/>
          <w:sz w:val="20"/>
          <w:szCs w:val="20"/>
        </w:rPr>
        <w:t xml:space="preserve">SNALS CONFSAL </w:t>
      </w:r>
    </w:p>
    <w:p w14:paraId="14B4E11A" w14:textId="77777777" w:rsidR="000B3196" w:rsidRDefault="00000000">
      <w:pPr>
        <w:pBdr>
          <w:top w:val="nil"/>
          <w:left w:val="nil"/>
          <w:bottom w:val="nil"/>
          <w:right w:val="nil"/>
          <w:between w:val="nil"/>
        </w:pBdr>
        <w:ind w:right="8846"/>
        <w:rPr>
          <w:color w:val="000000"/>
          <w:sz w:val="20"/>
          <w:szCs w:val="20"/>
        </w:rPr>
      </w:pPr>
      <w:r>
        <w:rPr>
          <w:color w:val="000000"/>
          <w:sz w:val="20"/>
          <w:szCs w:val="20"/>
        </w:rPr>
        <w:t>ANIEF</w:t>
      </w:r>
    </w:p>
    <w:p w14:paraId="6139861D" w14:textId="77777777" w:rsidR="000B3196" w:rsidRDefault="00000000">
      <w:pPr>
        <w:pBdr>
          <w:top w:val="nil"/>
          <w:left w:val="nil"/>
          <w:bottom w:val="nil"/>
          <w:right w:val="nil"/>
          <w:between w:val="nil"/>
        </w:pBdr>
        <w:spacing w:before="10"/>
        <w:rPr>
          <w:color w:val="000000"/>
          <w:sz w:val="20"/>
          <w:szCs w:val="20"/>
        </w:rPr>
      </w:pPr>
      <w:r>
        <w:rPr>
          <w:color w:val="000000"/>
          <w:sz w:val="20"/>
          <w:szCs w:val="20"/>
        </w:rPr>
        <w:t>GILDA UNAMS</w:t>
      </w:r>
    </w:p>
    <w:p w14:paraId="09BB2B74" w14:textId="77777777" w:rsidR="000B3196" w:rsidRDefault="000B3196">
      <w:pPr>
        <w:pBdr>
          <w:top w:val="nil"/>
          <w:left w:val="nil"/>
          <w:bottom w:val="nil"/>
          <w:right w:val="nil"/>
          <w:between w:val="nil"/>
        </w:pBdr>
        <w:spacing w:before="12"/>
        <w:rPr>
          <w:color w:val="000000"/>
        </w:rPr>
      </w:pPr>
    </w:p>
    <w:p w14:paraId="2A898D7E" w14:textId="77777777" w:rsidR="00DF7E5B" w:rsidRDefault="00DF7E5B">
      <w:pPr>
        <w:pBdr>
          <w:top w:val="nil"/>
          <w:left w:val="nil"/>
          <w:bottom w:val="nil"/>
          <w:right w:val="nil"/>
          <w:between w:val="nil"/>
        </w:pBdr>
        <w:spacing w:before="12"/>
        <w:rPr>
          <w:color w:val="000000"/>
        </w:rPr>
      </w:pPr>
    </w:p>
    <w:p w14:paraId="2BD03C9B" w14:textId="77777777" w:rsidR="000277AD" w:rsidRDefault="000277AD">
      <w:pPr>
        <w:pBdr>
          <w:top w:val="nil"/>
          <w:left w:val="nil"/>
          <w:bottom w:val="nil"/>
          <w:right w:val="nil"/>
          <w:between w:val="nil"/>
        </w:pBdr>
        <w:spacing w:before="12"/>
        <w:rPr>
          <w:color w:val="000000"/>
        </w:rPr>
      </w:pPr>
    </w:p>
    <w:p w14:paraId="3447F926" w14:textId="77777777" w:rsidR="000277AD" w:rsidRDefault="000277AD">
      <w:pPr>
        <w:pBdr>
          <w:top w:val="nil"/>
          <w:left w:val="nil"/>
          <w:bottom w:val="nil"/>
          <w:right w:val="nil"/>
          <w:between w:val="nil"/>
        </w:pBdr>
        <w:spacing w:before="12"/>
        <w:rPr>
          <w:color w:val="000000"/>
        </w:rPr>
      </w:pPr>
    </w:p>
    <w:p w14:paraId="25632811" w14:textId="77777777" w:rsidR="000277AD" w:rsidRDefault="000277AD">
      <w:pPr>
        <w:pBdr>
          <w:top w:val="nil"/>
          <w:left w:val="nil"/>
          <w:bottom w:val="nil"/>
          <w:right w:val="nil"/>
          <w:between w:val="nil"/>
        </w:pBdr>
        <w:spacing w:before="12"/>
        <w:rPr>
          <w:color w:val="000000"/>
        </w:rPr>
      </w:pPr>
    </w:p>
    <w:p w14:paraId="1DFE3A37" w14:textId="77777777" w:rsidR="000277AD" w:rsidRDefault="000277AD">
      <w:pPr>
        <w:pBdr>
          <w:top w:val="nil"/>
          <w:left w:val="nil"/>
          <w:bottom w:val="nil"/>
          <w:right w:val="nil"/>
          <w:between w:val="nil"/>
        </w:pBdr>
        <w:spacing w:before="12"/>
        <w:rPr>
          <w:color w:val="000000"/>
        </w:rPr>
      </w:pPr>
    </w:p>
    <w:p w14:paraId="15B03A58" w14:textId="77777777" w:rsidR="000277AD" w:rsidRDefault="000277AD">
      <w:pPr>
        <w:pBdr>
          <w:top w:val="nil"/>
          <w:left w:val="nil"/>
          <w:bottom w:val="nil"/>
          <w:right w:val="nil"/>
          <w:between w:val="nil"/>
        </w:pBdr>
        <w:spacing w:before="12"/>
        <w:rPr>
          <w:color w:val="000000"/>
        </w:rPr>
      </w:pPr>
    </w:p>
    <w:p w14:paraId="35F08ADC" w14:textId="77777777" w:rsidR="000277AD" w:rsidRDefault="000277AD">
      <w:pPr>
        <w:pBdr>
          <w:top w:val="nil"/>
          <w:left w:val="nil"/>
          <w:bottom w:val="nil"/>
          <w:right w:val="nil"/>
          <w:between w:val="nil"/>
        </w:pBdr>
        <w:spacing w:before="12"/>
        <w:rPr>
          <w:color w:val="000000"/>
        </w:rPr>
      </w:pPr>
    </w:p>
    <w:p w14:paraId="2BE9E4A7" w14:textId="77777777" w:rsidR="000277AD" w:rsidRDefault="000277AD">
      <w:pPr>
        <w:pBdr>
          <w:top w:val="nil"/>
          <w:left w:val="nil"/>
          <w:bottom w:val="nil"/>
          <w:right w:val="nil"/>
          <w:between w:val="nil"/>
        </w:pBdr>
        <w:spacing w:before="12"/>
        <w:rPr>
          <w:color w:val="000000"/>
        </w:rPr>
      </w:pPr>
    </w:p>
    <w:p w14:paraId="5A73F866" w14:textId="77777777" w:rsidR="000277AD" w:rsidRDefault="000277AD">
      <w:pPr>
        <w:pBdr>
          <w:top w:val="nil"/>
          <w:left w:val="nil"/>
          <w:bottom w:val="nil"/>
          <w:right w:val="nil"/>
          <w:between w:val="nil"/>
        </w:pBdr>
        <w:spacing w:before="12"/>
        <w:rPr>
          <w:color w:val="000000"/>
        </w:rPr>
      </w:pPr>
    </w:p>
    <w:p w14:paraId="4F04F98C" w14:textId="77777777" w:rsidR="00DF7E5B" w:rsidRDefault="00DF7E5B">
      <w:pPr>
        <w:pBdr>
          <w:top w:val="nil"/>
          <w:left w:val="nil"/>
          <w:bottom w:val="nil"/>
          <w:right w:val="nil"/>
          <w:between w:val="nil"/>
        </w:pBdr>
        <w:spacing w:before="12"/>
        <w:rPr>
          <w:color w:val="000000"/>
        </w:rPr>
      </w:pPr>
    </w:p>
    <w:p w14:paraId="21C97834" w14:textId="77777777" w:rsidR="00DF7E5B" w:rsidRDefault="00DF7E5B">
      <w:pPr>
        <w:jc w:val="center"/>
        <w:rPr>
          <w:rFonts w:ascii="Tahoma" w:eastAsia="Tahoma" w:hAnsi="Tahoma" w:cs="Tahoma"/>
          <w:b/>
        </w:rPr>
      </w:pPr>
    </w:p>
    <w:p w14:paraId="6C7EC3D3" w14:textId="1DF6D802" w:rsidR="000B3196" w:rsidRDefault="00000000">
      <w:pPr>
        <w:jc w:val="center"/>
        <w:rPr>
          <w:rFonts w:ascii="Tahoma" w:eastAsia="Tahoma" w:hAnsi="Tahoma" w:cs="Tahoma"/>
          <w:b/>
        </w:rPr>
      </w:pPr>
      <w:r>
        <w:rPr>
          <w:rFonts w:ascii="Tahoma" w:eastAsia="Tahoma" w:hAnsi="Tahoma" w:cs="Tahoma"/>
          <w:b/>
        </w:rPr>
        <w:lastRenderedPageBreak/>
        <w:t>CONTRATTO COLLETTIVO INTEGRATIVO D’ISTITUTO</w:t>
      </w:r>
    </w:p>
    <w:p w14:paraId="562B68D1" w14:textId="77777777" w:rsidR="000B3196" w:rsidRDefault="000B3196">
      <w:pPr>
        <w:pBdr>
          <w:top w:val="nil"/>
          <w:left w:val="nil"/>
          <w:bottom w:val="nil"/>
          <w:right w:val="nil"/>
          <w:between w:val="nil"/>
        </w:pBdr>
        <w:spacing w:before="228"/>
        <w:rPr>
          <w:rFonts w:ascii="Tahoma" w:eastAsia="Tahoma" w:hAnsi="Tahoma" w:cs="Tahoma"/>
          <w:b/>
          <w:color w:val="000000"/>
        </w:rPr>
      </w:pPr>
    </w:p>
    <w:p w14:paraId="5A60FACF" w14:textId="77777777" w:rsidR="000B3196" w:rsidRDefault="00000000">
      <w:pPr>
        <w:pStyle w:val="Titolo1"/>
        <w:ind w:right="2"/>
      </w:pPr>
      <w:r>
        <w:t>TITOLO I - DISPOSIZIONI GENERALI</w:t>
      </w:r>
    </w:p>
    <w:p w14:paraId="5582ABB8" w14:textId="77777777" w:rsidR="000B3196" w:rsidRDefault="000B3196">
      <w:pPr>
        <w:pBdr>
          <w:top w:val="nil"/>
          <w:left w:val="nil"/>
          <w:bottom w:val="nil"/>
          <w:right w:val="nil"/>
          <w:between w:val="nil"/>
        </w:pBdr>
        <w:rPr>
          <w:rFonts w:ascii="Tahoma" w:eastAsia="Tahoma" w:hAnsi="Tahoma" w:cs="Tahoma"/>
          <w:b/>
          <w:color w:val="000000"/>
          <w:sz w:val="20"/>
          <w:szCs w:val="20"/>
        </w:rPr>
      </w:pPr>
    </w:p>
    <w:p w14:paraId="1102877D" w14:textId="77777777" w:rsidR="000B3196" w:rsidRDefault="000B3196">
      <w:pPr>
        <w:pBdr>
          <w:top w:val="nil"/>
          <w:left w:val="nil"/>
          <w:bottom w:val="nil"/>
          <w:right w:val="nil"/>
          <w:between w:val="nil"/>
        </w:pBdr>
        <w:spacing w:before="13"/>
        <w:rPr>
          <w:rFonts w:ascii="Tahoma" w:eastAsia="Tahoma" w:hAnsi="Tahoma" w:cs="Tahoma"/>
          <w:b/>
          <w:color w:val="000000"/>
          <w:sz w:val="20"/>
          <w:szCs w:val="20"/>
        </w:rPr>
      </w:pPr>
    </w:p>
    <w:p w14:paraId="2914917D" w14:textId="77777777" w:rsidR="000B3196" w:rsidRDefault="00000000">
      <w:pPr>
        <w:pStyle w:val="Titolo2"/>
        <w:ind w:firstLine="153"/>
      </w:pPr>
      <w:r>
        <w:t>Art. 1 – Campo di applicazione, decorrenza e durata.</w:t>
      </w:r>
    </w:p>
    <w:p w14:paraId="151E4267" w14:textId="77777777" w:rsidR="000B3196" w:rsidRDefault="000B3196">
      <w:pPr>
        <w:pBdr>
          <w:top w:val="nil"/>
          <w:left w:val="nil"/>
          <w:bottom w:val="nil"/>
          <w:right w:val="nil"/>
          <w:between w:val="nil"/>
        </w:pBdr>
        <w:spacing w:before="6"/>
        <w:rPr>
          <w:rFonts w:ascii="Tahoma" w:eastAsia="Tahoma" w:hAnsi="Tahoma" w:cs="Tahoma"/>
          <w:b/>
          <w:color w:val="000000"/>
          <w:sz w:val="20"/>
          <w:szCs w:val="20"/>
        </w:rPr>
      </w:pPr>
    </w:p>
    <w:p w14:paraId="4BCCA4E8" w14:textId="0DB5A0A7" w:rsidR="000B3196" w:rsidRPr="00DF7E5B" w:rsidRDefault="00000000" w:rsidP="00DF7E5B">
      <w:pPr>
        <w:pStyle w:val="Paragrafoelenco"/>
        <w:numPr>
          <w:ilvl w:val="0"/>
          <w:numId w:val="1"/>
        </w:numPr>
        <w:pBdr>
          <w:top w:val="nil"/>
          <w:left w:val="nil"/>
          <w:bottom w:val="nil"/>
          <w:right w:val="nil"/>
          <w:between w:val="nil"/>
        </w:pBdr>
        <w:tabs>
          <w:tab w:val="left" w:pos="862"/>
        </w:tabs>
        <w:ind w:leftChars="0" w:firstLineChars="0"/>
        <w:rPr>
          <w:color w:val="000000"/>
          <w:sz w:val="20"/>
          <w:szCs w:val="20"/>
        </w:rPr>
      </w:pPr>
      <w:r w:rsidRPr="00DF7E5B">
        <w:rPr>
          <w:color w:val="000000"/>
          <w:sz w:val="20"/>
          <w:szCs w:val="20"/>
        </w:rPr>
        <w:t>La contrattazione integrativa d’Istituto viene applicata a tutto il personale, docente e ATA, in servizio</w:t>
      </w:r>
      <w:r w:rsidR="00DF7E5B">
        <w:rPr>
          <w:color w:val="000000"/>
          <w:sz w:val="20"/>
          <w:szCs w:val="20"/>
        </w:rPr>
        <w:t xml:space="preserve"> </w:t>
      </w:r>
      <w:r w:rsidRPr="00DF7E5B">
        <w:rPr>
          <w:color w:val="000000"/>
          <w:sz w:val="20"/>
          <w:szCs w:val="20"/>
        </w:rPr>
        <w:t>con contratto di lavoro a tempo indeterminato e a tempo determinato, c/o l’Istituzione Scolastica.</w:t>
      </w:r>
    </w:p>
    <w:p w14:paraId="04DF2742" w14:textId="413F48A1" w:rsidR="000B3196" w:rsidRPr="00DF7E5B" w:rsidRDefault="00000000" w:rsidP="00DF7E5B">
      <w:pPr>
        <w:pStyle w:val="Paragrafoelenco"/>
        <w:numPr>
          <w:ilvl w:val="0"/>
          <w:numId w:val="1"/>
        </w:numPr>
        <w:pBdr>
          <w:top w:val="nil"/>
          <w:left w:val="nil"/>
          <w:bottom w:val="nil"/>
          <w:right w:val="nil"/>
          <w:between w:val="nil"/>
        </w:pBdr>
        <w:tabs>
          <w:tab w:val="left" w:pos="861"/>
          <w:tab w:val="left" w:pos="874"/>
        </w:tabs>
        <w:spacing w:before="21" w:line="261" w:lineRule="auto"/>
        <w:ind w:leftChars="0" w:right="153" w:firstLineChars="0"/>
        <w:rPr>
          <w:color w:val="000000"/>
          <w:sz w:val="20"/>
          <w:szCs w:val="20"/>
        </w:rPr>
      </w:pPr>
      <w:r w:rsidRPr="00DF7E5B">
        <w:rPr>
          <w:color w:val="000000"/>
          <w:sz w:val="20"/>
          <w:szCs w:val="20"/>
        </w:rPr>
        <w:t>Il presente contratto, una volta stipulato, produce i suoi effetti per la parte normativa per il triennio 202</w:t>
      </w:r>
      <w:r w:rsidR="00DF7E5B" w:rsidRPr="00DF7E5B">
        <w:rPr>
          <w:color w:val="000000"/>
          <w:sz w:val="20"/>
          <w:szCs w:val="20"/>
        </w:rPr>
        <w:t>5</w:t>
      </w:r>
      <w:r w:rsidRPr="00DF7E5B">
        <w:rPr>
          <w:color w:val="000000"/>
          <w:sz w:val="20"/>
          <w:szCs w:val="20"/>
        </w:rPr>
        <w:t>/202</w:t>
      </w:r>
      <w:r w:rsidR="00DF7E5B" w:rsidRPr="00DF7E5B">
        <w:rPr>
          <w:color w:val="000000"/>
          <w:sz w:val="20"/>
          <w:szCs w:val="20"/>
        </w:rPr>
        <w:t>8</w:t>
      </w:r>
      <w:r w:rsidRPr="00DF7E5B">
        <w:rPr>
          <w:color w:val="000000"/>
          <w:sz w:val="20"/>
          <w:szCs w:val="20"/>
        </w:rPr>
        <w:t xml:space="preserve"> e per la parte economica per l’anno scolastico 202</w:t>
      </w:r>
      <w:r w:rsidR="00DF7E5B" w:rsidRPr="00DF7E5B">
        <w:rPr>
          <w:color w:val="000000"/>
          <w:sz w:val="20"/>
          <w:szCs w:val="20"/>
        </w:rPr>
        <w:t>5</w:t>
      </w:r>
      <w:r w:rsidRPr="00DF7E5B">
        <w:rPr>
          <w:color w:val="000000"/>
          <w:sz w:val="20"/>
          <w:szCs w:val="20"/>
        </w:rPr>
        <w:t>/202</w:t>
      </w:r>
      <w:r w:rsidR="00DF7E5B" w:rsidRPr="00DF7E5B">
        <w:rPr>
          <w:color w:val="000000"/>
          <w:sz w:val="20"/>
          <w:szCs w:val="20"/>
        </w:rPr>
        <w:t>6</w:t>
      </w:r>
      <w:r w:rsidRPr="00DF7E5B">
        <w:rPr>
          <w:color w:val="000000"/>
          <w:sz w:val="20"/>
          <w:szCs w:val="20"/>
        </w:rPr>
        <w:t>.</w:t>
      </w:r>
    </w:p>
    <w:p w14:paraId="7FF1D3AF" w14:textId="77777777" w:rsidR="000B3196" w:rsidRPr="00DF7E5B" w:rsidRDefault="00000000" w:rsidP="00DF7E5B">
      <w:pPr>
        <w:pStyle w:val="Paragrafoelenco"/>
        <w:numPr>
          <w:ilvl w:val="0"/>
          <w:numId w:val="1"/>
        </w:numPr>
        <w:pBdr>
          <w:top w:val="nil"/>
          <w:left w:val="nil"/>
          <w:bottom w:val="nil"/>
          <w:right w:val="nil"/>
          <w:between w:val="nil"/>
        </w:pBdr>
        <w:tabs>
          <w:tab w:val="left" w:pos="861"/>
          <w:tab w:val="left" w:pos="874"/>
        </w:tabs>
        <w:spacing w:line="261" w:lineRule="auto"/>
        <w:ind w:leftChars="0" w:right="160" w:firstLineChars="0"/>
        <w:rPr>
          <w:color w:val="000000"/>
          <w:sz w:val="20"/>
          <w:szCs w:val="20"/>
        </w:rPr>
      </w:pPr>
      <w:r w:rsidRPr="00DF7E5B">
        <w:rPr>
          <w:color w:val="000000"/>
          <w:sz w:val="20"/>
          <w:szCs w:val="20"/>
        </w:rPr>
        <w:t>La contrattazione, qualora non venga richiesta una nuova negoziazione da una delle parti nel corso dell’anno scolastico o almeno 30 giorni prima della sua naturale scadenza, si intende tacitamente rinnovata per il/i successivo/i anno/i scolastico/i.</w:t>
      </w:r>
    </w:p>
    <w:p w14:paraId="7B52D010" w14:textId="77777777" w:rsidR="000B3196" w:rsidRPr="00DF7E5B" w:rsidRDefault="00000000" w:rsidP="00DF7E5B">
      <w:pPr>
        <w:pStyle w:val="Paragrafoelenco"/>
        <w:numPr>
          <w:ilvl w:val="0"/>
          <w:numId w:val="1"/>
        </w:numPr>
        <w:pBdr>
          <w:top w:val="nil"/>
          <w:left w:val="nil"/>
          <w:bottom w:val="nil"/>
          <w:right w:val="nil"/>
          <w:between w:val="nil"/>
        </w:pBdr>
        <w:tabs>
          <w:tab w:val="left" w:pos="861"/>
          <w:tab w:val="left" w:pos="874"/>
        </w:tabs>
        <w:spacing w:line="261" w:lineRule="auto"/>
        <w:ind w:leftChars="0" w:right="160" w:firstLineChars="0"/>
        <w:rPr>
          <w:color w:val="000000"/>
          <w:sz w:val="20"/>
          <w:szCs w:val="20"/>
        </w:rPr>
      </w:pPr>
      <w:r w:rsidRPr="00DF7E5B">
        <w:rPr>
          <w:color w:val="000000"/>
          <w:sz w:val="20"/>
          <w:szCs w:val="20"/>
        </w:rPr>
        <w:t>Nell’ipotesi di stipula di nuovo CCNL Scuola o per sopraggiunte norme imperative, si procederà per l’anno scolastico in cui interviene il nuovo Contratto Collettivo Nazionale del comparto scuola o intervengono disposizioni normative imperative, a stipula di nuova contrattazione d’Istituto anche in assenza di richiesta di negoziazione di almeno una delle parti.</w:t>
      </w:r>
    </w:p>
    <w:p w14:paraId="330500CE" w14:textId="77777777" w:rsidR="000B3196" w:rsidRDefault="000B3196">
      <w:pPr>
        <w:pBdr>
          <w:top w:val="nil"/>
          <w:left w:val="nil"/>
          <w:bottom w:val="nil"/>
          <w:right w:val="nil"/>
          <w:between w:val="nil"/>
        </w:pBdr>
        <w:spacing w:before="180"/>
        <w:rPr>
          <w:color w:val="000000"/>
          <w:sz w:val="20"/>
          <w:szCs w:val="20"/>
        </w:rPr>
      </w:pPr>
    </w:p>
    <w:p w14:paraId="61FCB693" w14:textId="77777777" w:rsidR="000B3196" w:rsidRDefault="00000000">
      <w:pPr>
        <w:pStyle w:val="Titolo2"/>
        <w:ind w:firstLine="153"/>
      </w:pPr>
      <w:r>
        <w:t>Art. 2 - Interpretazione autentica.</w:t>
      </w:r>
    </w:p>
    <w:p w14:paraId="36F51A24" w14:textId="77777777" w:rsidR="000B3196" w:rsidRDefault="000B3196">
      <w:pPr>
        <w:pBdr>
          <w:top w:val="nil"/>
          <w:left w:val="nil"/>
          <w:bottom w:val="nil"/>
          <w:right w:val="nil"/>
          <w:between w:val="nil"/>
        </w:pBdr>
        <w:spacing w:before="8"/>
        <w:rPr>
          <w:rFonts w:ascii="Tahoma" w:eastAsia="Tahoma" w:hAnsi="Tahoma" w:cs="Tahoma"/>
          <w:b/>
          <w:color w:val="000000"/>
          <w:sz w:val="20"/>
          <w:szCs w:val="20"/>
        </w:rPr>
      </w:pPr>
    </w:p>
    <w:p w14:paraId="73F8B0C4" w14:textId="77777777" w:rsidR="000B3196" w:rsidRPr="00DF7E5B" w:rsidRDefault="00000000" w:rsidP="00DF7E5B">
      <w:pPr>
        <w:pStyle w:val="Paragrafoelenco"/>
        <w:numPr>
          <w:ilvl w:val="0"/>
          <w:numId w:val="2"/>
        </w:numPr>
        <w:pBdr>
          <w:top w:val="nil"/>
          <w:left w:val="nil"/>
          <w:bottom w:val="nil"/>
          <w:right w:val="nil"/>
          <w:between w:val="nil"/>
        </w:pBdr>
        <w:tabs>
          <w:tab w:val="left" w:pos="861"/>
          <w:tab w:val="left" w:pos="874"/>
        </w:tabs>
        <w:spacing w:line="261" w:lineRule="auto"/>
        <w:ind w:leftChars="0" w:left="709" w:right="162" w:firstLineChars="0"/>
        <w:rPr>
          <w:color w:val="000000"/>
          <w:sz w:val="20"/>
          <w:szCs w:val="20"/>
        </w:rPr>
      </w:pPr>
      <w:r w:rsidRPr="00DF7E5B">
        <w:rPr>
          <w:color w:val="000000"/>
          <w:sz w:val="20"/>
          <w:szCs w:val="20"/>
        </w:rPr>
        <w:t>Qualora insorgano controversie sull’interpretazione della contrattazione integrativa d’Istituto, le parti si incontrano entro 10 giorni dalla richiesta di una di esse per definire consensualmente il significato della clausola controversa.</w:t>
      </w:r>
    </w:p>
    <w:p w14:paraId="26A2394E" w14:textId="77777777" w:rsidR="000B3196" w:rsidRPr="00DF7E5B" w:rsidRDefault="00000000" w:rsidP="00DF7E5B">
      <w:pPr>
        <w:pStyle w:val="Paragrafoelenco"/>
        <w:numPr>
          <w:ilvl w:val="0"/>
          <w:numId w:val="2"/>
        </w:numPr>
        <w:pBdr>
          <w:top w:val="nil"/>
          <w:left w:val="nil"/>
          <w:bottom w:val="nil"/>
          <w:right w:val="nil"/>
          <w:between w:val="nil"/>
        </w:pBdr>
        <w:tabs>
          <w:tab w:val="left" w:pos="861"/>
          <w:tab w:val="left" w:pos="874"/>
        </w:tabs>
        <w:spacing w:line="261" w:lineRule="auto"/>
        <w:ind w:leftChars="0" w:left="709" w:right="160" w:firstLineChars="0"/>
        <w:rPr>
          <w:color w:val="000000"/>
          <w:sz w:val="20"/>
          <w:szCs w:val="20"/>
        </w:rPr>
      </w:pPr>
      <w:r w:rsidRPr="00DF7E5B">
        <w:rPr>
          <w:color w:val="000000"/>
          <w:sz w:val="20"/>
          <w:szCs w:val="20"/>
        </w:rPr>
        <w:t>Al fine di dare inizio alla procedura di interpretazione autentica, la parte interessata inoltra richiesta scritta all’altra parte con l’indicazione della materia e/o dell’elemento che rendono necessaria l’interpretazione. La procedura di interpretazione autentica si deve espletare entro trenta giorni dall’inizio della trattativa. L’eventuale accordo, qualora concluso e sottoscritto dalle parti, sostituisce le clausole o gli elementi oggetto dell’interpretazione autentica sin dall’inizio della vigenza contrattuale.</w:t>
      </w:r>
    </w:p>
    <w:p w14:paraId="387D209B" w14:textId="77777777" w:rsidR="000B3196" w:rsidRDefault="000B3196">
      <w:pPr>
        <w:pBdr>
          <w:top w:val="nil"/>
          <w:left w:val="nil"/>
          <w:bottom w:val="nil"/>
          <w:right w:val="nil"/>
          <w:between w:val="nil"/>
        </w:pBdr>
        <w:rPr>
          <w:color w:val="000000"/>
          <w:sz w:val="20"/>
          <w:szCs w:val="20"/>
        </w:rPr>
      </w:pPr>
    </w:p>
    <w:p w14:paraId="3358A7C9" w14:textId="77777777" w:rsidR="000B3196" w:rsidRDefault="000B3196">
      <w:pPr>
        <w:pBdr>
          <w:top w:val="nil"/>
          <w:left w:val="nil"/>
          <w:bottom w:val="nil"/>
          <w:right w:val="nil"/>
          <w:between w:val="nil"/>
        </w:pBdr>
        <w:spacing w:before="161"/>
        <w:rPr>
          <w:color w:val="000000"/>
          <w:sz w:val="20"/>
          <w:szCs w:val="20"/>
        </w:rPr>
      </w:pPr>
    </w:p>
    <w:p w14:paraId="6B299CD0" w14:textId="77777777" w:rsidR="000B3196" w:rsidRDefault="00000000">
      <w:pPr>
        <w:pStyle w:val="Titolo1"/>
        <w:spacing w:before="1"/>
        <w:ind w:right="2"/>
      </w:pPr>
      <w:r>
        <w:t>TITOLO II - RELAZIONI E DIRITTI SINDACALI</w:t>
      </w:r>
    </w:p>
    <w:p w14:paraId="3671CCC0" w14:textId="77777777" w:rsidR="000B3196" w:rsidRDefault="000B3196">
      <w:pPr>
        <w:pBdr>
          <w:top w:val="nil"/>
          <w:left w:val="nil"/>
          <w:bottom w:val="nil"/>
          <w:right w:val="nil"/>
          <w:between w:val="nil"/>
        </w:pBdr>
        <w:spacing w:before="6"/>
        <w:rPr>
          <w:rFonts w:ascii="Tahoma" w:eastAsia="Tahoma" w:hAnsi="Tahoma" w:cs="Tahoma"/>
          <w:b/>
          <w:color w:val="000000"/>
          <w:sz w:val="20"/>
          <w:szCs w:val="20"/>
        </w:rPr>
      </w:pPr>
    </w:p>
    <w:p w14:paraId="46C8BEE3" w14:textId="77777777" w:rsidR="000B3196" w:rsidRDefault="00000000">
      <w:pPr>
        <w:pBdr>
          <w:top w:val="nil"/>
          <w:left w:val="nil"/>
          <w:bottom w:val="nil"/>
          <w:right w:val="nil"/>
          <w:between w:val="nil"/>
        </w:pBdr>
        <w:jc w:val="center"/>
        <w:rPr>
          <w:color w:val="000000"/>
          <w:sz w:val="20"/>
          <w:szCs w:val="20"/>
        </w:rPr>
      </w:pPr>
      <w:r>
        <w:rPr>
          <w:color w:val="000000"/>
          <w:sz w:val="20"/>
          <w:szCs w:val="20"/>
        </w:rPr>
        <w:t>CAPO I - RELAZIONI SINDACALI</w:t>
      </w:r>
    </w:p>
    <w:p w14:paraId="1E4FDBD7" w14:textId="77777777" w:rsidR="000B3196" w:rsidRDefault="000B3196">
      <w:pPr>
        <w:pBdr>
          <w:top w:val="nil"/>
          <w:left w:val="nil"/>
          <w:bottom w:val="nil"/>
          <w:right w:val="nil"/>
          <w:between w:val="nil"/>
        </w:pBdr>
        <w:rPr>
          <w:color w:val="000000"/>
          <w:sz w:val="20"/>
          <w:szCs w:val="20"/>
        </w:rPr>
      </w:pPr>
    </w:p>
    <w:p w14:paraId="78B1849E" w14:textId="77777777" w:rsidR="000B3196" w:rsidRDefault="000B3196">
      <w:pPr>
        <w:pBdr>
          <w:top w:val="nil"/>
          <w:left w:val="nil"/>
          <w:bottom w:val="nil"/>
          <w:right w:val="nil"/>
          <w:between w:val="nil"/>
        </w:pBdr>
        <w:spacing w:before="8"/>
        <w:rPr>
          <w:color w:val="000000"/>
          <w:sz w:val="20"/>
          <w:szCs w:val="20"/>
        </w:rPr>
      </w:pPr>
    </w:p>
    <w:p w14:paraId="4D39A678" w14:textId="77777777" w:rsidR="000B3196" w:rsidRDefault="00000000">
      <w:pPr>
        <w:pStyle w:val="Titolo2"/>
        <w:spacing w:before="1"/>
        <w:ind w:firstLine="153"/>
      </w:pPr>
      <w:r>
        <w:t>Art. 1 – Obiettivi e strumenti.</w:t>
      </w:r>
    </w:p>
    <w:p w14:paraId="37B43A36" w14:textId="77777777" w:rsidR="000B3196" w:rsidRDefault="000B3196">
      <w:pPr>
        <w:pBdr>
          <w:top w:val="nil"/>
          <w:left w:val="nil"/>
          <w:bottom w:val="nil"/>
          <w:right w:val="nil"/>
          <w:between w:val="nil"/>
        </w:pBdr>
        <w:spacing w:before="5"/>
        <w:rPr>
          <w:rFonts w:ascii="Tahoma" w:eastAsia="Tahoma" w:hAnsi="Tahoma" w:cs="Tahoma"/>
          <w:b/>
          <w:color w:val="000000"/>
          <w:sz w:val="20"/>
          <w:szCs w:val="20"/>
        </w:rPr>
      </w:pPr>
    </w:p>
    <w:p w14:paraId="182A03AF" w14:textId="77777777" w:rsidR="000B3196" w:rsidRPr="00DF7E5B" w:rsidRDefault="00000000" w:rsidP="00DF7E5B">
      <w:pPr>
        <w:pStyle w:val="Paragrafoelenco"/>
        <w:numPr>
          <w:ilvl w:val="0"/>
          <w:numId w:val="3"/>
        </w:numPr>
        <w:pBdr>
          <w:top w:val="nil"/>
          <w:left w:val="nil"/>
          <w:bottom w:val="nil"/>
          <w:right w:val="nil"/>
          <w:between w:val="nil"/>
        </w:pBdr>
        <w:tabs>
          <w:tab w:val="left" w:pos="860"/>
          <w:tab w:val="left" w:pos="874"/>
        </w:tabs>
        <w:spacing w:line="261" w:lineRule="auto"/>
        <w:ind w:leftChars="0" w:right="159" w:firstLineChars="0"/>
        <w:rPr>
          <w:color w:val="000000"/>
          <w:sz w:val="20"/>
          <w:szCs w:val="20"/>
        </w:rPr>
      </w:pPr>
      <w:r w:rsidRPr="00DF7E5B">
        <w:rPr>
          <w:color w:val="000000"/>
          <w:sz w:val="20"/>
          <w:szCs w:val="20"/>
        </w:rPr>
        <w:t>Il complesso delle relazioni sindacali, nel rispetto delle distinzioni dei ruoli e delle responsabilità delle parti, persegue l’obiettivo di armonizzare l’esigenza di incrementare l’efficacia e l’efficienza del servizio prestato alla collettività con l’interesse dei dipendenti volto al miglioramento delle condizioni di lavoro e alla possibilità di crescita professionale.</w:t>
      </w:r>
    </w:p>
    <w:p w14:paraId="7B7CE268" w14:textId="698BD7B8" w:rsidR="000B3196" w:rsidRPr="00DF7E5B" w:rsidRDefault="00000000" w:rsidP="00DF7E5B">
      <w:pPr>
        <w:pStyle w:val="Paragrafoelenco"/>
        <w:numPr>
          <w:ilvl w:val="0"/>
          <w:numId w:val="3"/>
        </w:numPr>
        <w:pBdr>
          <w:top w:val="nil"/>
          <w:left w:val="nil"/>
          <w:bottom w:val="nil"/>
          <w:right w:val="nil"/>
          <w:between w:val="nil"/>
        </w:pBdr>
        <w:tabs>
          <w:tab w:val="left" w:pos="860"/>
          <w:tab w:val="left" w:pos="874"/>
        </w:tabs>
        <w:spacing w:before="36" w:line="261" w:lineRule="auto"/>
        <w:ind w:leftChars="0" w:right="160" w:firstLineChars="0"/>
        <w:rPr>
          <w:color w:val="000000"/>
          <w:sz w:val="20"/>
          <w:szCs w:val="20"/>
        </w:rPr>
      </w:pPr>
      <w:r w:rsidRPr="00DF7E5B">
        <w:rPr>
          <w:color w:val="000000"/>
          <w:sz w:val="20"/>
          <w:szCs w:val="20"/>
        </w:rPr>
        <w:t xml:space="preserve">La contrattazione integrativa d’Istituto si intende parte integrante del sistema delle relazioni sindacali, improntato alla correttezza e alla trasparenza dei comportamenti ed è finalizzato all’incremento della qualità dell’Offerta Formativa, sostenendo i processi di innovazione anche </w:t>
      </w:r>
      <w:r w:rsidRPr="00DF7E5B">
        <w:rPr>
          <w:color w:val="000000"/>
          <w:sz w:val="20"/>
          <w:szCs w:val="20"/>
        </w:rPr>
        <w:lastRenderedPageBreak/>
        <w:t>mediante la valorizzazione di tutte professionalità coinvolte.</w:t>
      </w:r>
    </w:p>
    <w:p w14:paraId="7ECC9196" w14:textId="77777777" w:rsidR="00DF7E5B" w:rsidRDefault="00000000" w:rsidP="00DF7E5B">
      <w:pPr>
        <w:pStyle w:val="Paragrafoelenco"/>
        <w:numPr>
          <w:ilvl w:val="0"/>
          <w:numId w:val="3"/>
        </w:numPr>
        <w:pBdr>
          <w:top w:val="nil"/>
          <w:left w:val="nil"/>
          <w:bottom w:val="nil"/>
          <w:right w:val="nil"/>
          <w:between w:val="nil"/>
        </w:pBdr>
        <w:tabs>
          <w:tab w:val="left" w:pos="860"/>
          <w:tab w:val="left" w:pos="874"/>
        </w:tabs>
        <w:spacing w:line="261" w:lineRule="auto"/>
        <w:ind w:leftChars="0" w:right="159" w:firstLineChars="0"/>
        <w:rPr>
          <w:color w:val="000000"/>
          <w:sz w:val="20"/>
          <w:szCs w:val="20"/>
        </w:rPr>
      </w:pPr>
      <w:r w:rsidRPr="00DF7E5B">
        <w:rPr>
          <w:color w:val="000000"/>
          <w:sz w:val="20"/>
          <w:szCs w:val="20"/>
        </w:rPr>
        <w:t xml:space="preserve">I modelli attraverso cui si sviluppano le relazioni sindacali prevedono: </w:t>
      </w:r>
    </w:p>
    <w:p w14:paraId="0083E166" w14:textId="77777777" w:rsidR="00DF7E5B" w:rsidRDefault="00000000" w:rsidP="00DF7E5B">
      <w:pPr>
        <w:pStyle w:val="Paragrafoelenco"/>
        <w:pBdr>
          <w:top w:val="nil"/>
          <w:left w:val="nil"/>
          <w:bottom w:val="nil"/>
          <w:right w:val="nil"/>
          <w:between w:val="nil"/>
        </w:pBdr>
        <w:tabs>
          <w:tab w:val="left" w:pos="860"/>
          <w:tab w:val="left" w:pos="874"/>
        </w:tabs>
        <w:spacing w:line="261" w:lineRule="auto"/>
        <w:ind w:leftChars="0" w:left="720" w:right="159" w:firstLineChars="0" w:firstLine="0"/>
        <w:rPr>
          <w:color w:val="000000"/>
          <w:sz w:val="20"/>
          <w:szCs w:val="20"/>
        </w:rPr>
      </w:pPr>
      <w:r w:rsidRPr="00DF7E5B">
        <w:rPr>
          <w:color w:val="000000"/>
          <w:sz w:val="20"/>
          <w:szCs w:val="20"/>
        </w:rPr>
        <w:t xml:space="preserve">a) partecipazione (informazione preventiva e successiva, confronto), </w:t>
      </w:r>
    </w:p>
    <w:p w14:paraId="0106A57F" w14:textId="08FA2C58" w:rsidR="000B3196" w:rsidRPr="00DF7E5B" w:rsidRDefault="00000000" w:rsidP="00DF7E5B">
      <w:pPr>
        <w:pStyle w:val="Paragrafoelenco"/>
        <w:pBdr>
          <w:top w:val="nil"/>
          <w:left w:val="nil"/>
          <w:bottom w:val="nil"/>
          <w:right w:val="nil"/>
          <w:between w:val="nil"/>
        </w:pBdr>
        <w:tabs>
          <w:tab w:val="left" w:pos="860"/>
          <w:tab w:val="left" w:pos="874"/>
        </w:tabs>
        <w:spacing w:line="261" w:lineRule="auto"/>
        <w:ind w:leftChars="0" w:left="720" w:right="159" w:firstLineChars="0" w:firstLine="0"/>
        <w:rPr>
          <w:color w:val="000000"/>
          <w:sz w:val="20"/>
          <w:szCs w:val="20"/>
        </w:rPr>
      </w:pPr>
      <w:r w:rsidRPr="00DF7E5B">
        <w:rPr>
          <w:color w:val="000000"/>
          <w:sz w:val="20"/>
          <w:szCs w:val="20"/>
        </w:rPr>
        <w:t>b) contrattazione integrativa, ivi compresa l’interpretazione autentica.</w:t>
      </w:r>
    </w:p>
    <w:p w14:paraId="7707BA65" w14:textId="77777777" w:rsidR="000B3196" w:rsidRPr="00DF7E5B" w:rsidRDefault="00000000" w:rsidP="00DF7E5B">
      <w:pPr>
        <w:pStyle w:val="Paragrafoelenco"/>
        <w:numPr>
          <w:ilvl w:val="0"/>
          <w:numId w:val="3"/>
        </w:numPr>
        <w:pBdr>
          <w:top w:val="nil"/>
          <w:left w:val="nil"/>
          <w:bottom w:val="nil"/>
          <w:right w:val="nil"/>
          <w:between w:val="nil"/>
        </w:pBdr>
        <w:tabs>
          <w:tab w:val="left" w:pos="860"/>
          <w:tab w:val="left" w:pos="874"/>
        </w:tabs>
        <w:spacing w:line="261" w:lineRule="auto"/>
        <w:ind w:leftChars="0" w:right="161" w:firstLineChars="0"/>
        <w:rPr>
          <w:color w:val="000000"/>
          <w:sz w:val="20"/>
          <w:szCs w:val="20"/>
        </w:rPr>
      </w:pPr>
      <w:r w:rsidRPr="00DF7E5B">
        <w:rPr>
          <w:color w:val="000000"/>
          <w:sz w:val="20"/>
          <w:szCs w:val="20"/>
        </w:rPr>
        <w:t>In tutti i momenti delle relazioni sindacali le parti hanno facoltà di usufruire dell’assistenza di esperti di fiducia, anche esterni all’Istituzione scolastica, senza oneri per l’Amministrazione.</w:t>
      </w:r>
    </w:p>
    <w:p w14:paraId="7E86BCE9" w14:textId="77777777" w:rsidR="000B3196" w:rsidRDefault="00000000">
      <w:pPr>
        <w:pStyle w:val="Titolo2"/>
        <w:spacing w:before="160"/>
        <w:ind w:firstLine="153"/>
      </w:pPr>
      <w:r>
        <w:t>Art. 2 – Informazione.</w:t>
      </w:r>
    </w:p>
    <w:p w14:paraId="120A2491" w14:textId="77777777" w:rsidR="000B3196" w:rsidRDefault="000B3196">
      <w:pPr>
        <w:pBdr>
          <w:top w:val="nil"/>
          <w:left w:val="nil"/>
          <w:bottom w:val="nil"/>
          <w:right w:val="nil"/>
          <w:between w:val="nil"/>
        </w:pBdr>
        <w:spacing w:before="6"/>
        <w:rPr>
          <w:rFonts w:ascii="Tahoma" w:eastAsia="Tahoma" w:hAnsi="Tahoma" w:cs="Tahoma"/>
          <w:b/>
          <w:color w:val="000000"/>
          <w:sz w:val="20"/>
          <w:szCs w:val="20"/>
        </w:rPr>
      </w:pPr>
    </w:p>
    <w:p w14:paraId="1824C4CE" w14:textId="25791CFE" w:rsidR="000B3196" w:rsidRPr="00DF7E5B" w:rsidRDefault="00000000" w:rsidP="00DF7E5B">
      <w:pPr>
        <w:pStyle w:val="Paragrafoelenco"/>
        <w:numPr>
          <w:ilvl w:val="0"/>
          <w:numId w:val="4"/>
        </w:numPr>
        <w:pBdr>
          <w:top w:val="nil"/>
          <w:left w:val="nil"/>
          <w:bottom w:val="nil"/>
          <w:right w:val="nil"/>
          <w:between w:val="nil"/>
        </w:pBdr>
        <w:tabs>
          <w:tab w:val="left" w:pos="861"/>
        </w:tabs>
        <w:spacing w:before="23"/>
        <w:ind w:leftChars="0" w:firstLineChars="0"/>
        <w:rPr>
          <w:color w:val="000000"/>
          <w:sz w:val="20"/>
          <w:szCs w:val="20"/>
        </w:rPr>
      </w:pPr>
      <w:r w:rsidRPr="00DF7E5B">
        <w:rPr>
          <w:color w:val="000000"/>
          <w:sz w:val="20"/>
          <w:szCs w:val="20"/>
        </w:rPr>
        <w:t>L’informazione rappresenta il presupposto per il corretto esercizio delle relazioni sindacali e dei</w:t>
      </w:r>
      <w:r w:rsidR="00DF7E5B" w:rsidRPr="00DF7E5B">
        <w:rPr>
          <w:color w:val="000000"/>
          <w:sz w:val="20"/>
          <w:szCs w:val="20"/>
        </w:rPr>
        <w:t xml:space="preserve"> </w:t>
      </w:r>
      <w:r w:rsidRPr="00DF7E5B">
        <w:rPr>
          <w:color w:val="000000"/>
          <w:sz w:val="20"/>
          <w:szCs w:val="20"/>
        </w:rPr>
        <w:t>relativi strumenti.</w:t>
      </w:r>
    </w:p>
    <w:p w14:paraId="559ECE41" w14:textId="77777777" w:rsidR="000B3196" w:rsidRPr="00DF7E5B" w:rsidRDefault="00000000" w:rsidP="00DF7E5B">
      <w:pPr>
        <w:pStyle w:val="Paragrafoelenco"/>
        <w:numPr>
          <w:ilvl w:val="0"/>
          <w:numId w:val="4"/>
        </w:numPr>
        <w:pBdr>
          <w:top w:val="nil"/>
          <w:left w:val="nil"/>
          <w:bottom w:val="nil"/>
          <w:right w:val="nil"/>
          <w:between w:val="nil"/>
        </w:pBdr>
        <w:tabs>
          <w:tab w:val="left" w:pos="861"/>
        </w:tabs>
        <w:spacing w:before="23"/>
        <w:ind w:leftChars="0" w:firstLineChars="0"/>
        <w:rPr>
          <w:color w:val="000000"/>
          <w:sz w:val="20"/>
          <w:szCs w:val="20"/>
        </w:rPr>
      </w:pPr>
      <w:r w:rsidRPr="00DF7E5B">
        <w:rPr>
          <w:color w:val="000000"/>
          <w:sz w:val="20"/>
          <w:szCs w:val="20"/>
        </w:rPr>
        <w:t>Ai sensi del CCNL vigente sono oggetto di informazione:</w:t>
      </w:r>
    </w:p>
    <w:p w14:paraId="485B6F07" w14:textId="77777777" w:rsidR="000B3196" w:rsidRPr="00DF7E5B" w:rsidRDefault="00000000" w:rsidP="00DF7E5B">
      <w:pPr>
        <w:pStyle w:val="Paragrafoelenco"/>
        <w:numPr>
          <w:ilvl w:val="0"/>
          <w:numId w:val="5"/>
        </w:numPr>
        <w:pBdr>
          <w:top w:val="nil"/>
          <w:left w:val="nil"/>
          <w:bottom w:val="nil"/>
          <w:right w:val="nil"/>
          <w:between w:val="nil"/>
        </w:pBdr>
        <w:tabs>
          <w:tab w:val="left" w:pos="1570"/>
        </w:tabs>
        <w:spacing w:before="21"/>
        <w:ind w:leftChars="0" w:firstLineChars="0"/>
        <w:rPr>
          <w:color w:val="000000"/>
          <w:sz w:val="20"/>
          <w:szCs w:val="20"/>
        </w:rPr>
      </w:pPr>
      <w:r w:rsidRPr="00DF7E5B">
        <w:rPr>
          <w:color w:val="000000"/>
          <w:sz w:val="20"/>
          <w:szCs w:val="20"/>
        </w:rPr>
        <w:t>Proposta di formazione delle classi e degli organici;</w:t>
      </w:r>
    </w:p>
    <w:p w14:paraId="76BF2A18" w14:textId="77777777" w:rsidR="000B3196" w:rsidRPr="00DF7E5B" w:rsidRDefault="00000000" w:rsidP="00DF7E5B">
      <w:pPr>
        <w:pStyle w:val="Paragrafoelenco"/>
        <w:numPr>
          <w:ilvl w:val="0"/>
          <w:numId w:val="5"/>
        </w:numPr>
        <w:pBdr>
          <w:top w:val="nil"/>
          <w:left w:val="nil"/>
          <w:bottom w:val="nil"/>
          <w:right w:val="nil"/>
          <w:between w:val="nil"/>
        </w:pBdr>
        <w:tabs>
          <w:tab w:val="left" w:pos="1570"/>
        </w:tabs>
        <w:spacing w:before="19"/>
        <w:ind w:leftChars="0" w:firstLineChars="0"/>
        <w:rPr>
          <w:color w:val="000000"/>
          <w:sz w:val="20"/>
          <w:szCs w:val="20"/>
        </w:rPr>
      </w:pPr>
      <w:r w:rsidRPr="00DF7E5B">
        <w:rPr>
          <w:color w:val="000000"/>
          <w:sz w:val="20"/>
          <w:szCs w:val="20"/>
        </w:rPr>
        <w:t>Criteri di attuazione dei progetti nazionali ed europei;</w:t>
      </w:r>
    </w:p>
    <w:p w14:paraId="1EBED0A9" w14:textId="77777777" w:rsidR="000B3196" w:rsidRPr="00DF7E5B" w:rsidRDefault="00000000" w:rsidP="00DF7E5B">
      <w:pPr>
        <w:pStyle w:val="Paragrafoelenco"/>
        <w:numPr>
          <w:ilvl w:val="0"/>
          <w:numId w:val="5"/>
        </w:numPr>
        <w:pBdr>
          <w:top w:val="nil"/>
          <w:left w:val="nil"/>
          <w:bottom w:val="nil"/>
          <w:right w:val="nil"/>
          <w:between w:val="nil"/>
        </w:pBdr>
        <w:tabs>
          <w:tab w:val="left" w:pos="1570"/>
        </w:tabs>
        <w:spacing w:before="19"/>
        <w:ind w:leftChars="0" w:firstLineChars="0"/>
        <w:rPr>
          <w:color w:val="000000"/>
          <w:sz w:val="20"/>
          <w:szCs w:val="20"/>
        </w:rPr>
      </w:pPr>
      <w:r w:rsidRPr="00DF7E5B">
        <w:rPr>
          <w:color w:val="000000"/>
          <w:sz w:val="20"/>
          <w:szCs w:val="20"/>
        </w:rPr>
        <w:t>Materie oggetto di confronto previste dal CCNL 2019/21.</w:t>
      </w:r>
    </w:p>
    <w:p w14:paraId="19579347" w14:textId="77777777" w:rsidR="000B3196" w:rsidRPr="00DF7E5B" w:rsidRDefault="00000000" w:rsidP="00DF7E5B">
      <w:pPr>
        <w:pStyle w:val="Paragrafoelenco"/>
        <w:numPr>
          <w:ilvl w:val="0"/>
          <w:numId w:val="5"/>
        </w:numPr>
        <w:pBdr>
          <w:top w:val="nil"/>
          <w:left w:val="nil"/>
          <w:bottom w:val="nil"/>
          <w:right w:val="nil"/>
          <w:between w:val="nil"/>
        </w:pBdr>
        <w:tabs>
          <w:tab w:val="left" w:pos="1570"/>
        </w:tabs>
        <w:spacing w:before="22"/>
        <w:ind w:leftChars="0" w:firstLineChars="0"/>
        <w:rPr>
          <w:color w:val="000000"/>
          <w:sz w:val="20"/>
          <w:szCs w:val="20"/>
        </w:rPr>
      </w:pPr>
      <w:r w:rsidRPr="00DF7E5B">
        <w:rPr>
          <w:color w:val="000000"/>
          <w:sz w:val="20"/>
          <w:szCs w:val="20"/>
        </w:rPr>
        <w:t>Ulteriori fonti di finanziamento in aggiunta al FIS (es. funzioni miste …)</w:t>
      </w:r>
    </w:p>
    <w:p w14:paraId="4FB9C0E4" w14:textId="77777777" w:rsidR="000B3196" w:rsidRDefault="000B3196">
      <w:pPr>
        <w:pBdr>
          <w:top w:val="nil"/>
          <w:left w:val="nil"/>
          <w:bottom w:val="nil"/>
          <w:right w:val="nil"/>
          <w:between w:val="nil"/>
        </w:pBdr>
        <w:spacing w:before="182"/>
        <w:rPr>
          <w:color w:val="000000"/>
          <w:sz w:val="20"/>
          <w:szCs w:val="20"/>
        </w:rPr>
      </w:pPr>
    </w:p>
    <w:p w14:paraId="2429CA37" w14:textId="77777777" w:rsidR="000B3196" w:rsidRDefault="00000000">
      <w:pPr>
        <w:pStyle w:val="Titolo2"/>
        <w:ind w:firstLine="153"/>
      </w:pPr>
      <w:r>
        <w:t>Art. 3 – Confronto.</w:t>
      </w:r>
    </w:p>
    <w:p w14:paraId="723F5C38" w14:textId="77777777" w:rsidR="000B3196" w:rsidRDefault="000B3196">
      <w:pPr>
        <w:pBdr>
          <w:top w:val="nil"/>
          <w:left w:val="nil"/>
          <w:bottom w:val="nil"/>
          <w:right w:val="nil"/>
          <w:between w:val="nil"/>
        </w:pBdr>
        <w:spacing w:before="6"/>
        <w:rPr>
          <w:rFonts w:ascii="Tahoma" w:eastAsia="Tahoma" w:hAnsi="Tahoma" w:cs="Tahoma"/>
          <w:b/>
          <w:color w:val="000000"/>
          <w:sz w:val="20"/>
          <w:szCs w:val="20"/>
        </w:rPr>
      </w:pPr>
    </w:p>
    <w:p w14:paraId="03C1D20C" w14:textId="57CFD325" w:rsidR="000B3196" w:rsidRPr="00DF7E5B" w:rsidRDefault="00000000" w:rsidP="00DF7E5B">
      <w:pPr>
        <w:pStyle w:val="Paragrafoelenco"/>
        <w:numPr>
          <w:ilvl w:val="0"/>
          <w:numId w:val="6"/>
        </w:numPr>
        <w:pBdr>
          <w:top w:val="nil"/>
          <w:left w:val="nil"/>
          <w:bottom w:val="nil"/>
          <w:right w:val="nil"/>
          <w:between w:val="nil"/>
        </w:pBdr>
        <w:tabs>
          <w:tab w:val="left" w:pos="860"/>
          <w:tab w:val="left" w:pos="874"/>
        </w:tabs>
        <w:spacing w:line="261" w:lineRule="auto"/>
        <w:ind w:leftChars="0" w:right="158" w:firstLineChars="0"/>
        <w:rPr>
          <w:color w:val="000000"/>
          <w:sz w:val="20"/>
          <w:szCs w:val="20"/>
        </w:rPr>
      </w:pPr>
      <w:r w:rsidRPr="00DF7E5B">
        <w:rPr>
          <w:color w:val="000000"/>
          <w:sz w:val="20"/>
          <w:szCs w:val="20"/>
        </w:rPr>
        <w:t xml:space="preserve">Il confronto è la modalità attraverso cui si realizza il dialogo approfondito sulle materie di confronto rimesse a tale livello di relazione, al fine di consentire alle parti di esprimere valutazioni esaustive e di consentire la piena partecipazione dei soggetti sindacali alla definizione di misure che l’amministrazione intende adottare. Il confronto è disciplinato dal CCNL comparto Scuola </w:t>
      </w:r>
      <w:r w:rsidR="00DF7E5B">
        <w:rPr>
          <w:color w:val="000000"/>
          <w:sz w:val="20"/>
          <w:szCs w:val="20"/>
        </w:rPr>
        <w:t>vigente</w:t>
      </w:r>
      <w:r w:rsidRPr="00DF7E5B">
        <w:rPr>
          <w:color w:val="000000"/>
          <w:sz w:val="20"/>
          <w:szCs w:val="20"/>
        </w:rPr>
        <w:t>. A seguito dell’avvenuta informazione, le parti si incontrano su richiesta di una di esse e, per i soggetti sindacali, anche di una singola rappresentanza; al termine del confronto, è redatta una sintesi dei lavori e delle posizioni emerse.</w:t>
      </w:r>
    </w:p>
    <w:p w14:paraId="3DA3DA05" w14:textId="77777777" w:rsidR="000B3196" w:rsidRPr="00DF7E5B" w:rsidRDefault="00000000" w:rsidP="00DF7E5B">
      <w:pPr>
        <w:pStyle w:val="Paragrafoelenco"/>
        <w:numPr>
          <w:ilvl w:val="0"/>
          <w:numId w:val="6"/>
        </w:numPr>
        <w:pBdr>
          <w:top w:val="nil"/>
          <w:left w:val="nil"/>
          <w:bottom w:val="nil"/>
          <w:right w:val="nil"/>
          <w:between w:val="nil"/>
        </w:pBdr>
        <w:tabs>
          <w:tab w:val="left" w:pos="861"/>
        </w:tabs>
        <w:ind w:leftChars="0" w:firstLineChars="0"/>
        <w:rPr>
          <w:color w:val="000000"/>
          <w:sz w:val="20"/>
          <w:szCs w:val="20"/>
        </w:rPr>
      </w:pPr>
      <w:r w:rsidRPr="00DF7E5B">
        <w:rPr>
          <w:color w:val="000000"/>
          <w:sz w:val="20"/>
          <w:szCs w:val="20"/>
        </w:rPr>
        <w:t>Sono oggetto del confronto le materie indicate al punto 2 dell’art. 4 del presente contratto.</w:t>
      </w:r>
    </w:p>
    <w:p w14:paraId="51EFCC7B" w14:textId="77777777" w:rsidR="000B3196" w:rsidRDefault="000B3196">
      <w:pPr>
        <w:pBdr>
          <w:top w:val="nil"/>
          <w:left w:val="nil"/>
          <w:bottom w:val="nil"/>
          <w:right w:val="nil"/>
          <w:between w:val="nil"/>
        </w:pBdr>
        <w:spacing w:before="203"/>
        <w:rPr>
          <w:color w:val="000000"/>
          <w:sz w:val="20"/>
          <w:szCs w:val="20"/>
        </w:rPr>
      </w:pPr>
    </w:p>
    <w:p w14:paraId="77845C47" w14:textId="77777777" w:rsidR="000B3196" w:rsidRDefault="00000000">
      <w:pPr>
        <w:pStyle w:val="Titolo2"/>
        <w:spacing w:before="1"/>
        <w:ind w:firstLine="153"/>
      </w:pPr>
      <w:r>
        <w:t>Art. 4 – Informazione successiva.</w:t>
      </w:r>
    </w:p>
    <w:p w14:paraId="2BD50894" w14:textId="77777777" w:rsidR="000B3196" w:rsidRDefault="000B3196">
      <w:pPr>
        <w:pBdr>
          <w:top w:val="nil"/>
          <w:left w:val="nil"/>
          <w:bottom w:val="nil"/>
          <w:right w:val="nil"/>
          <w:between w:val="nil"/>
        </w:pBdr>
        <w:spacing w:before="5"/>
        <w:rPr>
          <w:rFonts w:ascii="Tahoma" w:eastAsia="Tahoma" w:hAnsi="Tahoma" w:cs="Tahoma"/>
          <w:b/>
          <w:color w:val="000000"/>
          <w:sz w:val="20"/>
          <w:szCs w:val="20"/>
        </w:rPr>
      </w:pPr>
    </w:p>
    <w:p w14:paraId="26B6E81D" w14:textId="77777777" w:rsidR="000B3196" w:rsidRPr="00DF7E5B" w:rsidRDefault="00000000" w:rsidP="00DF7E5B">
      <w:pPr>
        <w:pStyle w:val="Paragrafoelenco"/>
        <w:numPr>
          <w:ilvl w:val="0"/>
          <w:numId w:val="7"/>
        </w:numPr>
        <w:pBdr>
          <w:top w:val="nil"/>
          <w:left w:val="nil"/>
          <w:bottom w:val="nil"/>
          <w:right w:val="nil"/>
          <w:between w:val="nil"/>
        </w:pBdr>
        <w:tabs>
          <w:tab w:val="left" w:pos="861"/>
        </w:tabs>
        <w:ind w:leftChars="0" w:firstLineChars="0"/>
        <w:rPr>
          <w:color w:val="000000"/>
          <w:sz w:val="20"/>
          <w:szCs w:val="20"/>
        </w:rPr>
      </w:pPr>
      <w:r w:rsidRPr="00DF7E5B">
        <w:rPr>
          <w:color w:val="000000"/>
          <w:sz w:val="20"/>
          <w:szCs w:val="20"/>
        </w:rPr>
        <w:t>Sono materie di informazione successiva:</w:t>
      </w:r>
    </w:p>
    <w:p w14:paraId="71C1C0F8" w14:textId="3114EC9F" w:rsidR="00DF7E5B" w:rsidRDefault="00000000" w:rsidP="00DF7E5B">
      <w:pPr>
        <w:pStyle w:val="Paragrafoelenco"/>
        <w:numPr>
          <w:ilvl w:val="1"/>
          <w:numId w:val="7"/>
        </w:numPr>
        <w:pBdr>
          <w:top w:val="nil"/>
          <w:left w:val="nil"/>
          <w:bottom w:val="nil"/>
          <w:right w:val="nil"/>
          <w:between w:val="nil"/>
        </w:pBdr>
        <w:tabs>
          <w:tab w:val="left" w:pos="1403"/>
        </w:tabs>
        <w:spacing w:before="24"/>
        <w:ind w:leftChars="0" w:firstLineChars="0"/>
        <w:rPr>
          <w:color w:val="000000"/>
          <w:sz w:val="20"/>
          <w:szCs w:val="20"/>
        </w:rPr>
      </w:pPr>
      <w:r w:rsidRPr="00DF7E5B">
        <w:rPr>
          <w:color w:val="000000"/>
          <w:sz w:val="20"/>
          <w:szCs w:val="20"/>
        </w:rPr>
        <w:t>le risorse utilizzate nei compiti, nelle attività e nelle iniziative progettuali retribuiti con il Fondo</w:t>
      </w:r>
      <w:r w:rsidR="00DF7E5B">
        <w:rPr>
          <w:color w:val="000000"/>
          <w:sz w:val="20"/>
          <w:szCs w:val="20"/>
        </w:rPr>
        <w:t xml:space="preserve"> </w:t>
      </w:r>
      <w:r w:rsidRPr="00DF7E5B">
        <w:rPr>
          <w:color w:val="000000"/>
          <w:sz w:val="20"/>
          <w:szCs w:val="20"/>
        </w:rPr>
        <w:t>d’Istituto.</w:t>
      </w:r>
    </w:p>
    <w:p w14:paraId="79E2AD59" w14:textId="0C7B503C" w:rsidR="000B3196" w:rsidRPr="00DF7E5B" w:rsidRDefault="00000000" w:rsidP="00DF7E5B">
      <w:pPr>
        <w:pStyle w:val="Paragrafoelenco"/>
        <w:numPr>
          <w:ilvl w:val="1"/>
          <w:numId w:val="7"/>
        </w:numPr>
        <w:pBdr>
          <w:top w:val="nil"/>
          <w:left w:val="nil"/>
          <w:bottom w:val="nil"/>
          <w:right w:val="nil"/>
          <w:between w:val="nil"/>
        </w:pBdr>
        <w:tabs>
          <w:tab w:val="left" w:pos="1403"/>
        </w:tabs>
        <w:spacing w:before="24"/>
        <w:ind w:leftChars="0" w:firstLineChars="0"/>
        <w:rPr>
          <w:color w:val="000000"/>
          <w:sz w:val="20"/>
          <w:szCs w:val="20"/>
        </w:rPr>
      </w:pPr>
      <w:r w:rsidRPr="00DF7E5B">
        <w:rPr>
          <w:color w:val="000000"/>
          <w:sz w:val="20"/>
          <w:szCs w:val="20"/>
        </w:rPr>
        <w:t>La verifica annuale della piena attuazione della contrattazione integrativa d’istituto.</w:t>
      </w:r>
    </w:p>
    <w:p w14:paraId="08212859" w14:textId="77777777" w:rsidR="000B3196" w:rsidRPr="00DF7E5B" w:rsidRDefault="00000000" w:rsidP="00DF7E5B">
      <w:pPr>
        <w:pStyle w:val="Paragrafoelenco"/>
        <w:numPr>
          <w:ilvl w:val="0"/>
          <w:numId w:val="7"/>
        </w:numPr>
        <w:pBdr>
          <w:top w:val="nil"/>
          <w:left w:val="nil"/>
          <w:bottom w:val="nil"/>
          <w:right w:val="nil"/>
          <w:between w:val="nil"/>
        </w:pBdr>
        <w:tabs>
          <w:tab w:val="left" w:pos="860"/>
          <w:tab w:val="left" w:pos="874"/>
        </w:tabs>
        <w:spacing w:before="21" w:line="261" w:lineRule="auto"/>
        <w:ind w:leftChars="0" w:right="159" w:firstLineChars="0"/>
        <w:rPr>
          <w:color w:val="000000"/>
          <w:sz w:val="20"/>
          <w:szCs w:val="20"/>
        </w:rPr>
      </w:pPr>
      <w:r w:rsidRPr="00DF7E5B">
        <w:rPr>
          <w:color w:val="000000"/>
          <w:sz w:val="20"/>
          <w:szCs w:val="20"/>
        </w:rPr>
        <w:t>La RSU e le OO. SS. rappresentative hanno diritto, nell’esercizio di tutela sindacale di tutti i lavoratori, a richiedere l’informazione successiva su tutti gli atti e i provvedimenti riguardanti il rapporto di lavoro, in nome e per conto dei diritti degli interessati. Hanno altresì diritto all’accesso agli atti per quanto previsto dalla L. 241/1990, dal D. Lgs. 196/2003 e dalle norme successive e vigenti. Nel rispetto delle disposizioni legislative in materia di tutela della privacy le parti firmatarie del contratto sono vincolate a non diffondere e a non utilizzare i dati personali dei singoli lavoratori di cui vengono a conoscenza, acquisiti esclusivamente per la funzione propria in quanto soggetto negoziale.</w:t>
      </w:r>
    </w:p>
    <w:p w14:paraId="7B158FDB" w14:textId="77777777" w:rsidR="000B3196" w:rsidRDefault="000B3196">
      <w:pPr>
        <w:pBdr>
          <w:top w:val="nil"/>
          <w:left w:val="nil"/>
          <w:bottom w:val="nil"/>
          <w:right w:val="nil"/>
          <w:between w:val="nil"/>
        </w:pBdr>
        <w:spacing w:before="160"/>
        <w:rPr>
          <w:color w:val="000000"/>
          <w:sz w:val="20"/>
          <w:szCs w:val="20"/>
        </w:rPr>
      </w:pPr>
    </w:p>
    <w:p w14:paraId="053CC73D" w14:textId="77777777" w:rsidR="000B3196" w:rsidRDefault="00000000">
      <w:pPr>
        <w:pStyle w:val="Titolo2"/>
        <w:ind w:firstLine="153"/>
      </w:pPr>
      <w:r>
        <w:t>Art. 5 – Contrattazione.</w:t>
      </w:r>
    </w:p>
    <w:p w14:paraId="07B41A3F" w14:textId="77777777" w:rsidR="000B3196" w:rsidRDefault="000B3196">
      <w:pPr>
        <w:pBdr>
          <w:top w:val="nil"/>
          <w:left w:val="nil"/>
          <w:bottom w:val="nil"/>
          <w:right w:val="nil"/>
          <w:between w:val="nil"/>
        </w:pBdr>
        <w:spacing w:before="8"/>
        <w:rPr>
          <w:rFonts w:ascii="Tahoma" w:eastAsia="Tahoma" w:hAnsi="Tahoma" w:cs="Tahoma"/>
          <w:b/>
          <w:color w:val="000000"/>
          <w:sz w:val="20"/>
          <w:szCs w:val="20"/>
        </w:rPr>
      </w:pPr>
    </w:p>
    <w:p w14:paraId="235FA760" w14:textId="77777777" w:rsidR="000B3196" w:rsidRDefault="00000000" w:rsidP="00DF7E5B">
      <w:pPr>
        <w:pStyle w:val="Paragrafoelenco"/>
        <w:numPr>
          <w:ilvl w:val="0"/>
          <w:numId w:val="8"/>
        </w:numPr>
        <w:pBdr>
          <w:top w:val="nil"/>
          <w:left w:val="nil"/>
          <w:bottom w:val="nil"/>
          <w:right w:val="nil"/>
          <w:between w:val="nil"/>
        </w:pBdr>
        <w:tabs>
          <w:tab w:val="left" w:pos="861"/>
        </w:tabs>
        <w:ind w:leftChars="0" w:firstLineChars="0"/>
        <w:textDirection w:val="lrTb"/>
        <w:rPr>
          <w:color w:val="000000"/>
          <w:sz w:val="20"/>
          <w:szCs w:val="20"/>
        </w:rPr>
      </w:pPr>
      <w:r>
        <w:rPr>
          <w:color w:val="000000"/>
          <w:sz w:val="20"/>
          <w:szCs w:val="20"/>
        </w:rPr>
        <w:t xml:space="preserve">A livello di Istituzione scolastica, in coerenza con il processo di decentramento e di autonomia, nel </w:t>
      </w:r>
      <w:r>
        <w:rPr>
          <w:color w:val="000000"/>
          <w:sz w:val="20"/>
          <w:szCs w:val="20"/>
        </w:rPr>
        <w:lastRenderedPageBreak/>
        <w:t>rispetto delle competenze del Dirigente Scolastico e degli Organi Collegiali, le relazioni sindacali si svolgono con le modalità previste dal CCNL vigente, di cui il Titolo II - RELAZIONI SINDACALI.</w:t>
      </w:r>
    </w:p>
    <w:p w14:paraId="27A4C21A" w14:textId="77777777" w:rsidR="000B3196" w:rsidRDefault="00000000" w:rsidP="00DF7E5B">
      <w:pPr>
        <w:pStyle w:val="Paragrafoelenco"/>
        <w:numPr>
          <w:ilvl w:val="0"/>
          <w:numId w:val="8"/>
        </w:numPr>
        <w:pBdr>
          <w:top w:val="nil"/>
          <w:left w:val="nil"/>
          <w:bottom w:val="nil"/>
          <w:right w:val="nil"/>
          <w:between w:val="nil"/>
        </w:pBdr>
        <w:tabs>
          <w:tab w:val="left" w:pos="861"/>
        </w:tabs>
        <w:ind w:leftChars="0" w:firstLineChars="0"/>
        <w:textDirection w:val="lrTb"/>
        <w:rPr>
          <w:color w:val="000000"/>
          <w:sz w:val="20"/>
          <w:szCs w:val="20"/>
        </w:rPr>
      </w:pPr>
      <w:r>
        <w:rPr>
          <w:color w:val="000000"/>
          <w:sz w:val="20"/>
          <w:szCs w:val="20"/>
        </w:rPr>
        <w:t>La contrattazione integrativa di Istituto pone le basi su quanto stabilito dalle norme contrattuali di livello superiore; non si possono prevedere impegni di spesa superiori ai fondi a disposizione della scuola. Le clausole discordanti sono da ritenersi nulle.</w:t>
      </w:r>
    </w:p>
    <w:p w14:paraId="76B72A12" w14:textId="77777777" w:rsidR="000B3196" w:rsidRDefault="00000000" w:rsidP="00DF7E5B">
      <w:pPr>
        <w:pStyle w:val="Paragrafoelenco"/>
        <w:numPr>
          <w:ilvl w:val="0"/>
          <w:numId w:val="8"/>
        </w:numPr>
        <w:pBdr>
          <w:top w:val="nil"/>
          <w:left w:val="nil"/>
          <w:bottom w:val="nil"/>
          <w:right w:val="nil"/>
          <w:between w:val="nil"/>
        </w:pBdr>
        <w:tabs>
          <w:tab w:val="left" w:pos="861"/>
        </w:tabs>
        <w:ind w:leftChars="0" w:firstLineChars="0"/>
        <w:textDirection w:val="lrTb"/>
        <w:rPr>
          <w:color w:val="000000"/>
          <w:sz w:val="20"/>
          <w:szCs w:val="20"/>
        </w:rPr>
      </w:pPr>
      <w:r>
        <w:rPr>
          <w:color w:val="000000"/>
          <w:sz w:val="20"/>
          <w:szCs w:val="20"/>
        </w:rPr>
        <w:t>Le parti si impegnano a riaprire la contrattazione qualora le risorse previste dovessero modificarsi in aumento o in diminuzione nel corso dell’anno scolastico.</w:t>
      </w:r>
    </w:p>
    <w:p w14:paraId="6BD5F171" w14:textId="77777777" w:rsidR="000B3196" w:rsidRDefault="000B3196">
      <w:pPr>
        <w:pBdr>
          <w:top w:val="nil"/>
          <w:left w:val="nil"/>
          <w:bottom w:val="nil"/>
          <w:right w:val="nil"/>
          <w:between w:val="nil"/>
        </w:pBdr>
        <w:spacing w:before="161"/>
        <w:rPr>
          <w:color w:val="000000"/>
          <w:sz w:val="20"/>
          <w:szCs w:val="20"/>
        </w:rPr>
      </w:pPr>
    </w:p>
    <w:p w14:paraId="099C7477" w14:textId="77777777" w:rsidR="000B3196" w:rsidRDefault="00000000">
      <w:pPr>
        <w:pStyle w:val="Titolo2"/>
        <w:ind w:firstLine="153"/>
      </w:pPr>
      <w:r>
        <w:t>Art. 6 – Rapporti tra RSU e Dirigente Scolastico.</w:t>
      </w:r>
    </w:p>
    <w:p w14:paraId="522CA8CF" w14:textId="77777777" w:rsidR="000B3196" w:rsidRDefault="000B3196">
      <w:pPr>
        <w:pBdr>
          <w:top w:val="nil"/>
          <w:left w:val="nil"/>
          <w:bottom w:val="nil"/>
          <w:right w:val="nil"/>
          <w:between w:val="nil"/>
        </w:pBdr>
        <w:spacing w:before="7"/>
        <w:rPr>
          <w:rFonts w:ascii="Tahoma" w:eastAsia="Tahoma" w:hAnsi="Tahoma" w:cs="Tahoma"/>
          <w:b/>
          <w:color w:val="000000"/>
          <w:sz w:val="20"/>
          <w:szCs w:val="20"/>
        </w:rPr>
      </w:pPr>
    </w:p>
    <w:p w14:paraId="4668E0F1" w14:textId="77777777" w:rsidR="00DF7E5B" w:rsidRDefault="00000000" w:rsidP="00DF7E5B">
      <w:pPr>
        <w:pStyle w:val="Paragrafoelenco"/>
        <w:numPr>
          <w:ilvl w:val="0"/>
          <w:numId w:val="9"/>
        </w:numPr>
        <w:pBdr>
          <w:top w:val="nil"/>
          <w:left w:val="nil"/>
          <w:bottom w:val="nil"/>
          <w:right w:val="nil"/>
          <w:between w:val="nil"/>
        </w:pBdr>
        <w:tabs>
          <w:tab w:val="left" w:pos="860"/>
          <w:tab w:val="left" w:pos="874"/>
        </w:tabs>
        <w:spacing w:line="261" w:lineRule="auto"/>
        <w:ind w:leftChars="0" w:right="151" w:firstLineChars="0"/>
        <w:rPr>
          <w:color w:val="000000"/>
          <w:sz w:val="20"/>
          <w:szCs w:val="20"/>
        </w:rPr>
      </w:pPr>
      <w:r w:rsidRPr="00DF7E5B">
        <w:rPr>
          <w:color w:val="000000"/>
          <w:sz w:val="20"/>
          <w:szCs w:val="20"/>
        </w:rPr>
        <w:t>La RSU designa al suo interno il rappresentante dei lavoratori per la sicurezza (RLS) e comunica i nominativ</w:t>
      </w:r>
      <w:r w:rsidR="00DF7E5B">
        <w:rPr>
          <w:color w:val="000000"/>
          <w:sz w:val="20"/>
          <w:szCs w:val="20"/>
        </w:rPr>
        <w:t>i</w:t>
      </w:r>
      <w:r w:rsidRPr="00DF7E5B">
        <w:rPr>
          <w:color w:val="000000"/>
          <w:sz w:val="20"/>
          <w:szCs w:val="20"/>
        </w:rPr>
        <w:t xml:space="preserve"> al Dirigente Scolastico; qualora si rendesse necessario, il rappresentante dei lavoratori per la sicurezza può essere designato anche all’interno del personale in servizio, con comprovata esperienza in materia o disposto a seguire idonea formazione c/o soggetti accreditati. Il RLS rimane in carica fino a diversa comunicazione della RSU.</w:t>
      </w:r>
    </w:p>
    <w:p w14:paraId="01A8B898" w14:textId="4477E3BF" w:rsidR="000B3196" w:rsidRPr="00DF7E5B" w:rsidRDefault="00000000" w:rsidP="00DF7E5B">
      <w:pPr>
        <w:pStyle w:val="Paragrafoelenco"/>
        <w:numPr>
          <w:ilvl w:val="0"/>
          <w:numId w:val="9"/>
        </w:numPr>
        <w:pBdr>
          <w:top w:val="nil"/>
          <w:left w:val="nil"/>
          <w:bottom w:val="nil"/>
          <w:right w:val="nil"/>
          <w:between w:val="nil"/>
        </w:pBdr>
        <w:tabs>
          <w:tab w:val="left" w:pos="860"/>
          <w:tab w:val="left" w:pos="874"/>
        </w:tabs>
        <w:spacing w:line="261" w:lineRule="auto"/>
        <w:ind w:leftChars="0" w:right="151" w:firstLineChars="0"/>
        <w:rPr>
          <w:color w:val="000000"/>
          <w:sz w:val="20"/>
          <w:szCs w:val="20"/>
        </w:rPr>
      </w:pPr>
      <w:r w:rsidRPr="00DF7E5B">
        <w:rPr>
          <w:color w:val="000000"/>
          <w:sz w:val="20"/>
          <w:szCs w:val="20"/>
        </w:rPr>
        <w:t>Entro 30 giorni dall’inizio dell’anno scolastico, la RSU comunica al Dirigente Scolastico le modalità di</w:t>
      </w:r>
      <w:r w:rsidR="00DF7E5B" w:rsidRPr="00DF7E5B">
        <w:rPr>
          <w:color w:val="000000"/>
          <w:sz w:val="20"/>
          <w:szCs w:val="20"/>
        </w:rPr>
        <w:t xml:space="preserve"> </w:t>
      </w:r>
      <w:r w:rsidRPr="00DF7E5B">
        <w:rPr>
          <w:color w:val="000000"/>
          <w:sz w:val="20"/>
          <w:szCs w:val="20"/>
        </w:rPr>
        <w:t>esercizio delle prerogative e delle libertà sindacali di cui è titolare.</w:t>
      </w:r>
    </w:p>
    <w:p w14:paraId="40BE6248" w14:textId="77777777" w:rsidR="000B3196" w:rsidRPr="00DF7E5B" w:rsidRDefault="00000000" w:rsidP="00DF7E5B">
      <w:pPr>
        <w:pStyle w:val="Paragrafoelenco"/>
        <w:numPr>
          <w:ilvl w:val="0"/>
          <w:numId w:val="9"/>
        </w:numPr>
        <w:pBdr>
          <w:top w:val="nil"/>
          <w:left w:val="nil"/>
          <w:bottom w:val="nil"/>
          <w:right w:val="nil"/>
          <w:between w:val="nil"/>
        </w:pBdr>
        <w:tabs>
          <w:tab w:val="left" w:pos="860"/>
          <w:tab w:val="left" w:pos="874"/>
        </w:tabs>
        <w:spacing w:before="21" w:line="261" w:lineRule="auto"/>
        <w:ind w:leftChars="0" w:right="161" w:firstLineChars="0"/>
        <w:rPr>
          <w:color w:val="000000"/>
          <w:sz w:val="20"/>
          <w:szCs w:val="20"/>
        </w:rPr>
      </w:pPr>
      <w:r w:rsidRPr="00DF7E5B">
        <w:rPr>
          <w:color w:val="000000"/>
          <w:sz w:val="20"/>
          <w:szCs w:val="20"/>
        </w:rPr>
        <w:t>Il Dirigente Scolastico concorda con la RSU le modalità di svolgimento delle relazioni sindacali; in ogni caso, la convocazione delle riunioni, richiesta da una delle parti, va effettuata con almeno 5 giorni di anticipo con indicazione dell’Ordine del giorno, salvo situazioni straordinarie che rendano impraticabile il rispetto dei termini indicati.</w:t>
      </w:r>
    </w:p>
    <w:p w14:paraId="62CD2D6F" w14:textId="77777777" w:rsidR="000B3196" w:rsidRPr="00DF7E5B" w:rsidRDefault="00000000" w:rsidP="00DF7E5B">
      <w:pPr>
        <w:pStyle w:val="Paragrafoelenco"/>
        <w:numPr>
          <w:ilvl w:val="0"/>
          <w:numId w:val="9"/>
        </w:numPr>
        <w:pBdr>
          <w:top w:val="nil"/>
          <w:left w:val="nil"/>
          <w:bottom w:val="nil"/>
          <w:right w:val="nil"/>
          <w:between w:val="nil"/>
        </w:pBdr>
        <w:tabs>
          <w:tab w:val="left" w:pos="861"/>
        </w:tabs>
        <w:ind w:leftChars="0" w:firstLineChars="0"/>
        <w:rPr>
          <w:color w:val="000000"/>
          <w:sz w:val="20"/>
          <w:szCs w:val="20"/>
        </w:rPr>
      </w:pPr>
      <w:r w:rsidRPr="00DF7E5B">
        <w:rPr>
          <w:color w:val="000000"/>
          <w:sz w:val="20"/>
          <w:szCs w:val="20"/>
        </w:rPr>
        <w:t>Alle riunioni possono può prendere parte il DSGA.</w:t>
      </w:r>
    </w:p>
    <w:p w14:paraId="7454F95A" w14:textId="77777777" w:rsidR="000B3196" w:rsidRDefault="000B3196">
      <w:pPr>
        <w:pBdr>
          <w:top w:val="nil"/>
          <w:left w:val="nil"/>
          <w:bottom w:val="nil"/>
          <w:right w:val="nil"/>
          <w:between w:val="nil"/>
        </w:pBdr>
        <w:spacing w:before="184"/>
        <w:rPr>
          <w:color w:val="000000"/>
          <w:sz w:val="20"/>
          <w:szCs w:val="20"/>
        </w:rPr>
      </w:pPr>
    </w:p>
    <w:p w14:paraId="7AEEDF76" w14:textId="77777777" w:rsidR="000B3196" w:rsidRDefault="00000000">
      <w:pPr>
        <w:pStyle w:val="Titolo2"/>
        <w:spacing w:before="1"/>
        <w:ind w:firstLine="153"/>
      </w:pPr>
      <w:r>
        <w:t>Art. 7 – Attività sindacale.</w:t>
      </w:r>
    </w:p>
    <w:p w14:paraId="38FFB61E" w14:textId="77777777" w:rsidR="000B3196" w:rsidRDefault="000B3196">
      <w:pPr>
        <w:pBdr>
          <w:top w:val="nil"/>
          <w:left w:val="nil"/>
          <w:bottom w:val="nil"/>
          <w:right w:val="nil"/>
          <w:between w:val="nil"/>
        </w:pBdr>
        <w:spacing w:before="8"/>
        <w:rPr>
          <w:rFonts w:ascii="Tahoma" w:eastAsia="Tahoma" w:hAnsi="Tahoma" w:cs="Tahoma"/>
          <w:b/>
          <w:color w:val="000000"/>
          <w:sz w:val="20"/>
          <w:szCs w:val="20"/>
        </w:rPr>
      </w:pPr>
    </w:p>
    <w:p w14:paraId="44FA674D" w14:textId="77777777" w:rsidR="000B3196" w:rsidRPr="00DF7E5B" w:rsidRDefault="00000000" w:rsidP="00DF7E5B">
      <w:pPr>
        <w:pStyle w:val="Paragrafoelenco"/>
        <w:numPr>
          <w:ilvl w:val="0"/>
          <w:numId w:val="10"/>
        </w:numPr>
        <w:pBdr>
          <w:top w:val="nil"/>
          <w:left w:val="nil"/>
          <w:bottom w:val="nil"/>
          <w:right w:val="nil"/>
          <w:between w:val="nil"/>
        </w:pBdr>
        <w:tabs>
          <w:tab w:val="left" w:pos="860"/>
          <w:tab w:val="left" w:pos="874"/>
        </w:tabs>
        <w:spacing w:line="261" w:lineRule="auto"/>
        <w:ind w:leftChars="0" w:right="159" w:firstLineChars="0"/>
        <w:rPr>
          <w:color w:val="000000"/>
          <w:sz w:val="20"/>
          <w:szCs w:val="20"/>
        </w:rPr>
      </w:pPr>
      <w:r w:rsidRPr="00DF7E5B">
        <w:rPr>
          <w:color w:val="000000"/>
          <w:sz w:val="20"/>
          <w:szCs w:val="20"/>
        </w:rPr>
        <w:t>La RSU e le OO.SS. sindacali dispongono di un proprio albo sindacale on line sul sito web dell’Istituzione scolastica, oltre che una bacheca fisica presso un locale della sede centrale; concordano con il Dirigente Scolastico le modalità per la gestione, il controllo e la pulizia del locale destinato alle attività sindacali.</w:t>
      </w:r>
    </w:p>
    <w:p w14:paraId="15A6929C" w14:textId="77777777" w:rsidR="00DF7E5B" w:rsidRDefault="00000000" w:rsidP="00DF7E5B">
      <w:pPr>
        <w:pStyle w:val="Paragrafoelenco"/>
        <w:numPr>
          <w:ilvl w:val="0"/>
          <w:numId w:val="10"/>
        </w:numPr>
        <w:pBdr>
          <w:top w:val="nil"/>
          <w:left w:val="nil"/>
          <w:bottom w:val="nil"/>
          <w:right w:val="nil"/>
          <w:between w:val="nil"/>
        </w:pBdr>
        <w:tabs>
          <w:tab w:val="left" w:pos="860"/>
          <w:tab w:val="left" w:pos="874"/>
        </w:tabs>
        <w:spacing w:line="261" w:lineRule="auto"/>
        <w:ind w:leftChars="0" w:right="161" w:firstLineChars="0"/>
        <w:rPr>
          <w:color w:val="000000"/>
          <w:sz w:val="20"/>
          <w:szCs w:val="20"/>
        </w:rPr>
      </w:pPr>
      <w:r w:rsidRPr="00DF7E5B">
        <w:rPr>
          <w:color w:val="000000"/>
          <w:sz w:val="20"/>
          <w:szCs w:val="20"/>
        </w:rPr>
        <w:t>Alla RSU è assicurato, per lo svolgimento dei compiti connessi all’attività sindacale, l’utilizzo, da parte dell’Istituzione Scolastica, della fotocopiatrice, del telefono, dei locali per le riunioni, nonché dell’accesso alla rete internet.</w:t>
      </w:r>
    </w:p>
    <w:p w14:paraId="6E33AB85" w14:textId="4CF6083B" w:rsidR="000B3196" w:rsidRPr="00DF7E5B" w:rsidRDefault="00000000" w:rsidP="00DF7E5B">
      <w:pPr>
        <w:pStyle w:val="Paragrafoelenco"/>
        <w:numPr>
          <w:ilvl w:val="0"/>
          <w:numId w:val="10"/>
        </w:numPr>
        <w:pBdr>
          <w:top w:val="nil"/>
          <w:left w:val="nil"/>
          <w:bottom w:val="nil"/>
          <w:right w:val="nil"/>
          <w:between w:val="nil"/>
        </w:pBdr>
        <w:tabs>
          <w:tab w:val="left" w:pos="860"/>
          <w:tab w:val="left" w:pos="874"/>
        </w:tabs>
        <w:spacing w:line="261" w:lineRule="auto"/>
        <w:ind w:leftChars="0" w:right="161" w:firstLineChars="0"/>
        <w:rPr>
          <w:color w:val="000000"/>
          <w:sz w:val="20"/>
          <w:szCs w:val="20"/>
        </w:rPr>
      </w:pPr>
      <w:r w:rsidRPr="00DF7E5B">
        <w:rPr>
          <w:color w:val="000000"/>
          <w:sz w:val="20"/>
          <w:szCs w:val="20"/>
        </w:rPr>
        <w:t>Il Dirigente Scolastico trasmette alla RSU e alle OO. SS., anche per via telematica, le notizie di natura</w:t>
      </w:r>
      <w:r w:rsidR="00DF7E5B" w:rsidRPr="00DF7E5B">
        <w:rPr>
          <w:color w:val="000000"/>
          <w:sz w:val="20"/>
          <w:szCs w:val="20"/>
        </w:rPr>
        <w:t xml:space="preserve"> </w:t>
      </w:r>
      <w:r w:rsidRPr="00DF7E5B">
        <w:rPr>
          <w:color w:val="000000"/>
          <w:sz w:val="20"/>
          <w:szCs w:val="20"/>
        </w:rPr>
        <w:t>sindacale provenienti dall’esterno.</w:t>
      </w:r>
    </w:p>
    <w:p w14:paraId="17A09712" w14:textId="77777777" w:rsidR="000B3196" w:rsidRDefault="000B3196">
      <w:pPr>
        <w:pBdr>
          <w:top w:val="nil"/>
          <w:left w:val="nil"/>
          <w:bottom w:val="nil"/>
          <w:right w:val="nil"/>
          <w:between w:val="nil"/>
        </w:pBdr>
        <w:spacing w:before="225"/>
        <w:rPr>
          <w:color w:val="000000"/>
          <w:sz w:val="20"/>
          <w:szCs w:val="20"/>
        </w:rPr>
      </w:pPr>
    </w:p>
    <w:p w14:paraId="06D0448A" w14:textId="77777777" w:rsidR="000B3196" w:rsidRDefault="00000000">
      <w:pPr>
        <w:pStyle w:val="Titolo1"/>
        <w:ind w:left="-1" w:right="3"/>
      </w:pPr>
      <w:r>
        <w:t>TITOLO III – CRITERI E MODALITÀ DI APPLICAZIONE DEI DIRITTI SINDACALI</w:t>
      </w:r>
    </w:p>
    <w:p w14:paraId="7EE2220B" w14:textId="77777777" w:rsidR="000B3196" w:rsidRDefault="000B3196">
      <w:pPr>
        <w:pBdr>
          <w:top w:val="nil"/>
          <w:left w:val="nil"/>
          <w:bottom w:val="nil"/>
          <w:right w:val="nil"/>
          <w:between w:val="nil"/>
        </w:pBdr>
        <w:rPr>
          <w:rFonts w:ascii="Tahoma" w:eastAsia="Tahoma" w:hAnsi="Tahoma" w:cs="Tahoma"/>
          <w:b/>
          <w:color w:val="000000"/>
          <w:sz w:val="20"/>
          <w:szCs w:val="20"/>
        </w:rPr>
      </w:pPr>
    </w:p>
    <w:p w14:paraId="4440FDE0" w14:textId="77777777" w:rsidR="000B3196" w:rsidRDefault="000B3196">
      <w:pPr>
        <w:pBdr>
          <w:top w:val="nil"/>
          <w:left w:val="nil"/>
          <w:bottom w:val="nil"/>
          <w:right w:val="nil"/>
          <w:between w:val="nil"/>
        </w:pBdr>
        <w:spacing w:before="12"/>
        <w:rPr>
          <w:rFonts w:ascii="Tahoma" w:eastAsia="Tahoma" w:hAnsi="Tahoma" w:cs="Tahoma"/>
          <w:b/>
          <w:color w:val="000000"/>
          <w:sz w:val="20"/>
          <w:szCs w:val="20"/>
        </w:rPr>
      </w:pPr>
    </w:p>
    <w:p w14:paraId="0C585A36" w14:textId="77777777" w:rsidR="000B3196" w:rsidRDefault="00000000">
      <w:pPr>
        <w:pStyle w:val="Titolo2"/>
        <w:spacing w:before="1"/>
        <w:ind w:firstLine="153"/>
      </w:pPr>
      <w:r>
        <w:t>Art. 1 – Assemblee sindacali in orario di lavoro.</w:t>
      </w:r>
    </w:p>
    <w:p w14:paraId="3489894F" w14:textId="77777777" w:rsidR="000B3196" w:rsidRDefault="000B3196">
      <w:pPr>
        <w:pBdr>
          <w:top w:val="nil"/>
          <w:left w:val="nil"/>
          <w:bottom w:val="nil"/>
          <w:right w:val="nil"/>
          <w:between w:val="nil"/>
        </w:pBdr>
        <w:spacing w:before="5"/>
        <w:rPr>
          <w:rFonts w:ascii="Tahoma" w:eastAsia="Tahoma" w:hAnsi="Tahoma" w:cs="Tahoma"/>
          <w:b/>
          <w:color w:val="000000"/>
          <w:sz w:val="20"/>
          <w:szCs w:val="20"/>
        </w:rPr>
      </w:pPr>
    </w:p>
    <w:p w14:paraId="1B655E50" w14:textId="77777777" w:rsidR="000B3196" w:rsidRPr="00DF7E5B" w:rsidRDefault="00000000" w:rsidP="00DF7E5B">
      <w:pPr>
        <w:pStyle w:val="Paragrafoelenco"/>
        <w:numPr>
          <w:ilvl w:val="0"/>
          <w:numId w:val="11"/>
        </w:numPr>
        <w:pBdr>
          <w:top w:val="nil"/>
          <w:left w:val="nil"/>
          <w:bottom w:val="nil"/>
          <w:right w:val="nil"/>
          <w:between w:val="nil"/>
        </w:pBdr>
        <w:tabs>
          <w:tab w:val="left" w:pos="860"/>
          <w:tab w:val="left" w:pos="874"/>
        </w:tabs>
        <w:spacing w:line="261" w:lineRule="auto"/>
        <w:ind w:leftChars="0" w:right="162" w:firstLineChars="0"/>
        <w:rPr>
          <w:color w:val="000000"/>
          <w:sz w:val="20"/>
          <w:szCs w:val="20"/>
        </w:rPr>
      </w:pPr>
      <w:r w:rsidRPr="00DF7E5B">
        <w:rPr>
          <w:color w:val="000000"/>
          <w:sz w:val="20"/>
          <w:szCs w:val="20"/>
        </w:rPr>
        <w:t>La richiesta da parte di uno o più soggetti sindacali (RSU e Organizzazioni sindacali Rappresentative) va inoltrata al Dirigente Scolastico con almeno 5 giorni di anticipo; ricevuta la richiesta, il Dirigente Scolastico informa gli altri soggetti sindacali rappresentativi che hanno facoltà, entro 2 giorni, di richiedere l’assemblea sindacale per la stessa data e per la stessa ora.</w:t>
      </w:r>
    </w:p>
    <w:p w14:paraId="1AF67E1F" w14:textId="031EE373" w:rsidR="000B3196" w:rsidRPr="00DF7E5B" w:rsidRDefault="00000000" w:rsidP="00DF7E5B">
      <w:pPr>
        <w:pStyle w:val="Paragrafoelenco"/>
        <w:numPr>
          <w:ilvl w:val="0"/>
          <w:numId w:val="11"/>
        </w:numPr>
        <w:pBdr>
          <w:top w:val="nil"/>
          <w:left w:val="nil"/>
          <w:bottom w:val="nil"/>
          <w:right w:val="nil"/>
          <w:between w:val="nil"/>
        </w:pBdr>
        <w:tabs>
          <w:tab w:val="left" w:pos="860"/>
          <w:tab w:val="left" w:pos="874"/>
        </w:tabs>
        <w:spacing w:before="36" w:line="261" w:lineRule="auto"/>
        <w:ind w:leftChars="0" w:right="161" w:firstLineChars="0"/>
        <w:rPr>
          <w:color w:val="000000"/>
          <w:sz w:val="20"/>
          <w:szCs w:val="20"/>
        </w:rPr>
      </w:pPr>
      <w:r w:rsidRPr="00DF7E5B">
        <w:rPr>
          <w:color w:val="000000"/>
          <w:sz w:val="20"/>
          <w:szCs w:val="20"/>
        </w:rPr>
        <w:t>Nella richiesta di assemblea sindacale vanno specificati l’ordine del giorno, la data, l’ora di inizio e di fine, l’eventuale presenza di persone esterne alla scuola.</w:t>
      </w:r>
    </w:p>
    <w:p w14:paraId="7D51386F" w14:textId="77777777" w:rsidR="000B3196" w:rsidRPr="00DF7E5B" w:rsidRDefault="00000000" w:rsidP="00DF7E5B">
      <w:pPr>
        <w:pStyle w:val="Paragrafoelenco"/>
        <w:numPr>
          <w:ilvl w:val="0"/>
          <w:numId w:val="11"/>
        </w:numPr>
        <w:pBdr>
          <w:top w:val="nil"/>
          <w:left w:val="nil"/>
          <w:bottom w:val="nil"/>
          <w:right w:val="nil"/>
          <w:between w:val="nil"/>
        </w:pBdr>
        <w:tabs>
          <w:tab w:val="left" w:pos="860"/>
          <w:tab w:val="left" w:pos="874"/>
        </w:tabs>
        <w:spacing w:line="261" w:lineRule="auto"/>
        <w:ind w:leftChars="0" w:right="162" w:firstLineChars="0"/>
        <w:rPr>
          <w:color w:val="000000"/>
          <w:sz w:val="20"/>
          <w:szCs w:val="20"/>
        </w:rPr>
      </w:pPr>
      <w:r w:rsidRPr="00DF7E5B">
        <w:rPr>
          <w:color w:val="000000"/>
          <w:sz w:val="20"/>
          <w:szCs w:val="20"/>
        </w:rPr>
        <w:lastRenderedPageBreak/>
        <w:t>L’indizione dell’assemblea viene comunicata al personale docente ed ATA tramite circolare interna; l’adesione all’assemblea va espressa con almeno 3 giorni di anticipo, in modo da poter assicurare il servizio e avvisare le famiglie in caso di interruzione delle lezioni.</w:t>
      </w:r>
    </w:p>
    <w:p w14:paraId="2FEEFDF9" w14:textId="77777777" w:rsidR="000B3196" w:rsidRPr="00DF7E5B" w:rsidRDefault="00000000" w:rsidP="00DF7E5B">
      <w:pPr>
        <w:pStyle w:val="Paragrafoelenco"/>
        <w:numPr>
          <w:ilvl w:val="0"/>
          <w:numId w:val="11"/>
        </w:numPr>
        <w:pBdr>
          <w:top w:val="nil"/>
          <w:left w:val="nil"/>
          <w:bottom w:val="nil"/>
          <w:right w:val="nil"/>
          <w:between w:val="nil"/>
        </w:pBdr>
        <w:tabs>
          <w:tab w:val="left" w:pos="860"/>
          <w:tab w:val="left" w:pos="874"/>
        </w:tabs>
        <w:spacing w:line="261" w:lineRule="auto"/>
        <w:ind w:leftChars="0" w:right="150" w:firstLineChars="0"/>
        <w:rPr>
          <w:color w:val="000000"/>
          <w:sz w:val="20"/>
          <w:szCs w:val="20"/>
        </w:rPr>
      </w:pPr>
      <w:r w:rsidRPr="00DF7E5B">
        <w:rPr>
          <w:color w:val="000000"/>
          <w:sz w:val="20"/>
          <w:szCs w:val="20"/>
        </w:rPr>
        <w:t>La dichiarazione individuale di partecipazione all’assemblea, espressa in forma scritta, del personale in servizio nell’orario dell’assemblea sindacale, fa fede ai fini del computo del monte ore individuale ed è irrevocabile; i partecipanti all’assemblea non sono tenuti ad apporre firme di presenza, né ad espletare altri ulteriori adempimenti.</w:t>
      </w:r>
    </w:p>
    <w:p w14:paraId="7E9218D6" w14:textId="77777777" w:rsidR="000B3196" w:rsidRPr="00DF7E5B" w:rsidRDefault="00000000" w:rsidP="00DF7E5B">
      <w:pPr>
        <w:pStyle w:val="Paragrafoelenco"/>
        <w:numPr>
          <w:ilvl w:val="0"/>
          <w:numId w:val="11"/>
        </w:numPr>
        <w:pBdr>
          <w:top w:val="nil"/>
          <w:left w:val="nil"/>
          <w:bottom w:val="nil"/>
          <w:right w:val="nil"/>
          <w:between w:val="nil"/>
        </w:pBdr>
        <w:tabs>
          <w:tab w:val="left" w:pos="860"/>
          <w:tab w:val="left" w:pos="874"/>
        </w:tabs>
        <w:spacing w:line="261" w:lineRule="auto"/>
        <w:ind w:leftChars="0" w:right="148" w:firstLineChars="0"/>
        <w:rPr>
          <w:color w:val="000000"/>
          <w:sz w:val="20"/>
          <w:szCs w:val="20"/>
        </w:rPr>
      </w:pPr>
      <w:r w:rsidRPr="00DF7E5B">
        <w:rPr>
          <w:color w:val="000000"/>
          <w:sz w:val="20"/>
          <w:szCs w:val="20"/>
        </w:rPr>
        <w:t>Per la partecipazione alle assemblee sindacali C/o l’Istituzione Scolastica, valutati i diversi orari di inizio e termine delle attività didattiche dei diversi ordini di scuola e dei diversi plessi, si concorda che le assemblee si svolgeranno, di norma, dalle 8,15 alle 10,15 o dalle 14,50 alle 16,50. Verrà tenuto conto altresì del tempo di percorrenza per il personale che deve essere in servizio C/o sedi diverse da quella in cui si svolge l’assemblea.</w:t>
      </w:r>
    </w:p>
    <w:p w14:paraId="50D36B74" w14:textId="1EFD5034" w:rsidR="000B3196" w:rsidRPr="00DF7E5B" w:rsidRDefault="00000000" w:rsidP="00DF7E5B">
      <w:pPr>
        <w:pStyle w:val="Paragrafoelenco"/>
        <w:numPr>
          <w:ilvl w:val="0"/>
          <w:numId w:val="11"/>
        </w:numPr>
        <w:pBdr>
          <w:top w:val="nil"/>
          <w:left w:val="nil"/>
          <w:bottom w:val="nil"/>
          <w:right w:val="nil"/>
          <w:between w:val="nil"/>
        </w:pBdr>
        <w:tabs>
          <w:tab w:val="left" w:pos="861"/>
        </w:tabs>
        <w:ind w:leftChars="0" w:firstLineChars="0"/>
        <w:rPr>
          <w:color w:val="000000"/>
          <w:sz w:val="20"/>
          <w:szCs w:val="20"/>
        </w:rPr>
      </w:pPr>
      <w:r w:rsidRPr="00DF7E5B">
        <w:rPr>
          <w:color w:val="000000"/>
          <w:sz w:val="20"/>
          <w:szCs w:val="20"/>
        </w:rPr>
        <w:t>Il personale che partecipa all’assemblea è tenuto a riprendere servizio al termine della riunione nella</w:t>
      </w:r>
      <w:r w:rsidR="00DF7E5B">
        <w:rPr>
          <w:color w:val="000000"/>
          <w:sz w:val="20"/>
          <w:szCs w:val="20"/>
        </w:rPr>
        <w:t xml:space="preserve"> </w:t>
      </w:r>
      <w:r w:rsidRPr="00DF7E5B">
        <w:rPr>
          <w:color w:val="000000"/>
          <w:sz w:val="20"/>
          <w:szCs w:val="20"/>
        </w:rPr>
        <w:t>classe o nel settore di competenza.</w:t>
      </w:r>
    </w:p>
    <w:p w14:paraId="59CE2B17" w14:textId="02FA9B5F" w:rsidR="000B3196" w:rsidRPr="00DF7E5B" w:rsidRDefault="00000000" w:rsidP="00DF7E5B">
      <w:pPr>
        <w:pStyle w:val="Paragrafoelenco"/>
        <w:numPr>
          <w:ilvl w:val="0"/>
          <w:numId w:val="11"/>
        </w:numPr>
        <w:pBdr>
          <w:top w:val="nil"/>
          <w:left w:val="nil"/>
          <w:bottom w:val="nil"/>
          <w:right w:val="nil"/>
          <w:between w:val="nil"/>
        </w:pBdr>
        <w:tabs>
          <w:tab w:val="left" w:pos="860"/>
          <w:tab w:val="left" w:pos="874"/>
        </w:tabs>
        <w:spacing w:before="21" w:line="264" w:lineRule="auto"/>
        <w:ind w:leftChars="0" w:right="159" w:firstLineChars="0"/>
        <w:rPr>
          <w:color w:val="000000"/>
          <w:sz w:val="20"/>
          <w:szCs w:val="20"/>
        </w:rPr>
      </w:pPr>
      <w:r w:rsidRPr="00DF7E5B">
        <w:rPr>
          <w:color w:val="000000"/>
          <w:sz w:val="20"/>
          <w:szCs w:val="20"/>
        </w:rPr>
        <w:t>Il Dirigente Scolastico</w:t>
      </w:r>
      <w:r w:rsidR="00E24FB4">
        <w:rPr>
          <w:color w:val="000000"/>
          <w:sz w:val="20"/>
          <w:szCs w:val="20"/>
        </w:rPr>
        <w:t>,</w:t>
      </w:r>
      <w:r w:rsidRPr="00DF7E5B">
        <w:rPr>
          <w:color w:val="000000"/>
          <w:sz w:val="20"/>
          <w:szCs w:val="20"/>
        </w:rPr>
        <w:t xml:space="preserve"> per assicurare il regolare svolgimento del servizio, provvede ad eventuali adattamenti di orario.</w:t>
      </w:r>
    </w:p>
    <w:p w14:paraId="5557E50D" w14:textId="77777777" w:rsidR="000B3196" w:rsidRPr="00DF7E5B" w:rsidRDefault="00000000" w:rsidP="00DF7E5B">
      <w:pPr>
        <w:pStyle w:val="Paragrafoelenco"/>
        <w:numPr>
          <w:ilvl w:val="0"/>
          <w:numId w:val="11"/>
        </w:numPr>
        <w:pBdr>
          <w:top w:val="nil"/>
          <w:left w:val="nil"/>
          <w:bottom w:val="nil"/>
          <w:right w:val="nil"/>
          <w:between w:val="nil"/>
        </w:pBdr>
        <w:tabs>
          <w:tab w:val="left" w:pos="860"/>
          <w:tab w:val="left" w:pos="874"/>
        </w:tabs>
        <w:spacing w:line="261" w:lineRule="auto"/>
        <w:ind w:leftChars="0" w:right="162" w:firstLineChars="0"/>
        <w:rPr>
          <w:color w:val="000000"/>
          <w:sz w:val="20"/>
          <w:szCs w:val="20"/>
        </w:rPr>
      </w:pPr>
      <w:r w:rsidRPr="00DF7E5B">
        <w:rPr>
          <w:color w:val="000000"/>
          <w:sz w:val="20"/>
          <w:szCs w:val="20"/>
        </w:rPr>
        <w:t>Qualora non si dia luogo all’interruzione delle attività didattiche e l’assemblea riguardi anche il personale ATA, va in ogni caso assicurata la sorveglianza dell’ingresso e il funzionamento del centralino telefonico, nonché del servizio mensa per cui n. 1 unità di personale ausiliario sarà addetta ai servizi essenziali. La scelta del personale che deve assicurare i servizi essenziali è a cura del DSGA, tenuto conto della disponibilità degli interessati e/o del criterio della rotazione.</w:t>
      </w:r>
    </w:p>
    <w:p w14:paraId="27FAF971" w14:textId="77777777" w:rsidR="000B3196" w:rsidRPr="00DF7E5B" w:rsidRDefault="00000000" w:rsidP="00DF7E5B">
      <w:pPr>
        <w:pStyle w:val="Paragrafoelenco"/>
        <w:numPr>
          <w:ilvl w:val="0"/>
          <w:numId w:val="11"/>
        </w:numPr>
        <w:pBdr>
          <w:top w:val="nil"/>
          <w:left w:val="nil"/>
          <w:bottom w:val="nil"/>
          <w:right w:val="nil"/>
          <w:between w:val="nil"/>
        </w:pBdr>
        <w:tabs>
          <w:tab w:val="left" w:pos="860"/>
          <w:tab w:val="left" w:pos="874"/>
        </w:tabs>
        <w:spacing w:line="264" w:lineRule="auto"/>
        <w:ind w:leftChars="0" w:right="162" w:firstLineChars="0"/>
        <w:rPr>
          <w:color w:val="000000"/>
          <w:sz w:val="20"/>
          <w:szCs w:val="20"/>
        </w:rPr>
      </w:pPr>
      <w:r w:rsidRPr="00DF7E5B">
        <w:rPr>
          <w:color w:val="000000"/>
          <w:sz w:val="20"/>
          <w:szCs w:val="20"/>
        </w:rPr>
        <w:t>Non possono essere convocate assemblee sindacali in ore coincidenti con lo svolgimento di scrutini ed esami.</w:t>
      </w:r>
    </w:p>
    <w:p w14:paraId="62403618" w14:textId="77777777" w:rsidR="000B3196" w:rsidRDefault="000B3196">
      <w:pPr>
        <w:pBdr>
          <w:top w:val="nil"/>
          <w:left w:val="nil"/>
          <w:bottom w:val="nil"/>
          <w:right w:val="nil"/>
          <w:between w:val="nil"/>
        </w:pBdr>
        <w:spacing w:before="172"/>
        <w:rPr>
          <w:color w:val="000000"/>
          <w:sz w:val="20"/>
          <w:szCs w:val="20"/>
        </w:rPr>
      </w:pPr>
    </w:p>
    <w:p w14:paraId="546832F3" w14:textId="77777777" w:rsidR="000B3196" w:rsidRDefault="00000000">
      <w:pPr>
        <w:pStyle w:val="Titolo2"/>
        <w:ind w:firstLine="153"/>
      </w:pPr>
      <w:r>
        <w:t>Art. 2 – Permessi retribuiti e non retribuiti.</w:t>
      </w:r>
    </w:p>
    <w:p w14:paraId="3C777443" w14:textId="77777777" w:rsidR="000B3196" w:rsidRDefault="000B3196">
      <w:pPr>
        <w:pBdr>
          <w:top w:val="nil"/>
          <w:left w:val="nil"/>
          <w:bottom w:val="nil"/>
          <w:right w:val="nil"/>
          <w:between w:val="nil"/>
        </w:pBdr>
        <w:spacing w:before="6"/>
        <w:rPr>
          <w:rFonts w:ascii="Tahoma" w:eastAsia="Tahoma" w:hAnsi="Tahoma" w:cs="Tahoma"/>
          <w:b/>
          <w:color w:val="000000"/>
          <w:sz w:val="20"/>
          <w:szCs w:val="20"/>
        </w:rPr>
      </w:pPr>
    </w:p>
    <w:p w14:paraId="4DB3FBF7" w14:textId="77777777" w:rsidR="000B3196" w:rsidRPr="00DF7E5B" w:rsidRDefault="00000000" w:rsidP="00DF7E5B">
      <w:pPr>
        <w:pStyle w:val="Paragrafoelenco"/>
        <w:numPr>
          <w:ilvl w:val="0"/>
          <w:numId w:val="12"/>
        </w:numPr>
        <w:pBdr>
          <w:top w:val="nil"/>
          <w:left w:val="nil"/>
          <w:bottom w:val="nil"/>
          <w:right w:val="nil"/>
          <w:between w:val="nil"/>
        </w:pBdr>
        <w:tabs>
          <w:tab w:val="left" w:pos="860"/>
          <w:tab w:val="left" w:pos="874"/>
        </w:tabs>
        <w:spacing w:line="261" w:lineRule="auto"/>
        <w:ind w:leftChars="0" w:left="709" w:right="160" w:firstLineChars="0"/>
        <w:rPr>
          <w:color w:val="000000"/>
          <w:sz w:val="20"/>
          <w:szCs w:val="20"/>
        </w:rPr>
      </w:pPr>
      <w:r w:rsidRPr="00DF7E5B">
        <w:rPr>
          <w:color w:val="000000"/>
          <w:sz w:val="20"/>
          <w:szCs w:val="20"/>
        </w:rPr>
        <w:t>Spettano alla RSU permessi sindacali retribuiti in misura pari a 25 minuti e 30 secondi per ogni dipendente in servizio con contratto a tempo indeterminato; il calcolo del monte ore complessivo spettante viene effettuato, all’inizio dell’anno scolastico, dal Dirigente Scolastico che lo comunica alla RSU.</w:t>
      </w:r>
    </w:p>
    <w:p w14:paraId="0CD61377" w14:textId="77777777" w:rsidR="000B3196" w:rsidRPr="00DF7E5B" w:rsidRDefault="00000000" w:rsidP="00DF7E5B">
      <w:pPr>
        <w:pStyle w:val="Paragrafoelenco"/>
        <w:numPr>
          <w:ilvl w:val="0"/>
          <w:numId w:val="12"/>
        </w:numPr>
        <w:pBdr>
          <w:top w:val="nil"/>
          <w:left w:val="nil"/>
          <w:bottom w:val="nil"/>
          <w:right w:val="nil"/>
          <w:between w:val="nil"/>
        </w:pBdr>
        <w:tabs>
          <w:tab w:val="left" w:pos="860"/>
          <w:tab w:val="left" w:pos="874"/>
        </w:tabs>
        <w:spacing w:line="261" w:lineRule="auto"/>
        <w:ind w:leftChars="0" w:left="709" w:right="160" w:firstLineChars="0"/>
        <w:rPr>
          <w:color w:val="000000"/>
          <w:sz w:val="20"/>
          <w:szCs w:val="20"/>
        </w:rPr>
      </w:pPr>
      <w:r w:rsidRPr="00DF7E5B">
        <w:rPr>
          <w:color w:val="000000"/>
          <w:sz w:val="20"/>
          <w:szCs w:val="20"/>
        </w:rPr>
        <w:t>I permessi sono gestiti autonomamente dalla RSU, previo obbligo di preventiva comunicazione scritta al Dirigente Scolastico con almeno 2 giorni di anticipo.</w:t>
      </w:r>
    </w:p>
    <w:p w14:paraId="0BB582D1" w14:textId="77777777" w:rsidR="000B3196" w:rsidRPr="00DF7E5B" w:rsidRDefault="00000000" w:rsidP="00DF7E5B">
      <w:pPr>
        <w:pStyle w:val="Paragrafoelenco"/>
        <w:numPr>
          <w:ilvl w:val="0"/>
          <w:numId w:val="12"/>
        </w:numPr>
        <w:pBdr>
          <w:top w:val="nil"/>
          <w:left w:val="nil"/>
          <w:bottom w:val="nil"/>
          <w:right w:val="nil"/>
          <w:between w:val="nil"/>
        </w:pBdr>
        <w:tabs>
          <w:tab w:val="left" w:pos="860"/>
          <w:tab w:val="left" w:pos="874"/>
        </w:tabs>
        <w:spacing w:line="261" w:lineRule="auto"/>
        <w:ind w:leftChars="0" w:left="709" w:right="159" w:firstLineChars="0"/>
        <w:rPr>
          <w:color w:val="000000"/>
          <w:sz w:val="20"/>
          <w:szCs w:val="20"/>
        </w:rPr>
      </w:pPr>
      <w:r w:rsidRPr="00DF7E5B">
        <w:rPr>
          <w:color w:val="000000"/>
          <w:sz w:val="20"/>
          <w:szCs w:val="20"/>
        </w:rPr>
        <w:t>Spettano alla RSU, oltre ai permessi retribuiti di competenza delle OO.SS. rappresentative, permessi sindacali non retribuiti, pari ad un massimo di 8 giorni l’anno scolastico, per la partecipazione a trattative sindacali, convegni o congressi di natura sindacale. La comunicazione per la fruizione del diritto va inoltrata, di norma, con 3 giorni di anticipo dall’Organizzazione sindacale al Dirigente Scolastico.</w:t>
      </w:r>
    </w:p>
    <w:p w14:paraId="4D684372" w14:textId="77777777" w:rsidR="000B3196" w:rsidRDefault="000B3196">
      <w:pPr>
        <w:pBdr>
          <w:top w:val="nil"/>
          <w:left w:val="nil"/>
          <w:bottom w:val="nil"/>
          <w:right w:val="nil"/>
          <w:between w:val="nil"/>
        </w:pBdr>
        <w:spacing w:before="161"/>
        <w:rPr>
          <w:color w:val="000000"/>
          <w:sz w:val="20"/>
          <w:szCs w:val="20"/>
        </w:rPr>
      </w:pPr>
    </w:p>
    <w:p w14:paraId="33F05D1B" w14:textId="77777777" w:rsidR="000B3196" w:rsidRDefault="00000000">
      <w:pPr>
        <w:pStyle w:val="Titolo2"/>
        <w:ind w:firstLine="153"/>
      </w:pPr>
      <w:r>
        <w:t>Art. 3 – Referendum.</w:t>
      </w:r>
    </w:p>
    <w:p w14:paraId="2730B5D8" w14:textId="77777777" w:rsidR="000B3196" w:rsidRDefault="000B3196">
      <w:pPr>
        <w:pBdr>
          <w:top w:val="nil"/>
          <w:left w:val="nil"/>
          <w:bottom w:val="nil"/>
          <w:right w:val="nil"/>
          <w:between w:val="nil"/>
        </w:pBdr>
        <w:spacing w:before="5"/>
        <w:rPr>
          <w:rFonts w:ascii="Tahoma" w:eastAsia="Tahoma" w:hAnsi="Tahoma" w:cs="Tahoma"/>
          <w:b/>
          <w:color w:val="000000"/>
          <w:sz w:val="20"/>
          <w:szCs w:val="20"/>
        </w:rPr>
      </w:pPr>
    </w:p>
    <w:p w14:paraId="12BCDB90" w14:textId="77777777" w:rsidR="000B3196" w:rsidRPr="00DF7E5B" w:rsidRDefault="00000000" w:rsidP="00DF7E5B">
      <w:pPr>
        <w:pStyle w:val="Paragrafoelenco"/>
        <w:numPr>
          <w:ilvl w:val="0"/>
          <w:numId w:val="13"/>
        </w:numPr>
        <w:pBdr>
          <w:top w:val="nil"/>
          <w:left w:val="nil"/>
          <w:bottom w:val="nil"/>
          <w:right w:val="nil"/>
          <w:between w:val="nil"/>
        </w:pBdr>
        <w:tabs>
          <w:tab w:val="left" w:pos="860"/>
          <w:tab w:val="left" w:pos="874"/>
        </w:tabs>
        <w:spacing w:before="1" w:line="261" w:lineRule="auto"/>
        <w:ind w:leftChars="0" w:left="709" w:right="163" w:firstLineChars="0"/>
        <w:rPr>
          <w:color w:val="000000"/>
          <w:sz w:val="20"/>
          <w:szCs w:val="20"/>
        </w:rPr>
      </w:pPr>
      <w:r w:rsidRPr="00DF7E5B">
        <w:rPr>
          <w:color w:val="000000"/>
          <w:sz w:val="20"/>
          <w:szCs w:val="20"/>
        </w:rPr>
        <w:t>Prima della stipula del Contratto Integrativo d’Istituto, la RSU ha facoltà di indire il referendum tra tutti i dipendenti dell’Istituzione Scolastica.</w:t>
      </w:r>
    </w:p>
    <w:p w14:paraId="1A02684F" w14:textId="214458BA" w:rsidR="000B3196" w:rsidRDefault="00000000" w:rsidP="000277AD">
      <w:pPr>
        <w:pStyle w:val="Paragrafoelenco"/>
        <w:numPr>
          <w:ilvl w:val="0"/>
          <w:numId w:val="13"/>
        </w:numPr>
        <w:pBdr>
          <w:top w:val="nil"/>
          <w:left w:val="nil"/>
          <w:bottom w:val="nil"/>
          <w:right w:val="nil"/>
          <w:between w:val="nil"/>
        </w:pBdr>
        <w:tabs>
          <w:tab w:val="left" w:pos="860"/>
          <w:tab w:val="left" w:pos="874"/>
        </w:tabs>
        <w:spacing w:before="37" w:line="261" w:lineRule="auto"/>
        <w:ind w:leftChars="0" w:left="709" w:right="160" w:firstLineChars="0"/>
        <w:rPr>
          <w:color w:val="000000"/>
          <w:sz w:val="20"/>
          <w:szCs w:val="20"/>
        </w:rPr>
      </w:pPr>
      <w:r w:rsidRPr="000277AD">
        <w:rPr>
          <w:color w:val="000000"/>
          <w:sz w:val="20"/>
          <w:szCs w:val="20"/>
        </w:rPr>
        <w:t>Le modalità per l’effettuazione del referendum, che non devono pregiudicare la regolare erogazione del servizio, sono definite dalla RSU; l’Istituzione Scolastica assicura il supporto materiale ed organizzativo.</w:t>
      </w:r>
    </w:p>
    <w:p w14:paraId="3BD74AAB" w14:textId="77777777" w:rsidR="000277AD" w:rsidRPr="000277AD" w:rsidRDefault="000277AD" w:rsidP="000277AD">
      <w:pPr>
        <w:pBdr>
          <w:top w:val="nil"/>
          <w:left w:val="nil"/>
          <w:bottom w:val="nil"/>
          <w:right w:val="nil"/>
          <w:between w:val="nil"/>
        </w:pBdr>
        <w:tabs>
          <w:tab w:val="left" w:pos="860"/>
          <w:tab w:val="left" w:pos="874"/>
        </w:tabs>
        <w:spacing w:before="37" w:line="261" w:lineRule="auto"/>
        <w:ind w:right="160"/>
        <w:rPr>
          <w:color w:val="000000"/>
          <w:sz w:val="20"/>
          <w:szCs w:val="20"/>
        </w:rPr>
      </w:pPr>
    </w:p>
    <w:p w14:paraId="696871A5" w14:textId="77777777" w:rsidR="000B3196" w:rsidRDefault="00000000">
      <w:pPr>
        <w:pStyle w:val="Titolo2"/>
        <w:ind w:firstLine="153"/>
      </w:pPr>
      <w:r>
        <w:t>Art. 4 – Diritto di sciopero.</w:t>
      </w:r>
    </w:p>
    <w:p w14:paraId="66DCA3B3" w14:textId="77777777" w:rsidR="000B3196" w:rsidRDefault="000B3196">
      <w:pPr>
        <w:pBdr>
          <w:top w:val="nil"/>
          <w:left w:val="nil"/>
          <w:bottom w:val="nil"/>
          <w:right w:val="nil"/>
          <w:between w:val="nil"/>
        </w:pBdr>
        <w:spacing w:before="6"/>
        <w:rPr>
          <w:rFonts w:ascii="Tahoma" w:eastAsia="Tahoma" w:hAnsi="Tahoma" w:cs="Tahoma"/>
          <w:b/>
          <w:color w:val="000000"/>
          <w:sz w:val="20"/>
          <w:szCs w:val="20"/>
        </w:rPr>
      </w:pPr>
    </w:p>
    <w:p w14:paraId="39810549" w14:textId="77777777" w:rsidR="000B3196" w:rsidRPr="00DF7E5B" w:rsidRDefault="00000000" w:rsidP="00DF7E5B">
      <w:pPr>
        <w:pStyle w:val="Paragrafoelenco"/>
        <w:numPr>
          <w:ilvl w:val="0"/>
          <w:numId w:val="14"/>
        </w:numPr>
        <w:pBdr>
          <w:top w:val="nil"/>
          <w:left w:val="nil"/>
          <w:bottom w:val="nil"/>
          <w:right w:val="nil"/>
          <w:between w:val="nil"/>
        </w:pBdr>
        <w:tabs>
          <w:tab w:val="left" w:pos="860"/>
        </w:tabs>
        <w:spacing w:line="261" w:lineRule="auto"/>
        <w:ind w:leftChars="0" w:left="709" w:right="151" w:firstLineChars="0"/>
        <w:rPr>
          <w:color w:val="000000"/>
          <w:sz w:val="20"/>
          <w:szCs w:val="20"/>
        </w:rPr>
      </w:pPr>
      <w:r w:rsidRPr="00DF7E5B">
        <w:rPr>
          <w:color w:val="000000"/>
          <w:sz w:val="20"/>
          <w:szCs w:val="20"/>
        </w:rPr>
        <w:t>I lavoratori che intendono aderire o meno ad uno sciopero, possono darne volontariamente preavviso scritto al Dirigente Scolastico, ai sensi dell’art. 2, comma 3, della Legge 146/90, dell’allegato al CCNL/99 per quanto ancora in vigore e dal richiamato CCNL vigente sull’attuazione della citata normativa.</w:t>
      </w:r>
    </w:p>
    <w:p w14:paraId="25B493A5" w14:textId="77777777" w:rsidR="000B3196" w:rsidRPr="00DF7E5B" w:rsidRDefault="00000000" w:rsidP="00DF7E5B">
      <w:pPr>
        <w:pStyle w:val="Paragrafoelenco"/>
        <w:numPr>
          <w:ilvl w:val="0"/>
          <w:numId w:val="14"/>
        </w:numPr>
        <w:pBdr>
          <w:top w:val="nil"/>
          <w:left w:val="nil"/>
          <w:bottom w:val="nil"/>
          <w:right w:val="nil"/>
          <w:between w:val="nil"/>
        </w:pBdr>
        <w:tabs>
          <w:tab w:val="left" w:pos="860"/>
        </w:tabs>
        <w:spacing w:line="261" w:lineRule="auto"/>
        <w:ind w:leftChars="0" w:left="709" w:right="160" w:firstLineChars="0"/>
        <w:rPr>
          <w:color w:val="000000"/>
          <w:sz w:val="20"/>
          <w:szCs w:val="20"/>
        </w:rPr>
      </w:pPr>
      <w:r w:rsidRPr="00DF7E5B">
        <w:rPr>
          <w:color w:val="000000"/>
          <w:sz w:val="20"/>
          <w:szCs w:val="20"/>
        </w:rPr>
        <w:t>In caso di sciopero del personale docente non sono previsti contingenti minimi; per il personale ATA il contingente minimo si intende esclusivamente finalizzato ad assicurare le prestazioni indispensabili. previste dall’art. 2. comma 1, dell’accordo sull’attuazione della Legge 146/90.</w:t>
      </w:r>
    </w:p>
    <w:p w14:paraId="1B90D76B" w14:textId="77777777" w:rsidR="000B3196" w:rsidRPr="00DF7E5B" w:rsidRDefault="00000000" w:rsidP="00DF7E5B">
      <w:pPr>
        <w:pStyle w:val="Paragrafoelenco"/>
        <w:numPr>
          <w:ilvl w:val="0"/>
          <w:numId w:val="14"/>
        </w:numPr>
        <w:pBdr>
          <w:top w:val="nil"/>
          <w:left w:val="nil"/>
          <w:bottom w:val="nil"/>
          <w:right w:val="nil"/>
          <w:between w:val="nil"/>
        </w:pBdr>
        <w:tabs>
          <w:tab w:val="left" w:pos="860"/>
        </w:tabs>
        <w:spacing w:line="261" w:lineRule="auto"/>
        <w:ind w:leftChars="0" w:left="709" w:right="160" w:firstLineChars="0"/>
        <w:rPr>
          <w:color w:val="000000"/>
          <w:sz w:val="20"/>
          <w:szCs w:val="20"/>
        </w:rPr>
      </w:pPr>
      <w:r w:rsidRPr="00DF7E5B">
        <w:rPr>
          <w:color w:val="000000"/>
          <w:sz w:val="20"/>
          <w:szCs w:val="20"/>
        </w:rPr>
        <w:t>Nel caso in cui scioperano alcune unità di personale ATA ma non i docenti, il personale ATA in servizio ha prioritariamente compiti di vigilanza.</w:t>
      </w:r>
    </w:p>
    <w:p w14:paraId="1EA4D95F" w14:textId="77777777" w:rsidR="000B3196" w:rsidRPr="00DF7E5B" w:rsidRDefault="00000000" w:rsidP="00DF7E5B">
      <w:pPr>
        <w:pStyle w:val="Paragrafoelenco"/>
        <w:numPr>
          <w:ilvl w:val="0"/>
          <w:numId w:val="14"/>
        </w:numPr>
        <w:pBdr>
          <w:top w:val="nil"/>
          <w:left w:val="nil"/>
          <w:bottom w:val="nil"/>
          <w:right w:val="nil"/>
          <w:between w:val="nil"/>
        </w:pBdr>
        <w:tabs>
          <w:tab w:val="left" w:pos="860"/>
        </w:tabs>
        <w:spacing w:line="261" w:lineRule="auto"/>
        <w:ind w:leftChars="0" w:left="709" w:right="161" w:firstLineChars="0"/>
        <w:rPr>
          <w:color w:val="000000"/>
          <w:sz w:val="20"/>
          <w:szCs w:val="20"/>
        </w:rPr>
      </w:pPr>
      <w:r w:rsidRPr="00DF7E5B">
        <w:rPr>
          <w:color w:val="000000"/>
          <w:sz w:val="20"/>
          <w:szCs w:val="20"/>
        </w:rPr>
        <w:t>In ogni sede, comunque, ove ci siano le condizioni minime per assicurare i servizi essenziali, questi si effettueranno con la presenza di almeno 1 unità di personale ausiliario. Per l’individuazione del personale da destinare alla sede si opererà attraverso il criterio della rotazione.</w:t>
      </w:r>
    </w:p>
    <w:p w14:paraId="3533DF83" w14:textId="77777777" w:rsidR="000B3196" w:rsidRPr="00DF7E5B" w:rsidRDefault="00000000" w:rsidP="00DF7E5B">
      <w:pPr>
        <w:pStyle w:val="Paragrafoelenco"/>
        <w:numPr>
          <w:ilvl w:val="0"/>
          <w:numId w:val="14"/>
        </w:numPr>
        <w:pBdr>
          <w:top w:val="nil"/>
          <w:left w:val="nil"/>
          <w:bottom w:val="nil"/>
          <w:right w:val="nil"/>
          <w:between w:val="nil"/>
        </w:pBdr>
        <w:tabs>
          <w:tab w:val="left" w:pos="860"/>
        </w:tabs>
        <w:spacing w:line="261" w:lineRule="auto"/>
        <w:ind w:leftChars="0" w:left="709" w:right="162" w:firstLineChars="0"/>
        <w:rPr>
          <w:color w:val="000000"/>
          <w:sz w:val="20"/>
          <w:szCs w:val="20"/>
        </w:rPr>
      </w:pPr>
      <w:r w:rsidRPr="00DF7E5B">
        <w:rPr>
          <w:color w:val="000000"/>
          <w:sz w:val="20"/>
          <w:szCs w:val="20"/>
        </w:rPr>
        <w:t>Nel caso di chiusura di un plesso o di una sede, il personale che non aderisce allo sciopero e in servizio su quel plesso o su quella sede sarà disponibile presso la sede centrale.</w:t>
      </w:r>
    </w:p>
    <w:p w14:paraId="221281CE" w14:textId="77777777" w:rsidR="000B3196" w:rsidRPr="00DF7E5B" w:rsidRDefault="00000000" w:rsidP="00DF7E5B">
      <w:pPr>
        <w:pStyle w:val="Paragrafoelenco"/>
        <w:numPr>
          <w:ilvl w:val="0"/>
          <w:numId w:val="14"/>
        </w:numPr>
        <w:pBdr>
          <w:top w:val="nil"/>
          <w:left w:val="nil"/>
          <w:bottom w:val="nil"/>
          <w:right w:val="nil"/>
          <w:between w:val="nil"/>
        </w:pBdr>
        <w:tabs>
          <w:tab w:val="left" w:pos="860"/>
        </w:tabs>
        <w:spacing w:line="261" w:lineRule="auto"/>
        <w:ind w:leftChars="0" w:left="709" w:right="157" w:firstLineChars="0"/>
        <w:rPr>
          <w:color w:val="000000"/>
          <w:sz w:val="20"/>
          <w:szCs w:val="20"/>
        </w:rPr>
      </w:pPr>
      <w:r w:rsidRPr="00DF7E5B">
        <w:rPr>
          <w:color w:val="000000"/>
          <w:sz w:val="20"/>
          <w:szCs w:val="20"/>
        </w:rPr>
        <w:t>Sulla base degli elementi conoscitivi a disposizione, il Dirigente Scolastico comunica alle famiglie le modalità di funzionamento o la sospensione delle attività didattiche, ai sensi dell’art. 2, comma 3, dell’allegato al CCNL/99.</w:t>
      </w:r>
    </w:p>
    <w:p w14:paraId="3B0A6DD0" w14:textId="77777777" w:rsidR="000B3196" w:rsidRDefault="000B3196">
      <w:pPr>
        <w:pBdr>
          <w:top w:val="nil"/>
          <w:left w:val="nil"/>
          <w:bottom w:val="nil"/>
          <w:right w:val="nil"/>
          <w:between w:val="nil"/>
        </w:pBdr>
        <w:rPr>
          <w:color w:val="000000"/>
          <w:sz w:val="20"/>
          <w:szCs w:val="20"/>
        </w:rPr>
      </w:pPr>
    </w:p>
    <w:p w14:paraId="6463BCDF" w14:textId="77777777" w:rsidR="000B3196" w:rsidRDefault="00000000">
      <w:pPr>
        <w:pStyle w:val="Titolo1"/>
        <w:spacing w:before="1"/>
        <w:ind w:left="-1" w:right="2"/>
      </w:pPr>
      <w:r>
        <w:t>TITOLO IV – NORMATIVA SULLA SICUREZZA NEI LUOGHI DI LAVORO</w:t>
      </w:r>
    </w:p>
    <w:p w14:paraId="6151A41B" w14:textId="77777777" w:rsidR="000B3196" w:rsidRDefault="000B3196">
      <w:pPr>
        <w:pBdr>
          <w:top w:val="nil"/>
          <w:left w:val="nil"/>
          <w:bottom w:val="nil"/>
          <w:right w:val="nil"/>
          <w:between w:val="nil"/>
        </w:pBdr>
        <w:rPr>
          <w:rFonts w:ascii="Tahoma" w:eastAsia="Tahoma" w:hAnsi="Tahoma" w:cs="Tahoma"/>
          <w:b/>
          <w:color w:val="000000"/>
          <w:sz w:val="20"/>
          <w:szCs w:val="20"/>
        </w:rPr>
      </w:pPr>
    </w:p>
    <w:p w14:paraId="14118BA2" w14:textId="77777777" w:rsidR="000B3196" w:rsidRDefault="000B3196">
      <w:pPr>
        <w:pBdr>
          <w:top w:val="nil"/>
          <w:left w:val="nil"/>
          <w:bottom w:val="nil"/>
          <w:right w:val="nil"/>
          <w:between w:val="nil"/>
        </w:pBdr>
        <w:spacing w:before="10"/>
        <w:rPr>
          <w:rFonts w:ascii="Tahoma" w:eastAsia="Tahoma" w:hAnsi="Tahoma" w:cs="Tahoma"/>
          <w:b/>
          <w:color w:val="000000"/>
          <w:sz w:val="20"/>
          <w:szCs w:val="20"/>
        </w:rPr>
      </w:pPr>
    </w:p>
    <w:p w14:paraId="002687F1" w14:textId="77777777" w:rsidR="000B3196" w:rsidRDefault="00000000">
      <w:pPr>
        <w:pStyle w:val="Titolo2"/>
        <w:ind w:firstLine="153"/>
      </w:pPr>
      <w:r>
        <w:t>Art. 1 – Ruolo e Funzioni del Dirigente Scolastico.</w:t>
      </w:r>
    </w:p>
    <w:p w14:paraId="6139E3F8" w14:textId="77777777" w:rsidR="000B3196" w:rsidRDefault="000B3196">
      <w:pPr>
        <w:pBdr>
          <w:top w:val="nil"/>
          <w:left w:val="nil"/>
          <w:bottom w:val="nil"/>
          <w:right w:val="nil"/>
          <w:between w:val="nil"/>
        </w:pBdr>
        <w:spacing w:before="8"/>
        <w:rPr>
          <w:rFonts w:ascii="Tahoma" w:eastAsia="Tahoma" w:hAnsi="Tahoma" w:cs="Tahoma"/>
          <w:b/>
          <w:color w:val="000000"/>
          <w:sz w:val="20"/>
          <w:szCs w:val="20"/>
        </w:rPr>
      </w:pPr>
    </w:p>
    <w:p w14:paraId="04EB7C83" w14:textId="77777777" w:rsidR="000B3196" w:rsidRPr="00DF7E5B" w:rsidRDefault="00000000" w:rsidP="00DF7E5B">
      <w:pPr>
        <w:pStyle w:val="Paragrafoelenco"/>
        <w:numPr>
          <w:ilvl w:val="0"/>
          <w:numId w:val="15"/>
        </w:numPr>
        <w:pBdr>
          <w:top w:val="nil"/>
          <w:left w:val="nil"/>
          <w:bottom w:val="nil"/>
          <w:right w:val="nil"/>
          <w:between w:val="nil"/>
        </w:pBdr>
        <w:tabs>
          <w:tab w:val="left" w:pos="860"/>
          <w:tab w:val="left" w:pos="874"/>
        </w:tabs>
        <w:spacing w:line="261" w:lineRule="auto"/>
        <w:ind w:leftChars="0" w:left="709" w:right="150" w:firstLineChars="0"/>
        <w:rPr>
          <w:color w:val="000000"/>
          <w:sz w:val="20"/>
          <w:szCs w:val="20"/>
        </w:rPr>
      </w:pPr>
      <w:r w:rsidRPr="00DF7E5B">
        <w:rPr>
          <w:color w:val="000000"/>
          <w:sz w:val="20"/>
          <w:szCs w:val="20"/>
        </w:rPr>
        <w:t>Ai fini dell’attuazione piena di quanto disposto dal D. Lgs. 81/2008 e successive modificazioni e integrazioni, si conviene sulla necessità di realizzare il sistema di sicurezza e prevenzione all’interno dell’Istituzione Scolastica. Il Dirigente scolastico, nella sua qualità di datore di lavoro, nomina il Responsabile del servizio di Prevenzione e Protezione (di seguito RSPP), che redige il documento di valutazione dei rischi (di seguito DVR) ed il Piano di evacuazione e collabora con il RLS; il Dirigente Scolastico organizza il servizio di prevenzione e protezione designando per tale compito più figure sensibili in relazione alle dimensioni dell’istituto, che risulta costituito da SEDICI (16) plessi. Lo stesso Dirigente designa le squadre per la gestione delle emergenze, i cui componenti sono tenuti a frequentare specifici corsi di formazione c/o i soggetti accreditati.</w:t>
      </w:r>
    </w:p>
    <w:p w14:paraId="5914602A" w14:textId="77777777" w:rsidR="000B3196" w:rsidRDefault="00000000">
      <w:pPr>
        <w:pStyle w:val="Titolo2"/>
        <w:spacing w:before="159"/>
        <w:ind w:firstLine="153"/>
      </w:pPr>
      <w:r>
        <w:t>Art. 2 – Il Rappresentante dei lavoratori per la sicurezza.</w:t>
      </w:r>
    </w:p>
    <w:p w14:paraId="7DBA1C65" w14:textId="77777777" w:rsidR="000B3196" w:rsidRDefault="000B3196">
      <w:pPr>
        <w:pBdr>
          <w:top w:val="nil"/>
          <w:left w:val="nil"/>
          <w:bottom w:val="nil"/>
          <w:right w:val="nil"/>
          <w:between w:val="nil"/>
        </w:pBdr>
        <w:spacing w:before="5"/>
        <w:rPr>
          <w:rFonts w:ascii="Tahoma" w:eastAsia="Tahoma" w:hAnsi="Tahoma" w:cs="Tahoma"/>
          <w:b/>
          <w:color w:val="000000"/>
          <w:sz w:val="20"/>
          <w:szCs w:val="20"/>
        </w:rPr>
      </w:pPr>
    </w:p>
    <w:p w14:paraId="24D7A693" w14:textId="10C5A3B3" w:rsidR="000B3196" w:rsidRPr="00DF7E5B" w:rsidRDefault="00000000" w:rsidP="00455550">
      <w:pPr>
        <w:pStyle w:val="Paragrafoelenco"/>
        <w:numPr>
          <w:ilvl w:val="0"/>
          <w:numId w:val="82"/>
        </w:numPr>
        <w:pBdr>
          <w:top w:val="nil"/>
          <w:left w:val="nil"/>
          <w:bottom w:val="nil"/>
          <w:right w:val="nil"/>
          <w:between w:val="nil"/>
        </w:pBdr>
        <w:tabs>
          <w:tab w:val="left" w:pos="860"/>
          <w:tab w:val="left" w:pos="874"/>
        </w:tabs>
        <w:spacing w:line="261" w:lineRule="auto"/>
        <w:ind w:leftChars="0" w:left="709" w:right="150" w:firstLineChars="0"/>
        <w:rPr>
          <w:color w:val="000000"/>
          <w:sz w:val="20"/>
          <w:szCs w:val="20"/>
        </w:rPr>
      </w:pPr>
      <w:r w:rsidRPr="00DF7E5B">
        <w:rPr>
          <w:color w:val="000000"/>
          <w:sz w:val="20"/>
          <w:szCs w:val="20"/>
        </w:rPr>
        <w:t xml:space="preserve">Il RLS viene eletto o designato nell’ambito delle RSU, nel numero di </w:t>
      </w:r>
      <w:r w:rsidR="00DF7E5B">
        <w:rPr>
          <w:color w:val="000000"/>
          <w:sz w:val="20"/>
          <w:szCs w:val="20"/>
        </w:rPr>
        <w:t>3</w:t>
      </w:r>
      <w:r w:rsidRPr="00DF7E5B">
        <w:rPr>
          <w:color w:val="000000"/>
          <w:sz w:val="20"/>
          <w:szCs w:val="20"/>
        </w:rPr>
        <w:t xml:space="preserve"> unità. Le attribuzioni del RLS</w:t>
      </w:r>
      <w:r w:rsidR="00DF7E5B" w:rsidRPr="00DF7E5B">
        <w:rPr>
          <w:color w:val="000000"/>
          <w:sz w:val="20"/>
          <w:szCs w:val="20"/>
        </w:rPr>
        <w:t xml:space="preserve"> </w:t>
      </w:r>
      <w:r w:rsidRPr="00DF7E5B">
        <w:rPr>
          <w:color w:val="000000"/>
          <w:sz w:val="20"/>
          <w:szCs w:val="20"/>
        </w:rPr>
        <w:t>sono disciplinate dagli artt. 47 e 50 del D. Lgs. 81/08 e da successive modifiche e/o integrazioni.</w:t>
      </w:r>
    </w:p>
    <w:p w14:paraId="001E2C06" w14:textId="77777777" w:rsidR="000B3196" w:rsidRPr="00DF7E5B" w:rsidRDefault="00000000" w:rsidP="00455550">
      <w:pPr>
        <w:pStyle w:val="Paragrafoelenco"/>
        <w:numPr>
          <w:ilvl w:val="0"/>
          <w:numId w:val="82"/>
        </w:numPr>
        <w:pBdr>
          <w:top w:val="nil"/>
          <w:left w:val="nil"/>
          <w:bottom w:val="nil"/>
          <w:right w:val="nil"/>
          <w:between w:val="nil"/>
        </w:pBdr>
        <w:tabs>
          <w:tab w:val="left" w:pos="860"/>
          <w:tab w:val="left" w:pos="874"/>
        </w:tabs>
        <w:spacing w:line="261" w:lineRule="auto"/>
        <w:ind w:leftChars="0" w:left="709" w:right="150" w:firstLineChars="0"/>
        <w:rPr>
          <w:color w:val="000000"/>
          <w:sz w:val="20"/>
          <w:szCs w:val="20"/>
        </w:rPr>
      </w:pPr>
      <w:r w:rsidRPr="00DF7E5B">
        <w:rPr>
          <w:color w:val="000000"/>
          <w:sz w:val="20"/>
          <w:szCs w:val="20"/>
        </w:rPr>
        <w:t>Il RLS non può subire pregiudizi a causa della propria attività e nei suoi confronti si applicano le tutele previste per legge per le rappresentanze sindacali.</w:t>
      </w:r>
    </w:p>
    <w:p w14:paraId="208B94C2" w14:textId="77777777" w:rsidR="000B3196" w:rsidRPr="00DF7E5B" w:rsidRDefault="00000000" w:rsidP="00455550">
      <w:pPr>
        <w:pStyle w:val="Paragrafoelenco"/>
        <w:numPr>
          <w:ilvl w:val="0"/>
          <w:numId w:val="82"/>
        </w:numPr>
        <w:pBdr>
          <w:top w:val="nil"/>
          <w:left w:val="nil"/>
          <w:bottom w:val="nil"/>
          <w:right w:val="nil"/>
          <w:between w:val="nil"/>
        </w:pBdr>
        <w:tabs>
          <w:tab w:val="left" w:pos="874"/>
        </w:tabs>
        <w:spacing w:line="261" w:lineRule="auto"/>
        <w:ind w:leftChars="0" w:left="709" w:right="150" w:firstLineChars="0"/>
        <w:rPr>
          <w:color w:val="000000"/>
          <w:sz w:val="20"/>
          <w:szCs w:val="20"/>
        </w:rPr>
      </w:pPr>
      <w:r w:rsidRPr="00DF7E5B">
        <w:rPr>
          <w:color w:val="000000"/>
          <w:sz w:val="20"/>
          <w:szCs w:val="20"/>
        </w:rPr>
        <w:t>Per l’espletamento delle sue funzioni il RLS può utilizzare permessi retribuiti fino a 40 ore annue.</w:t>
      </w:r>
    </w:p>
    <w:p w14:paraId="25D6A142" w14:textId="77777777" w:rsidR="000B3196" w:rsidRDefault="000B3196" w:rsidP="00DF7E5B">
      <w:pPr>
        <w:pStyle w:val="Paragrafoelenco"/>
        <w:pBdr>
          <w:top w:val="nil"/>
          <w:left w:val="nil"/>
          <w:bottom w:val="nil"/>
          <w:right w:val="nil"/>
          <w:between w:val="nil"/>
        </w:pBdr>
        <w:tabs>
          <w:tab w:val="left" w:pos="860"/>
          <w:tab w:val="left" w:pos="874"/>
        </w:tabs>
        <w:spacing w:line="261" w:lineRule="auto"/>
        <w:ind w:leftChars="0" w:left="709" w:right="150" w:firstLineChars="0" w:firstLine="0"/>
        <w:textDirection w:val="lrTb"/>
        <w:rPr>
          <w:color w:val="000000"/>
          <w:sz w:val="20"/>
          <w:szCs w:val="20"/>
        </w:rPr>
      </w:pPr>
    </w:p>
    <w:p w14:paraId="35F52D7B" w14:textId="77777777" w:rsidR="000B3196" w:rsidRDefault="00000000">
      <w:pPr>
        <w:pStyle w:val="Titolo2"/>
        <w:ind w:firstLine="153"/>
        <w:rPr>
          <w:rFonts w:ascii="Verdana" w:eastAsia="Verdana" w:hAnsi="Verdana" w:cs="Verdana"/>
          <w:b w:val="0"/>
        </w:rPr>
      </w:pPr>
      <w:r>
        <w:t>Art. 3 – Attività di informazione, formazione e aggiornamento</w:t>
      </w:r>
      <w:r>
        <w:rPr>
          <w:rFonts w:ascii="Verdana" w:eastAsia="Verdana" w:hAnsi="Verdana" w:cs="Verdana"/>
          <w:b w:val="0"/>
        </w:rPr>
        <w:t>.</w:t>
      </w:r>
    </w:p>
    <w:p w14:paraId="19DE8C9F" w14:textId="77777777" w:rsidR="000B3196" w:rsidRDefault="000B3196">
      <w:pPr>
        <w:pBdr>
          <w:top w:val="nil"/>
          <w:left w:val="nil"/>
          <w:bottom w:val="nil"/>
          <w:right w:val="nil"/>
          <w:between w:val="nil"/>
        </w:pBdr>
        <w:spacing w:before="3"/>
        <w:rPr>
          <w:color w:val="000000"/>
          <w:sz w:val="20"/>
          <w:szCs w:val="20"/>
        </w:rPr>
      </w:pPr>
    </w:p>
    <w:p w14:paraId="6B954864" w14:textId="77777777" w:rsidR="00DF7E5B" w:rsidRDefault="00000000" w:rsidP="00455550">
      <w:pPr>
        <w:pStyle w:val="Paragrafoelenco"/>
        <w:numPr>
          <w:ilvl w:val="0"/>
          <w:numId w:val="83"/>
        </w:numPr>
        <w:pBdr>
          <w:top w:val="nil"/>
          <w:left w:val="nil"/>
          <w:bottom w:val="nil"/>
          <w:right w:val="nil"/>
          <w:between w:val="nil"/>
        </w:pBdr>
        <w:tabs>
          <w:tab w:val="left" w:pos="860"/>
          <w:tab w:val="left" w:pos="874"/>
        </w:tabs>
        <w:spacing w:line="261" w:lineRule="auto"/>
        <w:ind w:leftChars="0" w:left="851" w:right="150" w:firstLineChars="0"/>
        <w:rPr>
          <w:color w:val="000000"/>
          <w:sz w:val="20"/>
          <w:szCs w:val="20"/>
        </w:rPr>
      </w:pPr>
      <w:r w:rsidRPr="00DF7E5B">
        <w:rPr>
          <w:color w:val="000000"/>
          <w:sz w:val="20"/>
          <w:szCs w:val="20"/>
        </w:rPr>
        <w:t>L’informazione e la formazione costituiscono le attività attraverso cui viene data concreta</w:t>
      </w:r>
      <w:r w:rsidR="00DF7E5B" w:rsidRPr="00DF7E5B">
        <w:rPr>
          <w:color w:val="000000"/>
          <w:sz w:val="20"/>
          <w:szCs w:val="20"/>
        </w:rPr>
        <w:t xml:space="preserve"> </w:t>
      </w:r>
      <w:r w:rsidRPr="00DF7E5B">
        <w:rPr>
          <w:color w:val="000000"/>
          <w:sz w:val="20"/>
          <w:szCs w:val="20"/>
        </w:rPr>
        <w:t>attuazione al principio di attiva partecipazione di tutti i lavoratori al sistema della sicurezza.</w:t>
      </w:r>
    </w:p>
    <w:p w14:paraId="19EE4A28" w14:textId="77777777" w:rsidR="00DF7E5B" w:rsidRDefault="00DF7E5B" w:rsidP="00455550">
      <w:pPr>
        <w:pStyle w:val="Paragrafoelenco"/>
        <w:numPr>
          <w:ilvl w:val="0"/>
          <w:numId w:val="83"/>
        </w:numPr>
        <w:pBdr>
          <w:top w:val="nil"/>
          <w:left w:val="nil"/>
          <w:bottom w:val="nil"/>
          <w:right w:val="nil"/>
          <w:between w:val="nil"/>
        </w:pBdr>
        <w:tabs>
          <w:tab w:val="left" w:pos="860"/>
          <w:tab w:val="left" w:pos="874"/>
        </w:tabs>
        <w:spacing w:line="261" w:lineRule="auto"/>
        <w:ind w:leftChars="0" w:left="851" w:right="150" w:firstLineChars="0"/>
        <w:rPr>
          <w:color w:val="000000"/>
          <w:sz w:val="20"/>
          <w:szCs w:val="20"/>
        </w:rPr>
      </w:pPr>
      <w:r w:rsidRPr="00DF7E5B">
        <w:rPr>
          <w:color w:val="000000"/>
          <w:sz w:val="20"/>
          <w:szCs w:val="20"/>
        </w:rPr>
        <w:lastRenderedPageBreak/>
        <w:t xml:space="preserve">Il Dirigente Scolastico / datore di lavoro ha l’obbligo di assicurare e favorire l’informazione, la formazione e l’aggiornamento di tutti i lavoratori, ivi compresi gli studenti. </w:t>
      </w:r>
    </w:p>
    <w:p w14:paraId="36B9DB09" w14:textId="7D7F5BB6" w:rsidR="000B3196" w:rsidRPr="00DF7E5B" w:rsidRDefault="00000000" w:rsidP="00455550">
      <w:pPr>
        <w:pStyle w:val="Paragrafoelenco"/>
        <w:numPr>
          <w:ilvl w:val="0"/>
          <w:numId w:val="83"/>
        </w:numPr>
        <w:pBdr>
          <w:top w:val="nil"/>
          <w:left w:val="nil"/>
          <w:bottom w:val="nil"/>
          <w:right w:val="nil"/>
          <w:between w:val="nil"/>
        </w:pBdr>
        <w:tabs>
          <w:tab w:val="left" w:pos="860"/>
          <w:tab w:val="left" w:pos="874"/>
        </w:tabs>
        <w:spacing w:line="261" w:lineRule="auto"/>
        <w:ind w:leftChars="0" w:left="851" w:right="150" w:firstLineChars="0"/>
        <w:rPr>
          <w:color w:val="000000"/>
          <w:sz w:val="20"/>
          <w:szCs w:val="20"/>
        </w:rPr>
      </w:pPr>
      <w:r w:rsidRPr="00DF7E5B">
        <w:rPr>
          <w:color w:val="000000"/>
          <w:sz w:val="20"/>
          <w:szCs w:val="20"/>
        </w:rPr>
        <w:t>I lavoratori, che nella scuola comprendono anche gli studenti, sono i principali destinatari delle azioni di informazione, formazione e aggiornamento promosse dal Dirigente Scolastico.</w:t>
      </w:r>
    </w:p>
    <w:p w14:paraId="1B42A20F" w14:textId="6179FD79" w:rsidR="000B3196" w:rsidRPr="00DF7E5B" w:rsidRDefault="00000000" w:rsidP="00455550">
      <w:pPr>
        <w:pStyle w:val="Paragrafoelenco"/>
        <w:numPr>
          <w:ilvl w:val="0"/>
          <w:numId w:val="83"/>
        </w:numPr>
        <w:pBdr>
          <w:top w:val="nil"/>
          <w:left w:val="nil"/>
          <w:bottom w:val="nil"/>
          <w:right w:val="nil"/>
          <w:between w:val="nil"/>
        </w:pBdr>
        <w:tabs>
          <w:tab w:val="left" w:pos="860"/>
          <w:tab w:val="left" w:pos="874"/>
        </w:tabs>
        <w:spacing w:line="261" w:lineRule="auto"/>
        <w:ind w:leftChars="0" w:left="851" w:right="150" w:firstLineChars="0"/>
        <w:rPr>
          <w:color w:val="000000"/>
          <w:sz w:val="20"/>
          <w:szCs w:val="20"/>
        </w:rPr>
      </w:pPr>
      <w:r w:rsidRPr="00DF7E5B">
        <w:rPr>
          <w:color w:val="000000"/>
          <w:sz w:val="20"/>
          <w:szCs w:val="20"/>
        </w:rPr>
        <w:t>Le azioni formative, qualora organizzate oltre l’orario di lavoro, sono considerate tempo di lavoro</w:t>
      </w:r>
      <w:r w:rsidR="00DF7E5B" w:rsidRPr="00DF7E5B">
        <w:rPr>
          <w:color w:val="000000"/>
          <w:sz w:val="20"/>
          <w:szCs w:val="20"/>
        </w:rPr>
        <w:t xml:space="preserve"> </w:t>
      </w:r>
      <w:r w:rsidRPr="00DF7E5B">
        <w:rPr>
          <w:color w:val="000000"/>
          <w:sz w:val="20"/>
          <w:szCs w:val="20"/>
        </w:rPr>
        <w:t>con possibilità di recupero o compenso con le risorse a ciò preposte.</w:t>
      </w:r>
    </w:p>
    <w:p w14:paraId="664FCF78" w14:textId="77777777" w:rsidR="000B3196" w:rsidRPr="00DF7E5B" w:rsidRDefault="00000000" w:rsidP="00455550">
      <w:pPr>
        <w:pStyle w:val="Paragrafoelenco"/>
        <w:numPr>
          <w:ilvl w:val="0"/>
          <w:numId w:val="83"/>
        </w:numPr>
        <w:pBdr>
          <w:top w:val="nil"/>
          <w:left w:val="nil"/>
          <w:bottom w:val="nil"/>
          <w:right w:val="nil"/>
          <w:between w:val="nil"/>
        </w:pBdr>
        <w:tabs>
          <w:tab w:val="left" w:pos="860"/>
          <w:tab w:val="left" w:pos="874"/>
        </w:tabs>
        <w:spacing w:line="261" w:lineRule="auto"/>
        <w:ind w:leftChars="0" w:left="851" w:right="150" w:firstLineChars="0"/>
        <w:rPr>
          <w:color w:val="000000"/>
          <w:sz w:val="20"/>
          <w:szCs w:val="20"/>
        </w:rPr>
      </w:pPr>
      <w:r w:rsidRPr="00DF7E5B">
        <w:rPr>
          <w:color w:val="000000"/>
          <w:sz w:val="20"/>
          <w:szCs w:val="20"/>
        </w:rPr>
        <w:t>I lavoratori hanno il diritto /dovere di partecipare alle iniziative di formazione/aggiornamento programmate. In caso di inosservanza possono essere soggetti alle sanzioni previste dal D. Lgs. 81/08.</w:t>
      </w:r>
    </w:p>
    <w:p w14:paraId="1ED72D60" w14:textId="77777777" w:rsidR="000B3196" w:rsidRDefault="000B3196">
      <w:pPr>
        <w:pBdr>
          <w:top w:val="nil"/>
          <w:left w:val="nil"/>
          <w:bottom w:val="nil"/>
          <w:right w:val="nil"/>
          <w:between w:val="nil"/>
        </w:pBdr>
        <w:rPr>
          <w:color w:val="000000"/>
          <w:sz w:val="20"/>
          <w:szCs w:val="20"/>
        </w:rPr>
      </w:pPr>
    </w:p>
    <w:p w14:paraId="706A91BB" w14:textId="6251C9C9" w:rsidR="000B3196" w:rsidRDefault="00000000" w:rsidP="000469B3">
      <w:pPr>
        <w:pStyle w:val="Titolo1"/>
        <w:ind w:left="153"/>
        <w:jc w:val="left"/>
        <w:rPr>
          <w:b w:val="0"/>
        </w:rPr>
      </w:pPr>
      <w:r>
        <w:t>TITOLO V – CRITERI GENERALI PER L’UTILIZZO DI STRUMENTAZIONI TECNOLOGICHE IN ORARIO DIVERSO DA</w:t>
      </w:r>
      <w:r w:rsidR="000469B3">
        <w:t xml:space="preserve"> </w:t>
      </w:r>
      <w:r>
        <w:t>QUELLO DI SERVIZIO</w:t>
      </w:r>
    </w:p>
    <w:p w14:paraId="43659B3C" w14:textId="77777777" w:rsidR="000B3196" w:rsidRDefault="000B3196">
      <w:pPr>
        <w:pBdr>
          <w:top w:val="nil"/>
          <w:left w:val="nil"/>
          <w:bottom w:val="nil"/>
          <w:right w:val="nil"/>
          <w:between w:val="nil"/>
        </w:pBdr>
        <w:rPr>
          <w:rFonts w:ascii="Tahoma" w:eastAsia="Tahoma" w:hAnsi="Tahoma" w:cs="Tahoma"/>
          <w:b/>
          <w:color w:val="000000"/>
          <w:sz w:val="20"/>
          <w:szCs w:val="20"/>
        </w:rPr>
      </w:pPr>
    </w:p>
    <w:p w14:paraId="2C0120A5" w14:textId="77777777" w:rsidR="000B3196" w:rsidRDefault="000B3196">
      <w:pPr>
        <w:pBdr>
          <w:top w:val="nil"/>
          <w:left w:val="nil"/>
          <w:bottom w:val="nil"/>
          <w:right w:val="nil"/>
          <w:between w:val="nil"/>
        </w:pBdr>
        <w:spacing w:before="13"/>
        <w:rPr>
          <w:rFonts w:ascii="Tahoma" w:eastAsia="Tahoma" w:hAnsi="Tahoma" w:cs="Tahoma"/>
          <w:b/>
          <w:color w:val="000000"/>
          <w:sz w:val="20"/>
          <w:szCs w:val="20"/>
        </w:rPr>
      </w:pPr>
    </w:p>
    <w:p w14:paraId="424E173C" w14:textId="77777777" w:rsidR="000B3196" w:rsidRDefault="00000000">
      <w:pPr>
        <w:pStyle w:val="Titolo2"/>
        <w:ind w:firstLine="153"/>
      </w:pPr>
      <w:r>
        <w:t>Art. 1 – Modalità di trasmissione.</w:t>
      </w:r>
    </w:p>
    <w:p w14:paraId="48DE229A" w14:textId="77777777" w:rsidR="000B3196" w:rsidRDefault="000B3196">
      <w:pPr>
        <w:pBdr>
          <w:top w:val="nil"/>
          <w:left w:val="nil"/>
          <w:bottom w:val="nil"/>
          <w:right w:val="nil"/>
          <w:between w:val="nil"/>
        </w:pBdr>
        <w:spacing w:before="6"/>
        <w:rPr>
          <w:rFonts w:ascii="Tahoma" w:eastAsia="Tahoma" w:hAnsi="Tahoma" w:cs="Tahoma"/>
          <w:b/>
          <w:color w:val="000000"/>
          <w:sz w:val="20"/>
          <w:szCs w:val="20"/>
        </w:rPr>
      </w:pPr>
    </w:p>
    <w:p w14:paraId="0CE24491" w14:textId="77777777" w:rsidR="000B3196" w:rsidRPr="00DF7E5B" w:rsidRDefault="00000000" w:rsidP="00DF7E5B">
      <w:pPr>
        <w:pStyle w:val="Paragrafoelenco"/>
        <w:numPr>
          <w:ilvl w:val="0"/>
          <w:numId w:val="21"/>
        </w:numPr>
        <w:pBdr>
          <w:top w:val="nil"/>
          <w:left w:val="nil"/>
          <w:bottom w:val="nil"/>
          <w:right w:val="nil"/>
          <w:between w:val="nil"/>
        </w:pBdr>
        <w:tabs>
          <w:tab w:val="left" w:pos="860"/>
          <w:tab w:val="left" w:pos="874"/>
        </w:tabs>
        <w:spacing w:line="261" w:lineRule="auto"/>
        <w:ind w:leftChars="0" w:right="154" w:firstLineChars="0"/>
        <w:rPr>
          <w:color w:val="000000"/>
          <w:sz w:val="20"/>
          <w:szCs w:val="20"/>
        </w:rPr>
      </w:pPr>
      <w:r w:rsidRPr="00DF7E5B">
        <w:rPr>
          <w:color w:val="000000"/>
          <w:sz w:val="20"/>
          <w:szCs w:val="20"/>
        </w:rPr>
        <w:t>Di norma, le circolari interne sono inviate all’indirizzo e-mail comunicata da ciascun dipendente. copia integrale degli atti resta comunque disponibile in formato cartaceo in apposito raccoglitore C/o ciascun plesso dell’Istituzione Scolastica. Allo stesso modo sono trasmesse tutte le comunicazioni di servizio o le informazioni di interesse per il lavoratore.</w:t>
      </w:r>
    </w:p>
    <w:p w14:paraId="10F377D9" w14:textId="77777777" w:rsidR="00DF7E5B" w:rsidRDefault="00000000" w:rsidP="00DF7E5B">
      <w:pPr>
        <w:pStyle w:val="Paragrafoelenco"/>
        <w:numPr>
          <w:ilvl w:val="0"/>
          <w:numId w:val="21"/>
        </w:numPr>
        <w:pBdr>
          <w:top w:val="nil"/>
          <w:left w:val="nil"/>
          <w:bottom w:val="nil"/>
          <w:right w:val="nil"/>
          <w:between w:val="nil"/>
        </w:pBdr>
        <w:tabs>
          <w:tab w:val="left" w:pos="861"/>
        </w:tabs>
        <w:ind w:leftChars="0" w:firstLineChars="0"/>
        <w:rPr>
          <w:color w:val="000000"/>
          <w:sz w:val="20"/>
          <w:szCs w:val="20"/>
        </w:rPr>
      </w:pPr>
      <w:r w:rsidRPr="00DF7E5B">
        <w:rPr>
          <w:color w:val="000000"/>
          <w:sz w:val="20"/>
          <w:szCs w:val="20"/>
        </w:rPr>
        <w:t>Nomine, decreti, incarichi individuali sono trasmessi direttamente agli interessati in formato digitale.</w:t>
      </w:r>
      <w:r w:rsidR="00DF7E5B">
        <w:rPr>
          <w:color w:val="000000"/>
          <w:sz w:val="20"/>
          <w:szCs w:val="20"/>
        </w:rPr>
        <w:t xml:space="preserve"> </w:t>
      </w:r>
    </w:p>
    <w:p w14:paraId="678731CE" w14:textId="4EFB1222" w:rsidR="000B3196" w:rsidRPr="00DF7E5B" w:rsidRDefault="00000000" w:rsidP="00DF7E5B">
      <w:pPr>
        <w:pStyle w:val="Paragrafoelenco"/>
        <w:numPr>
          <w:ilvl w:val="0"/>
          <w:numId w:val="21"/>
        </w:numPr>
        <w:pBdr>
          <w:top w:val="nil"/>
          <w:left w:val="nil"/>
          <w:bottom w:val="nil"/>
          <w:right w:val="nil"/>
          <w:between w:val="nil"/>
        </w:pBdr>
        <w:tabs>
          <w:tab w:val="left" w:pos="861"/>
        </w:tabs>
        <w:ind w:leftChars="0" w:firstLineChars="0"/>
        <w:rPr>
          <w:color w:val="000000"/>
          <w:sz w:val="20"/>
          <w:szCs w:val="20"/>
        </w:rPr>
      </w:pPr>
      <w:r w:rsidRPr="00DF7E5B">
        <w:rPr>
          <w:color w:val="000000"/>
          <w:sz w:val="20"/>
          <w:szCs w:val="20"/>
        </w:rPr>
        <w:t xml:space="preserve">Il personale dell’I.C. Don Roberto </w:t>
      </w:r>
      <w:proofErr w:type="spellStart"/>
      <w:r w:rsidRPr="00DF7E5B">
        <w:rPr>
          <w:color w:val="000000"/>
          <w:sz w:val="20"/>
          <w:szCs w:val="20"/>
        </w:rPr>
        <w:t>Malgesini</w:t>
      </w:r>
      <w:proofErr w:type="spellEnd"/>
      <w:r w:rsidRPr="00DF7E5B">
        <w:rPr>
          <w:color w:val="000000"/>
          <w:sz w:val="20"/>
          <w:szCs w:val="20"/>
        </w:rPr>
        <w:t xml:space="preserve"> è tenuto all’utilizzo esclusivo degli indirizzi email</w:t>
      </w:r>
      <w:r w:rsidR="00DF7E5B" w:rsidRPr="00DF7E5B">
        <w:rPr>
          <w:color w:val="000000"/>
          <w:sz w:val="20"/>
          <w:szCs w:val="20"/>
        </w:rPr>
        <w:t xml:space="preserve"> </w:t>
      </w:r>
      <w:r w:rsidRPr="00DF7E5B">
        <w:rPr>
          <w:color w:val="000000"/>
          <w:sz w:val="20"/>
          <w:szCs w:val="20"/>
        </w:rPr>
        <w:t>istituzionali forniti dalla Scuola, sui quali saranno indirizzate tutte le comunicazioni.</w:t>
      </w:r>
    </w:p>
    <w:p w14:paraId="488E9C01" w14:textId="77777777" w:rsidR="000B3196" w:rsidRPr="00DF7E5B" w:rsidRDefault="00000000" w:rsidP="00DF7E5B">
      <w:pPr>
        <w:pStyle w:val="Paragrafoelenco"/>
        <w:numPr>
          <w:ilvl w:val="0"/>
          <w:numId w:val="21"/>
        </w:numPr>
        <w:pBdr>
          <w:top w:val="nil"/>
          <w:left w:val="nil"/>
          <w:bottom w:val="nil"/>
          <w:right w:val="nil"/>
          <w:between w:val="nil"/>
        </w:pBdr>
        <w:tabs>
          <w:tab w:val="left" w:pos="860"/>
          <w:tab w:val="left" w:pos="874"/>
        </w:tabs>
        <w:spacing w:before="21" w:line="261" w:lineRule="auto"/>
        <w:ind w:leftChars="0" w:right="160" w:firstLineChars="0"/>
        <w:rPr>
          <w:color w:val="000000"/>
          <w:sz w:val="20"/>
          <w:szCs w:val="20"/>
        </w:rPr>
      </w:pPr>
      <w:r w:rsidRPr="00DF7E5B">
        <w:rPr>
          <w:color w:val="000000"/>
          <w:sz w:val="20"/>
          <w:szCs w:val="20"/>
        </w:rPr>
        <w:t>Il prospetto dell’organigramma interno all’Istituzione scolastica viene pubblicato sul sito web dell’Istituzione scolastica.</w:t>
      </w:r>
    </w:p>
    <w:p w14:paraId="2203A8FC" w14:textId="77777777" w:rsidR="000B3196" w:rsidRPr="00DF7E5B" w:rsidRDefault="00000000" w:rsidP="00DF7E5B">
      <w:pPr>
        <w:pStyle w:val="Paragrafoelenco"/>
        <w:numPr>
          <w:ilvl w:val="0"/>
          <w:numId w:val="21"/>
        </w:numPr>
        <w:pBdr>
          <w:top w:val="nil"/>
          <w:left w:val="nil"/>
          <w:bottom w:val="nil"/>
          <w:right w:val="nil"/>
          <w:between w:val="nil"/>
        </w:pBdr>
        <w:tabs>
          <w:tab w:val="left" w:pos="860"/>
          <w:tab w:val="left" w:pos="874"/>
        </w:tabs>
        <w:spacing w:line="261" w:lineRule="auto"/>
        <w:ind w:leftChars="0" w:right="163" w:firstLineChars="0"/>
        <w:rPr>
          <w:color w:val="000000"/>
          <w:sz w:val="20"/>
          <w:szCs w:val="20"/>
        </w:rPr>
      </w:pPr>
      <w:r w:rsidRPr="00DF7E5B">
        <w:rPr>
          <w:color w:val="000000"/>
          <w:sz w:val="20"/>
          <w:szCs w:val="20"/>
        </w:rPr>
        <w:t>È facoltà del personale in servizio agevolare le comunicazioni attraverso altri canali che, per propria natura, non possono essere disciplinati in questa sede.</w:t>
      </w:r>
    </w:p>
    <w:p w14:paraId="01767E21" w14:textId="77777777" w:rsidR="000B3196" w:rsidRDefault="000B3196">
      <w:pPr>
        <w:pBdr>
          <w:top w:val="nil"/>
          <w:left w:val="nil"/>
          <w:bottom w:val="nil"/>
          <w:right w:val="nil"/>
          <w:between w:val="nil"/>
        </w:pBdr>
        <w:spacing w:before="181"/>
        <w:rPr>
          <w:color w:val="000000"/>
          <w:sz w:val="20"/>
          <w:szCs w:val="20"/>
        </w:rPr>
      </w:pPr>
    </w:p>
    <w:p w14:paraId="39D15C67" w14:textId="77777777" w:rsidR="000B3196" w:rsidRDefault="00000000">
      <w:pPr>
        <w:pStyle w:val="Titolo2"/>
        <w:ind w:firstLine="153"/>
      </w:pPr>
      <w:r>
        <w:t>Art. 2 – Diritto alla disconnessione.</w:t>
      </w:r>
    </w:p>
    <w:p w14:paraId="2FD2BFE6" w14:textId="77777777" w:rsidR="000B3196" w:rsidRDefault="000B3196">
      <w:pPr>
        <w:pBdr>
          <w:top w:val="nil"/>
          <w:left w:val="nil"/>
          <w:bottom w:val="nil"/>
          <w:right w:val="nil"/>
          <w:between w:val="nil"/>
        </w:pBdr>
        <w:spacing w:before="6"/>
        <w:rPr>
          <w:rFonts w:ascii="Tahoma" w:eastAsia="Tahoma" w:hAnsi="Tahoma" w:cs="Tahoma"/>
          <w:b/>
          <w:color w:val="000000"/>
          <w:sz w:val="20"/>
          <w:szCs w:val="20"/>
        </w:rPr>
      </w:pPr>
    </w:p>
    <w:p w14:paraId="4318AFC0" w14:textId="77777777" w:rsidR="000B3196" w:rsidRPr="00DF7E5B" w:rsidRDefault="00000000" w:rsidP="00DF7E5B">
      <w:pPr>
        <w:pStyle w:val="Paragrafoelenco"/>
        <w:numPr>
          <w:ilvl w:val="0"/>
          <w:numId w:val="22"/>
        </w:numPr>
        <w:pBdr>
          <w:top w:val="nil"/>
          <w:left w:val="nil"/>
          <w:bottom w:val="nil"/>
          <w:right w:val="nil"/>
          <w:between w:val="nil"/>
        </w:pBdr>
        <w:tabs>
          <w:tab w:val="left" w:pos="860"/>
          <w:tab w:val="left" w:pos="874"/>
        </w:tabs>
        <w:spacing w:line="261" w:lineRule="auto"/>
        <w:ind w:leftChars="0" w:left="709" w:right="156" w:firstLineChars="0"/>
        <w:rPr>
          <w:color w:val="000000"/>
          <w:sz w:val="20"/>
          <w:szCs w:val="20"/>
        </w:rPr>
      </w:pPr>
      <w:r w:rsidRPr="00DF7E5B">
        <w:rPr>
          <w:color w:val="000000"/>
          <w:sz w:val="20"/>
          <w:szCs w:val="20"/>
        </w:rPr>
        <w:t xml:space="preserve">La comunicazione tramite i </w:t>
      </w:r>
      <w:r w:rsidRPr="00DF7E5B">
        <w:rPr>
          <w:i/>
          <w:color w:val="000000"/>
          <w:sz w:val="20"/>
          <w:szCs w:val="20"/>
        </w:rPr>
        <w:t xml:space="preserve">“canali sociali” </w:t>
      </w:r>
      <w:r w:rsidRPr="00DF7E5B">
        <w:rPr>
          <w:color w:val="000000"/>
          <w:sz w:val="20"/>
          <w:szCs w:val="20"/>
        </w:rPr>
        <w:t>non richiedono la connessione contestuale e contemporanea dei lavoratori. In questo caso, è possibile inviare comunicazioni anche in periodi non lavorativi poiché è garantita la piena libertà dei lavoratori di scegliere i tempi di lettura e di replica. A tal fine, trattandosi di trasmissione di messaggi che non richiedono la connessione contemporanea, i lavoratori possono decidere i tempi di trasmissione dei messaggi, fatto salvo il diritto di chi riceve di leggere e replicare nei tempi desiderati.</w:t>
      </w:r>
    </w:p>
    <w:p w14:paraId="251B2062" w14:textId="77777777" w:rsidR="000B3196" w:rsidRPr="00DF7E5B" w:rsidRDefault="00000000" w:rsidP="00DF7E5B">
      <w:pPr>
        <w:pStyle w:val="Paragrafoelenco"/>
        <w:numPr>
          <w:ilvl w:val="0"/>
          <w:numId w:val="22"/>
        </w:numPr>
        <w:pBdr>
          <w:top w:val="nil"/>
          <w:left w:val="nil"/>
          <w:bottom w:val="nil"/>
          <w:right w:val="nil"/>
          <w:between w:val="nil"/>
        </w:pBdr>
        <w:tabs>
          <w:tab w:val="left" w:pos="860"/>
          <w:tab w:val="left" w:pos="874"/>
        </w:tabs>
        <w:spacing w:line="261" w:lineRule="auto"/>
        <w:ind w:leftChars="0" w:left="709" w:right="153" w:firstLineChars="0"/>
        <w:rPr>
          <w:color w:val="000000"/>
          <w:sz w:val="20"/>
          <w:szCs w:val="20"/>
        </w:rPr>
        <w:sectPr w:rsidR="000B3196" w:rsidRPr="00DF7E5B">
          <w:headerReference w:type="default" r:id="rId8"/>
          <w:footerReference w:type="default" r:id="rId9"/>
          <w:pgSz w:w="11910" w:h="16840"/>
          <w:pgMar w:top="2980" w:right="566" w:bottom="800" w:left="566" w:header="708" w:footer="616" w:gutter="0"/>
          <w:cols w:space="720"/>
        </w:sectPr>
      </w:pPr>
      <w:r w:rsidRPr="00DF7E5B">
        <w:rPr>
          <w:color w:val="000000"/>
          <w:sz w:val="20"/>
          <w:szCs w:val="20"/>
        </w:rPr>
        <w:t>In ogni caso le comunicazioni a mezzo di canali sociali informatici con gli utenti e tra i colleghi devono essere finalizzate ad informazioni di servizio e a interazioni necessarie per lo svolgimento della funzione di educazione, istruzione e orientamento. Per ciò, si rimanda al buon senso di ciascuno e allo spirito di collegiale collaborazione.</w:t>
      </w:r>
    </w:p>
    <w:p w14:paraId="115B3D01" w14:textId="77777777" w:rsidR="000B3196" w:rsidRDefault="00000000" w:rsidP="00DF7E5B">
      <w:pPr>
        <w:pStyle w:val="Titolo1"/>
        <w:spacing w:line="242" w:lineRule="auto"/>
        <w:ind w:left="153"/>
        <w:jc w:val="both"/>
      </w:pPr>
      <w:r>
        <w:lastRenderedPageBreak/>
        <w:t>TITOLO VI – CRITERI RIGUARDANTI L’ASSEGNAZIONE ALLE SEDI DI SERVIZIO DEL PERSONALE DOCENTE ED ATA E ASPETTI ORGANIZZATIVI</w:t>
      </w:r>
    </w:p>
    <w:p w14:paraId="74400F46" w14:textId="77777777" w:rsidR="000B3196" w:rsidRDefault="000B3196">
      <w:pPr>
        <w:pBdr>
          <w:top w:val="nil"/>
          <w:left w:val="nil"/>
          <w:bottom w:val="nil"/>
          <w:right w:val="nil"/>
          <w:between w:val="nil"/>
        </w:pBdr>
        <w:rPr>
          <w:rFonts w:ascii="Tahoma" w:eastAsia="Tahoma" w:hAnsi="Tahoma" w:cs="Tahoma"/>
          <w:b/>
          <w:color w:val="000000"/>
          <w:sz w:val="20"/>
          <w:szCs w:val="20"/>
        </w:rPr>
      </w:pPr>
    </w:p>
    <w:p w14:paraId="5896EE4F" w14:textId="77777777" w:rsidR="000B3196" w:rsidRDefault="000B3196">
      <w:pPr>
        <w:pBdr>
          <w:top w:val="nil"/>
          <w:left w:val="nil"/>
          <w:bottom w:val="nil"/>
          <w:right w:val="nil"/>
          <w:between w:val="nil"/>
        </w:pBdr>
        <w:spacing w:before="9"/>
        <w:rPr>
          <w:rFonts w:ascii="Tahoma" w:eastAsia="Tahoma" w:hAnsi="Tahoma" w:cs="Tahoma"/>
          <w:b/>
          <w:color w:val="000000"/>
          <w:sz w:val="20"/>
          <w:szCs w:val="20"/>
        </w:rPr>
      </w:pPr>
    </w:p>
    <w:p w14:paraId="31412C89" w14:textId="77777777" w:rsidR="000B3196" w:rsidRDefault="00000000">
      <w:pPr>
        <w:pStyle w:val="Titolo2"/>
        <w:ind w:firstLine="153"/>
      </w:pPr>
      <w:r>
        <w:t>Art. 1 – Assegnazione dei docenti alle sedi.</w:t>
      </w:r>
    </w:p>
    <w:p w14:paraId="2C564376" w14:textId="77777777" w:rsidR="000B3196" w:rsidRDefault="000B3196">
      <w:pPr>
        <w:pBdr>
          <w:top w:val="nil"/>
          <w:left w:val="nil"/>
          <w:bottom w:val="nil"/>
          <w:right w:val="nil"/>
          <w:between w:val="nil"/>
        </w:pBdr>
        <w:spacing w:before="8"/>
        <w:rPr>
          <w:rFonts w:ascii="Tahoma" w:eastAsia="Tahoma" w:hAnsi="Tahoma" w:cs="Tahoma"/>
          <w:b/>
          <w:color w:val="000000"/>
          <w:sz w:val="20"/>
          <w:szCs w:val="20"/>
        </w:rPr>
      </w:pPr>
    </w:p>
    <w:p w14:paraId="0466C87B" w14:textId="77777777" w:rsidR="000B3196" w:rsidRPr="00DF7E5B" w:rsidRDefault="00000000" w:rsidP="00DF7E5B">
      <w:pPr>
        <w:pStyle w:val="Paragrafoelenco"/>
        <w:numPr>
          <w:ilvl w:val="0"/>
          <w:numId w:val="23"/>
        </w:numPr>
        <w:pBdr>
          <w:top w:val="nil"/>
          <w:left w:val="nil"/>
          <w:bottom w:val="nil"/>
          <w:right w:val="nil"/>
          <w:between w:val="nil"/>
        </w:pBdr>
        <w:tabs>
          <w:tab w:val="left" w:pos="861"/>
        </w:tabs>
        <w:ind w:leftChars="0" w:firstLineChars="0"/>
        <w:rPr>
          <w:color w:val="000000"/>
          <w:sz w:val="20"/>
          <w:szCs w:val="20"/>
        </w:rPr>
      </w:pPr>
      <w:r w:rsidRPr="00DF7E5B">
        <w:rPr>
          <w:color w:val="000000"/>
          <w:sz w:val="20"/>
          <w:szCs w:val="20"/>
        </w:rPr>
        <w:t>Nell’assegnare i docenti alle sedi il Dirigente Scolastico terrà conto dei seguenti criteri:</w:t>
      </w:r>
    </w:p>
    <w:p w14:paraId="7625DC84" w14:textId="5BFEE11A" w:rsidR="000B3196" w:rsidRPr="00DF7E5B" w:rsidRDefault="00000000" w:rsidP="00DF7E5B">
      <w:pPr>
        <w:pStyle w:val="Paragrafoelenco"/>
        <w:numPr>
          <w:ilvl w:val="0"/>
          <w:numId w:val="24"/>
        </w:numPr>
        <w:pBdr>
          <w:top w:val="nil"/>
          <w:left w:val="nil"/>
          <w:bottom w:val="nil"/>
          <w:right w:val="nil"/>
          <w:between w:val="nil"/>
        </w:pBdr>
        <w:tabs>
          <w:tab w:val="left" w:pos="1569"/>
          <w:tab w:val="left" w:pos="1594"/>
        </w:tabs>
        <w:spacing w:before="2" w:line="242" w:lineRule="auto"/>
        <w:ind w:leftChars="0" w:left="1276" w:firstLineChars="0" w:firstLine="0"/>
        <w:rPr>
          <w:color w:val="000000"/>
          <w:sz w:val="20"/>
          <w:szCs w:val="20"/>
        </w:rPr>
      </w:pPr>
      <w:r w:rsidRPr="00DF7E5B">
        <w:rPr>
          <w:color w:val="000000"/>
          <w:sz w:val="20"/>
          <w:szCs w:val="20"/>
        </w:rPr>
        <w:t>considerare, in via prioritaria le richieste e/o le esigenze del personale già in servizio nell’Istituto Scolastico. Solo successivamente saranno prese in considerazione le richieste e/o le esigenze del personale in ingresso nell’Istituto a seguito di domanda di mobilità, per stipula contratto a tempo indeterminato, per assegnazione provvisoria o utilizzo. La richiesta può essere accolta in presenza di posti liberi.</w:t>
      </w:r>
    </w:p>
    <w:p w14:paraId="258998E2" w14:textId="77777777" w:rsidR="000B3196" w:rsidRPr="00DF7E5B" w:rsidRDefault="00000000" w:rsidP="00DF7E5B">
      <w:pPr>
        <w:pStyle w:val="Paragrafoelenco"/>
        <w:numPr>
          <w:ilvl w:val="2"/>
          <w:numId w:val="24"/>
        </w:numPr>
        <w:pBdr>
          <w:top w:val="nil"/>
          <w:left w:val="nil"/>
          <w:bottom w:val="nil"/>
          <w:right w:val="nil"/>
          <w:between w:val="nil"/>
        </w:pBdr>
        <w:tabs>
          <w:tab w:val="left" w:pos="1569"/>
        </w:tabs>
        <w:ind w:leftChars="0" w:left="1276" w:firstLineChars="0" w:firstLine="0"/>
        <w:rPr>
          <w:color w:val="000000"/>
          <w:sz w:val="20"/>
          <w:szCs w:val="20"/>
        </w:rPr>
      </w:pPr>
      <w:r w:rsidRPr="00DF7E5B">
        <w:rPr>
          <w:color w:val="000000"/>
          <w:sz w:val="20"/>
          <w:szCs w:val="20"/>
        </w:rPr>
        <w:t>confermare la sede occupata nell’anno scolastico precedente al personale che non abbia</w:t>
      </w:r>
    </w:p>
    <w:p w14:paraId="1E08A8C8" w14:textId="77777777" w:rsidR="00DF7E5B" w:rsidRDefault="00000000" w:rsidP="00DF7E5B">
      <w:pPr>
        <w:pStyle w:val="Paragrafoelenco"/>
        <w:pBdr>
          <w:top w:val="nil"/>
          <w:left w:val="nil"/>
          <w:bottom w:val="nil"/>
          <w:right w:val="nil"/>
          <w:between w:val="nil"/>
        </w:pBdr>
        <w:ind w:leftChars="0" w:left="1276" w:firstLineChars="0" w:firstLine="0"/>
        <w:rPr>
          <w:color w:val="000000"/>
          <w:sz w:val="20"/>
          <w:szCs w:val="20"/>
        </w:rPr>
      </w:pPr>
      <w:r w:rsidRPr="00DF7E5B">
        <w:rPr>
          <w:color w:val="000000"/>
          <w:sz w:val="20"/>
          <w:szCs w:val="20"/>
        </w:rPr>
        <w:t>avanzato richiesta di spostamento in altra sede.</w:t>
      </w:r>
    </w:p>
    <w:p w14:paraId="5EB0D7F3" w14:textId="5C9367F9" w:rsidR="000B3196" w:rsidRPr="00DF7E5B" w:rsidRDefault="00000000" w:rsidP="00DF7E5B">
      <w:pPr>
        <w:pStyle w:val="Paragrafoelenco"/>
        <w:numPr>
          <w:ilvl w:val="2"/>
          <w:numId w:val="24"/>
        </w:numPr>
        <w:pBdr>
          <w:top w:val="nil"/>
          <w:left w:val="nil"/>
          <w:bottom w:val="nil"/>
          <w:right w:val="nil"/>
          <w:between w:val="nil"/>
        </w:pBdr>
        <w:ind w:leftChars="0" w:left="1276" w:firstLineChars="0" w:firstLine="0"/>
        <w:rPr>
          <w:color w:val="000000"/>
          <w:sz w:val="20"/>
          <w:szCs w:val="20"/>
        </w:rPr>
      </w:pPr>
      <w:r w:rsidRPr="00DF7E5B">
        <w:rPr>
          <w:color w:val="000000"/>
          <w:sz w:val="20"/>
          <w:szCs w:val="20"/>
        </w:rPr>
        <w:t>variare la sede in caso di incompatibilità personale o ambientale o di altre gravi difficoltà che il docente può rappresentare nell’istanza di trasferimento interno e la cui valutazione spetta al Dirigente Scolastico.</w:t>
      </w:r>
    </w:p>
    <w:p w14:paraId="41596077" w14:textId="77777777" w:rsidR="000B3196" w:rsidRPr="00DF7E5B" w:rsidRDefault="00000000" w:rsidP="00DF7E5B">
      <w:pPr>
        <w:pStyle w:val="Paragrafoelenco"/>
        <w:numPr>
          <w:ilvl w:val="0"/>
          <w:numId w:val="23"/>
        </w:numPr>
        <w:pBdr>
          <w:top w:val="nil"/>
          <w:left w:val="nil"/>
          <w:bottom w:val="nil"/>
          <w:right w:val="nil"/>
          <w:between w:val="nil"/>
        </w:pBdr>
        <w:tabs>
          <w:tab w:val="left" w:pos="860"/>
          <w:tab w:val="left" w:pos="874"/>
        </w:tabs>
        <w:ind w:leftChars="0" w:firstLineChars="0"/>
        <w:rPr>
          <w:color w:val="000000"/>
          <w:sz w:val="20"/>
          <w:szCs w:val="20"/>
        </w:rPr>
      </w:pPr>
      <w:r w:rsidRPr="00DF7E5B">
        <w:rPr>
          <w:color w:val="000000"/>
          <w:sz w:val="20"/>
          <w:szCs w:val="20"/>
        </w:rPr>
        <w:t xml:space="preserve">La richiesta di assegnazione ad altra sede o sezione, dovrà essere presentata dagli interessati al Dirigente Scolastico entro il 30 giugno dell’anno scolastico precedente all’assegnazione, o in caso di personale neoassunto o </w:t>
      </w:r>
      <w:proofErr w:type="spellStart"/>
      <w:r w:rsidRPr="00DF7E5B">
        <w:rPr>
          <w:color w:val="000000"/>
          <w:sz w:val="20"/>
          <w:szCs w:val="20"/>
        </w:rPr>
        <w:t>neotrasferito</w:t>
      </w:r>
      <w:proofErr w:type="spellEnd"/>
      <w:r w:rsidRPr="00DF7E5B">
        <w:rPr>
          <w:color w:val="000000"/>
          <w:sz w:val="20"/>
          <w:szCs w:val="20"/>
        </w:rPr>
        <w:t>, subito dopo l’assunzione in servizio.</w:t>
      </w:r>
    </w:p>
    <w:p w14:paraId="1CD6913F" w14:textId="77777777" w:rsidR="000B3196" w:rsidRPr="00DF7E5B" w:rsidRDefault="00000000" w:rsidP="00DF7E5B">
      <w:pPr>
        <w:pStyle w:val="Paragrafoelenco"/>
        <w:numPr>
          <w:ilvl w:val="0"/>
          <w:numId w:val="23"/>
        </w:numPr>
        <w:pBdr>
          <w:top w:val="nil"/>
          <w:left w:val="nil"/>
          <w:bottom w:val="nil"/>
          <w:right w:val="nil"/>
          <w:between w:val="nil"/>
        </w:pBdr>
        <w:tabs>
          <w:tab w:val="left" w:pos="860"/>
          <w:tab w:val="left" w:pos="874"/>
        </w:tabs>
        <w:spacing w:before="4" w:line="242" w:lineRule="auto"/>
        <w:ind w:leftChars="0" w:firstLineChars="0"/>
        <w:rPr>
          <w:color w:val="000000"/>
          <w:sz w:val="20"/>
          <w:szCs w:val="20"/>
        </w:rPr>
      </w:pPr>
      <w:r w:rsidRPr="00DF7E5B">
        <w:rPr>
          <w:color w:val="000000"/>
          <w:sz w:val="20"/>
          <w:szCs w:val="20"/>
        </w:rPr>
        <w:t>In caso di concorrenza di più aspiranti per la stessa sede o sezione, fatto salvo il criterio della continuità didattica, già previsto dalla legge, si farà ricorso alla graduatoria interna di Istituto, formulata ai sensi delle vigenti normative, che tiene conto dei benefici disciplinati dalla Legge 104/92.</w:t>
      </w:r>
    </w:p>
    <w:p w14:paraId="78532AD5" w14:textId="25B7FA16" w:rsidR="000B3196" w:rsidRPr="00DF7E5B" w:rsidRDefault="00000000" w:rsidP="00DF7E5B">
      <w:pPr>
        <w:pStyle w:val="Paragrafoelenco"/>
        <w:numPr>
          <w:ilvl w:val="0"/>
          <w:numId w:val="23"/>
        </w:numPr>
        <w:pBdr>
          <w:top w:val="nil"/>
          <w:left w:val="nil"/>
          <w:bottom w:val="nil"/>
          <w:right w:val="nil"/>
          <w:between w:val="nil"/>
        </w:pBdr>
        <w:tabs>
          <w:tab w:val="left" w:pos="861"/>
        </w:tabs>
        <w:ind w:leftChars="0" w:firstLineChars="0"/>
        <w:rPr>
          <w:color w:val="000000"/>
          <w:sz w:val="20"/>
          <w:szCs w:val="20"/>
        </w:rPr>
      </w:pPr>
      <w:r w:rsidRPr="00DF7E5B">
        <w:rPr>
          <w:color w:val="000000"/>
          <w:sz w:val="20"/>
          <w:szCs w:val="20"/>
        </w:rPr>
        <w:t>In caso di parità di punteggio fra più richiedenti la stessa sede o sezione, sarà preso in</w:t>
      </w:r>
      <w:r w:rsidR="00DF7E5B">
        <w:rPr>
          <w:color w:val="000000"/>
          <w:sz w:val="20"/>
          <w:szCs w:val="20"/>
        </w:rPr>
        <w:t xml:space="preserve"> </w:t>
      </w:r>
      <w:r w:rsidRPr="00DF7E5B">
        <w:rPr>
          <w:color w:val="000000"/>
          <w:sz w:val="20"/>
          <w:szCs w:val="20"/>
        </w:rPr>
        <w:t>considerazione, ai fini della precedenza, il criterio dell’anzianità, favorendo il candidato più anziano.</w:t>
      </w:r>
    </w:p>
    <w:p w14:paraId="299F2CFC" w14:textId="77777777" w:rsidR="000B3196" w:rsidRPr="00DF7E5B" w:rsidRDefault="00000000" w:rsidP="00DF7E5B">
      <w:pPr>
        <w:pStyle w:val="Paragrafoelenco"/>
        <w:numPr>
          <w:ilvl w:val="0"/>
          <w:numId w:val="23"/>
        </w:numPr>
        <w:pBdr>
          <w:top w:val="nil"/>
          <w:left w:val="nil"/>
          <w:bottom w:val="nil"/>
          <w:right w:val="nil"/>
          <w:between w:val="nil"/>
        </w:pBdr>
        <w:tabs>
          <w:tab w:val="left" w:pos="860"/>
          <w:tab w:val="left" w:pos="874"/>
        </w:tabs>
        <w:spacing w:before="1" w:line="242" w:lineRule="auto"/>
        <w:ind w:leftChars="0" w:firstLineChars="0"/>
        <w:rPr>
          <w:color w:val="000000"/>
          <w:sz w:val="20"/>
          <w:szCs w:val="20"/>
        </w:rPr>
      </w:pPr>
      <w:r w:rsidRPr="00DF7E5B">
        <w:rPr>
          <w:color w:val="000000"/>
          <w:sz w:val="20"/>
          <w:szCs w:val="20"/>
        </w:rPr>
        <w:t>Le assegnazioni del personale docente ai plessi sono disposte annualmente e si intendono confermate per gli anni successivi, fatte salve richieste diverse degli interessati o sopraggiunte ragioni di incompatibilità.</w:t>
      </w:r>
    </w:p>
    <w:p w14:paraId="5A8D7FE9" w14:textId="77777777" w:rsidR="000B3196" w:rsidRDefault="000B3196">
      <w:pPr>
        <w:pBdr>
          <w:top w:val="nil"/>
          <w:left w:val="nil"/>
          <w:bottom w:val="nil"/>
          <w:right w:val="nil"/>
          <w:between w:val="nil"/>
        </w:pBdr>
        <w:spacing w:before="3"/>
        <w:rPr>
          <w:color w:val="000000"/>
          <w:sz w:val="20"/>
          <w:szCs w:val="20"/>
        </w:rPr>
      </w:pPr>
    </w:p>
    <w:p w14:paraId="0170E89D" w14:textId="77777777" w:rsidR="000B3196" w:rsidRDefault="00000000">
      <w:pPr>
        <w:pStyle w:val="Titolo2"/>
        <w:ind w:firstLine="153"/>
      </w:pPr>
      <w:r>
        <w:t>Art. 2 – Sostituzione dei colleghi assenti</w:t>
      </w:r>
    </w:p>
    <w:p w14:paraId="63986FC7" w14:textId="77777777" w:rsidR="000B3196" w:rsidRDefault="000B3196">
      <w:pPr>
        <w:pBdr>
          <w:top w:val="nil"/>
          <w:left w:val="nil"/>
          <w:bottom w:val="nil"/>
          <w:right w:val="nil"/>
          <w:between w:val="nil"/>
        </w:pBdr>
        <w:spacing w:before="6"/>
        <w:rPr>
          <w:rFonts w:ascii="Tahoma" w:eastAsia="Tahoma" w:hAnsi="Tahoma" w:cs="Tahoma"/>
          <w:b/>
          <w:color w:val="000000"/>
          <w:sz w:val="20"/>
          <w:szCs w:val="20"/>
        </w:rPr>
      </w:pPr>
    </w:p>
    <w:p w14:paraId="6A050D98" w14:textId="77777777" w:rsidR="000B3196" w:rsidRPr="00DF7E5B" w:rsidRDefault="00000000" w:rsidP="00DF7E5B">
      <w:pPr>
        <w:pStyle w:val="Paragrafoelenco"/>
        <w:numPr>
          <w:ilvl w:val="0"/>
          <w:numId w:val="25"/>
        </w:numPr>
        <w:pBdr>
          <w:top w:val="nil"/>
          <w:left w:val="nil"/>
          <w:bottom w:val="nil"/>
          <w:right w:val="nil"/>
          <w:between w:val="nil"/>
        </w:pBdr>
        <w:tabs>
          <w:tab w:val="left" w:pos="860"/>
          <w:tab w:val="left" w:pos="874"/>
        </w:tabs>
        <w:spacing w:line="242" w:lineRule="auto"/>
        <w:ind w:leftChars="0" w:right="158" w:firstLineChars="0"/>
        <w:rPr>
          <w:color w:val="000000"/>
          <w:sz w:val="20"/>
          <w:szCs w:val="20"/>
        </w:rPr>
      </w:pPr>
      <w:r w:rsidRPr="00DF7E5B">
        <w:rPr>
          <w:color w:val="000000"/>
          <w:sz w:val="20"/>
          <w:szCs w:val="20"/>
        </w:rPr>
        <w:t>Al fine di garantire la compatibilità delle attività aggiuntive del personale con lo stanziamento finanziario, le ore dell’organico potenziato non utilizzate su progetti vengono utilizzate come ore a disposizione per sostituire colleghi assenti o per effettuare altre attività che rientrano nella progettualità generale della scuola (Corsi di lingua, biblioteca, laboratorio, accompagnamento per uscite didattiche o assistenza ad attività studentesche, ecc.).</w:t>
      </w:r>
    </w:p>
    <w:p w14:paraId="5EE75F87" w14:textId="77777777" w:rsidR="000B3196" w:rsidRPr="00DF7E5B" w:rsidRDefault="00000000" w:rsidP="00DF7E5B">
      <w:pPr>
        <w:pStyle w:val="Paragrafoelenco"/>
        <w:numPr>
          <w:ilvl w:val="0"/>
          <w:numId w:val="25"/>
        </w:numPr>
        <w:pBdr>
          <w:top w:val="nil"/>
          <w:left w:val="nil"/>
          <w:bottom w:val="nil"/>
          <w:right w:val="nil"/>
          <w:between w:val="nil"/>
        </w:pBdr>
        <w:tabs>
          <w:tab w:val="left" w:pos="860"/>
          <w:tab w:val="left" w:pos="874"/>
        </w:tabs>
        <w:spacing w:line="242" w:lineRule="auto"/>
        <w:ind w:leftChars="0" w:right="158" w:firstLineChars="0"/>
        <w:rPr>
          <w:color w:val="000000"/>
          <w:sz w:val="20"/>
          <w:szCs w:val="20"/>
        </w:rPr>
      </w:pPr>
      <w:r w:rsidRPr="00DF7E5B">
        <w:rPr>
          <w:color w:val="000000"/>
          <w:sz w:val="20"/>
          <w:szCs w:val="20"/>
        </w:rPr>
        <w:t>L’orario di lavoro è funzionale alle necessità determinate dal PTOF per l’erogazione del servizio, pertanto tutti i casi di flessibilità devono essere ricondotti a progetti debitamente approvati dal Collegio dei Docenti. Non si riconosce come rientrante nella flessibilità la presenza di ore buche nell’orario settimanale delle lezioni.</w:t>
      </w:r>
    </w:p>
    <w:p w14:paraId="6D4899AE" w14:textId="77777777" w:rsidR="000B3196" w:rsidRPr="00DF7E5B" w:rsidRDefault="00000000" w:rsidP="00DF7E5B">
      <w:pPr>
        <w:pStyle w:val="Paragrafoelenco"/>
        <w:numPr>
          <w:ilvl w:val="0"/>
          <w:numId w:val="25"/>
        </w:numPr>
        <w:pBdr>
          <w:top w:val="nil"/>
          <w:left w:val="nil"/>
          <w:bottom w:val="nil"/>
          <w:right w:val="nil"/>
          <w:between w:val="nil"/>
        </w:pBdr>
        <w:tabs>
          <w:tab w:val="left" w:pos="860"/>
          <w:tab w:val="left" w:pos="874"/>
        </w:tabs>
        <w:ind w:leftChars="0" w:right="160" w:firstLineChars="0"/>
        <w:rPr>
          <w:color w:val="000000"/>
          <w:sz w:val="20"/>
          <w:szCs w:val="20"/>
        </w:rPr>
      </w:pPr>
      <w:r w:rsidRPr="00DF7E5B">
        <w:rPr>
          <w:color w:val="000000"/>
          <w:sz w:val="20"/>
          <w:szCs w:val="20"/>
        </w:rPr>
        <w:t>I docenti possono chiedere al DS variazioni di orario (scambio del giorno libero, prolungamento dell’orario in un giorno e riduzione nell’altro) purché sia assicurata la distribuzione dell’orario su 5 giorni settimanali e il monte ore settimanalmente previsto per ciascun insegnante e per ciascuna classe. La richiesta va formulata per iscritto.</w:t>
      </w:r>
    </w:p>
    <w:p w14:paraId="153C87AC" w14:textId="77777777" w:rsidR="000B3196" w:rsidRPr="00DF7E5B" w:rsidRDefault="00000000" w:rsidP="00DF7E5B">
      <w:pPr>
        <w:pStyle w:val="Paragrafoelenco"/>
        <w:numPr>
          <w:ilvl w:val="0"/>
          <w:numId w:val="25"/>
        </w:numPr>
        <w:pBdr>
          <w:top w:val="nil"/>
          <w:left w:val="nil"/>
          <w:bottom w:val="nil"/>
          <w:right w:val="nil"/>
          <w:between w:val="nil"/>
        </w:pBdr>
        <w:tabs>
          <w:tab w:val="left" w:pos="861"/>
        </w:tabs>
        <w:spacing w:before="9"/>
        <w:ind w:leftChars="0" w:firstLineChars="0"/>
        <w:rPr>
          <w:color w:val="000000"/>
          <w:sz w:val="20"/>
          <w:szCs w:val="20"/>
        </w:rPr>
      </w:pPr>
      <w:r w:rsidRPr="00DF7E5B">
        <w:rPr>
          <w:color w:val="000000"/>
          <w:sz w:val="20"/>
          <w:szCs w:val="20"/>
        </w:rPr>
        <w:t>La sostituzione dei colleghi assenti viene effettuata secondo le seguenti modalità:</w:t>
      </w:r>
    </w:p>
    <w:p w14:paraId="4E2D94D8" w14:textId="77777777" w:rsidR="000B3196" w:rsidRPr="00DF7E5B" w:rsidRDefault="00000000" w:rsidP="00DF7E5B">
      <w:pPr>
        <w:pStyle w:val="Paragrafoelenco"/>
        <w:numPr>
          <w:ilvl w:val="2"/>
          <w:numId w:val="25"/>
        </w:numPr>
        <w:pBdr>
          <w:top w:val="nil"/>
          <w:left w:val="nil"/>
          <w:bottom w:val="nil"/>
          <w:right w:val="nil"/>
          <w:between w:val="nil"/>
        </w:pBdr>
        <w:tabs>
          <w:tab w:val="left" w:pos="1815"/>
        </w:tabs>
        <w:spacing w:before="1"/>
        <w:ind w:leftChars="0" w:left="1560" w:firstLineChars="0" w:hanging="360"/>
        <w:rPr>
          <w:color w:val="000000"/>
          <w:sz w:val="20"/>
          <w:szCs w:val="20"/>
        </w:rPr>
      </w:pPr>
      <w:r w:rsidRPr="00DF7E5B">
        <w:rPr>
          <w:color w:val="000000"/>
          <w:sz w:val="20"/>
          <w:szCs w:val="20"/>
        </w:rPr>
        <w:t>Docenti con ore a disposizione per sostituzioni colleghi (punto 4);</w:t>
      </w:r>
    </w:p>
    <w:p w14:paraId="45B4079F" w14:textId="77777777" w:rsidR="000B3196" w:rsidRPr="00DF7E5B" w:rsidRDefault="00000000" w:rsidP="00DF7E5B">
      <w:pPr>
        <w:pStyle w:val="Paragrafoelenco"/>
        <w:numPr>
          <w:ilvl w:val="2"/>
          <w:numId w:val="25"/>
        </w:numPr>
        <w:pBdr>
          <w:top w:val="nil"/>
          <w:left w:val="nil"/>
          <w:bottom w:val="nil"/>
          <w:right w:val="nil"/>
          <w:between w:val="nil"/>
        </w:pBdr>
        <w:tabs>
          <w:tab w:val="left" w:pos="1815"/>
        </w:tabs>
        <w:spacing w:before="2"/>
        <w:ind w:leftChars="0" w:left="1560" w:firstLineChars="0" w:hanging="360"/>
        <w:rPr>
          <w:color w:val="000000"/>
          <w:sz w:val="20"/>
          <w:szCs w:val="20"/>
        </w:rPr>
      </w:pPr>
      <w:r w:rsidRPr="00DF7E5B">
        <w:rPr>
          <w:color w:val="000000"/>
          <w:sz w:val="20"/>
          <w:szCs w:val="20"/>
        </w:rPr>
        <w:t>Richiesta individuale ai docenti in caso di mancata disponibilità.</w:t>
      </w:r>
    </w:p>
    <w:p w14:paraId="269540D8" w14:textId="77777777" w:rsidR="000B3196" w:rsidRPr="00DF7E5B" w:rsidRDefault="00000000" w:rsidP="00DF7E5B">
      <w:pPr>
        <w:pStyle w:val="Paragrafoelenco"/>
        <w:numPr>
          <w:ilvl w:val="0"/>
          <w:numId w:val="25"/>
        </w:numPr>
        <w:pBdr>
          <w:top w:val="nil"/>
          <w:left w:val="nil"/>
          <w:bottom w:val="nil"/>
          <w:right w:val="nil"/>
          <w:between w:val="nil"/>
        </w:pBdr>
        <w:tabs>
          <w:tab w:val="left" w:pos="861"/>
        </w:tabs>
        <w:spacing w:before="2"/>
        <w:ind w:leftChars="0" w:firstLineChars="0"/>
        <w:rPr>
          <w:color w:val="000000"/>
          <w:sz w:val="20"/>
          <w:szCs w:val="20"/>
        </w:rPr>
      </w:pPr>
      <w:r w:rsidRPr="00DF7E5B">
        <w:rPr>
          <w:color w:val="000000"/>
          <w:sz w:val="20"/>
          <w:szCs w:val="20"/>
        </w:rPr>
        <w:t>La sostituzione dei colleghi assenti viene effettuata secondo i seguenti criteri:</w:t>
      </w:r>
    </w:p>
    <w:p w14:paraId="46E56F64" w14:textId="77777777" w:rsidR="000B3196" w:rsidRPr="00DF7E5B" w:rsidRDefault="00000000" w:rsidP="00DF7E5B">
      <w:pPr>
        <w:pStyle w:val="Paragrafoelenco"/>
        <w:numPr>
          <w:ilvl w:val="1"/>
          <w:numId w:val="25"/>
        </w:numPr>
        <w:pBdr>
          <w:top w:val="nil"/>
          <w:left w:val="nil"/>
          <w:bottom w:val="nil"/>
          <w:right w:val="nil"/>
          <w:between w:val="nil"/>
        </w:pBdr>
        <w:tabs>
          <w:tab w:val="left" w:pos="1233"/>
        </w:tabs>
        <w:spacing w:before="2"/>
        <w:ind w:leftChars="0" w:left="720" w:firstLineChars="0" w:firstLine="273"/>
        <w:rPr>
          <w:color w:val="000000"/>
          <w:sz w:val="20"/>
          <w:szCs w:val="20"/>
        </w:rPr>
      </w:pPr>
      <w:r w:rsidRPr="00DF7E5B">
        <w:rPr>
          <w:color w:val="000000"/>
          <w:sz w:val="20"/>
          <w:szCs w:val="20"/>
        </w:rPr>
        <w:t>docenti della classe; docenti della stessa disciplina del collega assente;</w:t>
      </w:r>
    </w:p>
    <w:p w14:paraId="75081CE9" w14:textId="1B156A2C" w:rsidR="000B3196" w:rsidRPr="00DF7E5B" w:rsidRDefault="00000000" w:rsidP="00DF7E5B">
      <w:pPr>
        <w:pStyle w:val="Paragrafoelenco"/>
        <w:numPr>
          <w:ilvl w:val="1"/>
          <w:numId w:val="25"/>
        </w:numPr>
        <w:pBdr>
          <w:top w:val="nil"/>
          <w:left w:val="nil"/>
          <w:bottom w:val="nil"/>
          <w:right w:val="nil"/>
          <w:between w:val="nil"/>
        </w:pBdr>
        <w:tabs>
          <w:tab w:val="left" w:pos="1233"/>
        </w:tabs>
        <w:spacing w:before="36"/>
        <w:ind w:leftChars="0" w:left="720" w:firstLineChars="0" w:firstLine="273"/>
        <w:rPr>
          <w:color w:val="000000"/>
          <w:sz w:val="20"/>
          <w:szCs w:val="20"/>
        </w:rPr>
      </w:pPr>
      <w:r w:rsidRPr="00DF7E5B">
        <w:rPr>
          <w:color w:val="000000"/>
          <w:sz w:val="20"/>
          <w:szCs w:val="20"/>
        </w:rPr>
        <w:t>altri docenti individuati dal DS o dai suoi collaboratori.</w:t>
      </w:r>
    </w:p>
    <w:p w14:paraId="534A052A" w14:textId="77777777" w:rsidR="000B3196" w:rsidRDefault="00000000" w:rsidP="00DF7E5B">
      <w:pPr>
        <w:pStyle w:val="Paragrafoelenco"/>
        <w:numPr>
          <w:ilvl w:val="0"/>
          <w:numId w:val="25"/>
        </w:numPr>
        <w:pBdr>
          <w:top w:val="nil"/>
          <w:left w:val="nil"/>
          <w:bottom w:val="nil"/>
          <w:right w:val="nil"/>
          <w:between w:val="nil"/>
        </w:pBdr>
        <w:tabs>
          <w:tab w:val="left" w:pos="861"/>
        </w:tabs>
        <w:spacing w:before="2"/>
        <w:ind w:leftChars="0" w:firstLineChars="0"/>
        <w:textDirection w:val="lrTb"/>
        <w:rPr>
          <w:color w:val="000000"/>
          <w:sz w:val="20"/>
          <w:szCs w:val="20"/>
        </w:rPr>
      </w:pPr>
      <w:r>
        <w:rPr>
          <w:color w:val="000000"/>
          <w:sz w:val="20"/>
          <w:szCs w:val="20"/>
        </w:rPr>
        <w:lastRenderedPageBreak/>
        <w:t>In casi di particolare necessità, e quando non è in alcun modo possibile utilizzare uno dei criteri sopra riportati, per garantire la copertura di eventuali classi scoperte, è possibile scindere le ore di compresenza o riunire gruppi di alunni di classi diverse.</w:t>
      </w:r>
    </w:p>
    <w:p w14:paraId="59B4F319" w14:textId="77777777" w:rsidR="000B3196" w:rsidRDefault="000B3196">
      <w:pPr>
        <w:pBdr>
          <w:top w:val="nil"/>
          <w:left w:val="nil"/>
          <w:bottom w:val="nil"/>
          <w:right w:val="nil"/>
          <w:between w:val="nil"/>
        </w:pBdr>
        <w:spacing w:before="6"/>
        <w:rPr>
          <w:color w:val="000000"/>
          <w:sz w:val="20"/>
          <w:szCs w:val="20"/>
        </w:rPr>
      </w:pPr>
    </w:p>
    <w:p w14:paraId="61B32EC3" w14:textId="7C1E7BD3" w:rsidR="00E24FB4" w:rsidRDefault="00E24FB4" w:rsidP="00E24FB4">
      <w:pPr>
        <w:pStyle w:val="Titolo2"/>
        <w:ind w:firstLine="153"/>
      </w:pPr>
      <w:r>
        <w:t xml:space="preserve">Art. </w:t>
      </w:r>
      <w:r>
        <w:t>3</w:t>
      </w:r>
      <w:r>
        <w:t xml:space="preserve"> – </w:t>
      </w:r>
      <w:r>
        <w:t>Formazione del personale</w:t>
      </w:r>
      <w:r>
        <w:t>.</w:t>
      </w:r>
    </w:p>
    <w:p w14:paraId="12008FA0" w14:textId="77777777" w:rsidR="00E24FB4" w:rsidRDefault="00E24FB4">
      <w:pPr>
        <w:pStyle w:val="Titolo2"/>
        <w:ind w:firstLine="153"/>
      </w:pPr>
    </w:p>
    <w:p w14:paraId="5F70358F" w14:textId="77777777" w:rsidR="00E24FB4" w:rsidRDefault="00E24FB4" w:rsidP="00E24FB4">
      <w:pPr>
        <w:pStyle w:val="Titolo2"/>
        <w:ind w:firstLine="153"/>
      </w:pPr>
    </w:p>
    <w:p w14:paraId="6EC3A3FC" w14:textId="75C4709E" w:rsidR="00E24FB4" w:rsidRPr="00E24FB4" w:rsidRDefault="00E24FB4" w:rsidP="00E24FB4">
      <w:pPr>
        <w:pStyle w:val="Paragrafoelenco"/>
        <w:numPr>
          <w:ilvl w:val="0"/>
          <w:numId w:val="84"/>
        </w:numPr>
        <w:pBdr>
          <w:top w:val="nil"/>
          <w:left w:val="nil"/>
          <w:bottom w:val="nil"/>
          <w:right w:val="nil"/>
          <w:between w:val="nil"/>
        </w:pBdr>
        <w:tabs>
          <w:tab w:val="left" w:pos="861"/>
        </w:tabs>
        <w:spacing w:before="2"/>
        <w:ind w:leftChars="0" w:firstLineChars="0"/>
        <w:textDirection w:val="lrTb"/>
        <w:rPr>
          <w:color w:val="000000"/>
          <w:sz w:val="20"/>
          <w:szCs w:val="20"/>
        </w:rPr>
      </w:pPr>
      <w:r w:rsidRPr="00E24FB4">
        <w:rPr>
          <w:color w:val="000000"/>
          <w:sz w:val="20"/>
          <w:szCs w:val="20"/>
        </w:rPr>
        <w:t>Le risorse per le attività di formazione per il personale docente ed ATA (in coerenza con gli obiettivi e le finalità definiti con il Piano Nazionale di formazione dei docenti e dell’istituzione scolastica) sono ripartite tra le diverse categorie di personale (docente ed ATA) nel rispetto degli obiettivi e delle finalità definiti a livello nazionale con il Piano nazionale di formazione dei docenti e sulla base delle esigenze di formazione evidenziate dal personale docente ed ATA, rilevate dall’applicazione delle nuove procedure e delle nuove legislazioni didattiche e/o amministrative.</w:t>
      </w:r>
    </w:p>
    <w:p w14:paraId="6276F01C" w14:textId="75EB7BE1" w:rsidR="00E24FB4" w:rsidRPr="00E24FB4" w:rsidRDefault="00E24FB4" w:rsidP="00E24FB4">
      <w:pPr>
        <w:pStyle w:val="Paragrafoelenco"/>
        <w:numPr>
          <w:ilvl w:val="0"/>
          <w:numId w:val="84"/>
        </w:numPr>
        <w:pBdr>
          <w:top w:val="nil"/>
          <w:left w:val="nil"/>
          <w:bottom w:val="nil"/>
          <w:right w:val="nil"/>
          <w:between w:val="nil"/>
        </w:pBdr>
        <w:tabs>
          <w:tab w:val="left" w:pos="861"/>
        </w:tabs>
        <w:spacing w:before="2"/>
        <w:ind w:leftChars="0" w:firstLineChars="0"/>
        <w:textDirection w:val="lrTb"/>
        <w:rPr>
          <w:color w:val="000000"/>
          <w:sz w:val="20"/>
          <w:szCs w:val="20"/>
        </w:rPr>
      </w:pPr>
      <w:r w:rsidRPr="00E24FB4">
        <w:rPr>
          <w:color w:val="000000"/>
          <w:sz w:val="20"/>
          <w:szCs w:val="20"/>
        </w:rPr>
        <w:t>L’ art. 36 del CCNL 2019/2021 riconosce espressamente tale diritto al personale, sia attraverso la predisposizione di percorsi formativi interni, sia attraverso l’incentivazione alla partecipazione a percorsi anche universitari di formazione.</w:t>
      </w:r>
    </w:p>
    <w:p w14:paraId="07E63BDD" w14:textId="1FC0D4D2" w:rsidR="00E24FB4" w:rsidRPr="00E24FB4" w:rsidRDefault="00E24FB4" w:rsidP="00E24FB4">
      <w:pPr>
        <w:pStyle w:val="Paragrafoelenco"/>
        <w:numPr>
          <w:ilvl w:val="0"/>
          <w:numId w:val="84"/>
        </w:numPr>
        <w:pBdr>
          <w:top w:val="nil"/>
          <w:left w:val="nil"/>
          <w:bottom w:val="nil"/>
          <w:right w:val="nil"/>
          <w:between w:val="nil"/>
        </w:pBdr>
        <w:tabs>
          <w:tab w:val="left" w:pos="861"/>
        </w:tabs>
        <w:spacing w:before="2"/>
        <w:ind w:leftChars="0" w:firstLineChars="0"/>
        <w:textDirection w:val="lrTb"/>
        <w:rPr>
          <w:color w:val="000000"/>
          <w:sz w:val="20"/>
          <w:szCs w:val="20"/>
        </w:rPr>
      </w:pPr>
      <w:r w:rsidRPr="00E24FB4">
        <w:rPr>
          <w:color w:val="000000"/>
          <w:sz w:val="20"/>
          <w:szCs w:val="20"/>
        </w:rPr>
        <w:t>Tutto il personale scolastico deve essere messo in condizione di poter accedere alle iniziative di formazione, in particolare il personale amministrativo, tecnico e ausiliario, nel rispetto del Piano di formazione predisposto dal DSGA, anche in relazione alle procedure che prevedono l’utilizzazione di strumenti informatici, nonché di specifiche piattaforme digitali connesse ai processi affidati (contabilità, gestione documentale/degli alunni/del personale).</w:t>
      </w:r>
    </w:p>
    <w:p w14:paraId="26935106" w14:textId="0E45FF71" w:rsidR="00E24FB4" w:rsidRPr="00E24FB4" w:rsidRDefault="00E24FB4" w:rsidP="00E24FB4">
      <w:pPr>
        <w:pStyle w:val="Paragrafoelenco"/>
        <w:numPr>
          <w:ilvl w:val="0"/>
          <w:numId w:val="84"/>
        </w:numPr>
        <w:pBdr>
          <w:top w:val="nil"/>
          <w:left w:val="nil"/>
          <w:bottom w:val="nil"/>
          <w:right w:val="nil"/>
          <w:between w:val="nil"/>
        </w:pBdr>
        <w:tabs>
          <w:tab w:val="left" w:pos="861"/>
        </w:tabs>
        <w:spacing w:before="2"/>
        <w:ind w:leftChars="0" w:firstLineChars="0"/>
        <w:textDirection w:val="lrTb"/>
        <w:rPr>
          <w:color w:val="000000"/>
          <w:sz w:val="20"/>
          <w:szCs w:val="20"/>
        </w:rPr>
      </w:pPr>
      <w:r w:rsidRPr="00E24FB4">
        <w:rPr>
          <w:color w:val="000000"/>
          <w:sz w:val="20"/>
          <w:szCs w:val="20"/>
        </w:rPr>
        <w:t>Ai sensi dell’art. 36 del CCNL 2019/2021, i corsi di formazione organizzati dall'amministra-zione a livello centrale o periferico o dalle istituzioni scolastiche avvengono, di norma e salvo esigenze di servizio, durante l’orario di servizio e in ogni caso fuori dell'orario di insegnamento. Il personale che vi partecipa è considerato in servizio a tutti gli effetti. Qualora i corsi si svolgano fuori sede, la partecipazione ad essi comporta il rimborso delle spese di viaggio.</w:t>
      </w:r>
    </w:p>
    <w:p w14:paraId="7C980E72" w14:textId="3BE3E62D" w:rsidR="00E24FB4" w:rsidRPr="00E24FB4" w:rsidRDefault="00E24FB4" w:rsidP="00E24FB4">
      <w:pPr>
        <w:pStyle w:val="Paragrafoelenco"/>
        <w:numPr>
          <w:ilvl w:val="0"/>
          <w:numId w:val="84"/>
        </w:numPr>
        <w:pBdr>
          <w:top w:val="nil"/>
          <w:left w:val="nil"/>
          <w:bottom w:val="nil"/>
          <w:right w:val="nil"/>
          <w:between w:val="nil"/>
        </w:pBdr>
        <w:tabs>
          <w:tab w:val="left" w:pos="861"/>
        </w:tabs>
        <w:spacing w:before="2"/>
        <w:ind w:leftChars="0" w:firstLineChars="0"/>
        <w:textDirection w:val="lrTb"/>
        <w:rPr>
          <w:color w:val="000000"/>
          <w:sz w:val="20"/>
          <w:szCs w:val="20"/>
        </w:rPr>
      </w:pPr>
      <w:r w:rsidRPr="00E24FB4">
        <w:rPr>
          <w:color w:val="000000"/>
          <w:sz w:val="20"/>
          <w:szCs w:val="20"/>
        </w:rPr>
        <w:t xml:space="preserve">Per il Personale Docente i fondi disponibili saranno utilizzati per compensare formatori ed </w:t>
      </w:r>
      <w:proofErr w:type="spellStart"/>
      <w:r w:rsidRPr="00E24FB4">
        <w:rPr>
          <w:color w:val="000000"/>
          <w:sz w:val="20"/>
          <w:szCs w:val="20"/>
        </w:rPr>
        <w:t>at-tività</w:t>
      </w:r>
      <w:proofErr w:type="spellEnd"/>
      <w:r w:rsidRPr="00E24FB4">
        <w:rPr>
          <w:color w:val="000000"/>
          <w:sz w:val="20"/>
          <w:szCs w:val="20"/>
        </w:rPr>
        <w:t xml:space="preserve"> di autoformazione-aggiornamento. La formazione avviene in orario non coincidente con le ore destinate all’attività di insegnamento di cui all’art. 43 (Attività dei docenti) CCNL 2019/2021. Le ore di formazione ulteriori rispetto alle attività funzionali all’insegnamento sono remunerate con compensi, anche forfettari stabiliti in contrattazione integrativa, a carico del fon-do per il miglioramento dell’offerta formativa.</w:t>
      </w:r>
    </w:p>
    <w:p w14:paraId="706F1F40" w14:textId="0F4849FA" w:rsidR="00E24FB4" w:rsidRPr="00E24FB4" w:rsidRDefault="00E24FB4" w:rsidP="00E24FB4">
      <w:pPr>
        <w:pStyle w:val="Paragrafoelenco"/>
        <w:numPr>
          <w:ilvl w:val="0"/>
          <w:numId w:val="84"/>
        </w:numPr>
        <w:pBdr>
          <w:top w:val="nil"/>
          <w:left w:val="nil"/>
          <w:bottom w:val="nil"/>
          <w:right w:val="nil"/>
          <w:between w:val="nil"/>
        </w:pBdr>
        <w:tabs>
          <w:tab w:val="left" w:pos="861"/>
        </w:tabs>
        <w:spacing w:before="2"/>
        <w:ind w:leftChars="0" w:firstLineChars="0"/>
        <w:textDirection w:val="lrTb"/>
        <w:rPr>
          <w:color w:val="000000"/>
          <w:sz w:val="20"/>
          <w:szCs w:val="20"/>
        </w:rPr>
      </w:pPr>
      <w:r w:rsidRPr="00E24FB4">
        <w:rPr>
          <w:color w:val="000000"/>
          <w:sz w:val="20"/>
          <w:szCs w:val="20"/>
        </w:rPr>
        <w:t>Sono obbligatorie tutte le attività formative deliberate dagli organi collegiali, conformemente al PIANO di formazione del personale disposto nel PTOF.</w:t>
      </w:r>
    </w:p>
    <w:p w14:paraId="720ED38E" w14:textId="77777777" w:rsidR="00E24FB4" w:rsidRPr="00E24FB4" w:rsidRDefault="00E24FB4" w:rsidP="00E24FB4">
      <w:pPr>
        <w:pStyle w:val="Paragrafoelenco"/>
        <w:pBdr>
          <w:top w:val="nil"/>
          <w:left w:val="nil"/>
          <w:bottom w:val="nil"/>
          <w:right w:val="nil"/>
          <w:between w:val="nil"/>
        </w:pBdr>
        <w:tabs>
          <w:tab w:val="left" w:pos="861"/>
        </w:tabs>
        <w:spacing w:before="2"/>
        <w:ind w:leftChars="0" w:left="720" w:firstLineChars="0" w:firstLine="0"/>
        <w:textDirection w:val="lrTb"/>
        <w:rPr>
          <w:color w:val="000000"/>
          <w:sz w:val="20"/>
          <w:szCs w:val="20"/>
        </w:rPr>
      </w:pPr>
      <w:r w:rsidRPr="00E24FB4">
        <w:rPr>
          <w:color w:val="000000"/>
          <w:sz w:val="20"/>
          <w:szCs w:val="20"/>
        </w:rPr>
        <w:t>La fruizione da parte dei docenti di 5 (cinque) giorni nel corso dell’anno scolastico per la partecipazione ad iniziative di Formazione ed Aggiornamento con l’esonero dal servizio è autorizzata esclusivamente per i corsi:</w:t>
      </w:r>
    </w:p>
    <w:p w14:paraId="3DD6F1C9" w14:textId="77777777" w:rsidR="00E24FB4" w:rsidRPr="00E24FB4" w:rsidRDefault="00E24FB4" w:rsidP="00E24FB4">
      <w:pPr>
        <w:pStyle w:val="Paragrafoelenco"/>
        <w:pBdr>
          <w:top w:val="nil"/>
          <w:left w:val="nil"/>
          <w:bottom w:val="nil"/>
          <w:right w:val="nil"/>
          <w:between w:val="nil"/>
        </w:pBdr>
        <w:tabs>
          <w:tab w:val="left" w:pos="861"/>
        </w:tabs>
        <w:spacing w:before="2"/>
        <w:ind w:leftChars="0" w:left="720" w:firstLineChars="0" w:firstLine="0"/>
        <w:textDirection w:val="lrTb"/>
        <w:rPr>
          <w:color w:val="000000"/>
          <w:sz w:val="20"/>
          <w:szCs w:val="20"/>
        </w:rPr>
      </w:pPr>
      <w:r w:rsidRPr="00E24FB4">
        <w:rPr>
          <w:color w:val="000000"/>
          <w:sz w:val="20"/>
          <w:szCs w:val="20"/>
        </w:rPr>
        <w:t>●</w:t>
      </w:r>
      <w:r w:rsidRPr="00E24FB4">
        <w:rPr>
          <w:color w:val="000000"/>
          <w:sz w:val="20"/>
          <w:szCs w:val="20"/>
        </w:rPr>
        <w:tab/>
        <w:t>organizzati o autorizzati dall’U.S.R. o dal MIM;</w:t>
      </w:r>
    </w:p>
    <w:p w14:paraId="7A0687F4" w14:textId="77777777" w:rsidR="00E24FB4" w:rsidRPr="00E24FB4" w:rsidRDefault="00E24FB4" w:rsidP="00E24FB4">
      <w:pPr>
        <w:pStyle w:val="Paragrafoelenco"/>
        <w:pBdr>
          <w:top w:val="nil"/>
          <w:left w:val="nil"/>
          <w:bottom w:val="nil"/>
          <w:right w:val="nil"/>
          <w:between w:val="nil"/>
        </w:pBdr>
        <w:tabs>
          <w:tab w:val="left" w:pos="861"/>
        </w:tabs>
        <w:spacing w:before="2"/>
        <w:ind w:leftChars="0" w:left="720" w:firstLineChars="0" w:firstLine="0"/>
        <w:textDirection w:val="lrTb"/>
        <w:rPr>
          <w:color w:val="000000"/>
          <w:sz w:val="20"/>
          <w:szCs w:val="20"/>
        </w:rPr>
      </w:pPr>
      <w:r w:rsidRPr="00E24FB4">
        <w:rPr>
          <w:color w:val="000000"/>
          <w:sz w:val="20"/>
          <w:szCs w:val="20"/>
        </w:rPr>
        <w:t>●</w:t>
      </w:r>
      <w:r w:rsidRPr="00E24FB4">
        <w:rPr>
          <w:color w:val="000000"/>
          <w:sz w:val="20"/>
          <w:szCs w:val="20"/>
        </w:rPr>
        <w:tab/>
        <w:t>organizzati da altre Amministrazioni pubbliche (Università, Enti qualificati autorizzati presso MIM);</w:t>
      </w:r>
    </w:p>
    <w:p w14:paraId="679A96F8" w14:textId="77777777" w:rsidR="00E24FB4" w:rsidRPr="00E24FB4" w:rsidRDefault="00E24FB4" w:rsidP="00E24FB4">
      <w:pPr>
        <w:pStyle w:val="Paragrafoelenco"/>
        <w:pBdr>
          <w:top w:val="nil"/>
          <w:left w:val="nil"/>
          <w:bottom w:val="nil"/>
          <w:right w:val="nil"/>
          <w:between w:val="nil"/>
        </w:pBdr>
        <w:tabs>
          <w:tab w:val="left" w:pos="861"/>
        </w:tabs>
        <w:spacing w:before="2"/>
        <w:ind w:leftChars="0" w:left="720" w:firstLineChars="0" w:firstLine="0"/>
        <w:textDirection w:val="lrTb"/>
        <w:rPr>
          <w:color w:val="000000"/>
          <w:sz w:val="20"/>
          <w:szCs w:val="20"/>
        </w:rPr>
      </w:pPr>
      <w:r w:rsidRPr="00E24FB4">
        <w:rPr>
          <w:color w:val="000000"/>
          <w:sz w:val="20"/>
          <w:szCs w:val="20"/>
        </w:rPr>
        <w:t>●</w:t>
      </w:r>
      <w:r w:rsidRPr="00E24FB4">
        <w:rPr>
          <w:color w:val="000000"/>
          <w:sz w:val="20"/>
          <w:szCs w:val="20"/>
        </w:rPr>
        <w:tab/>
        <w:t>corsi organizzati in rete con altre scuole e rientranti nelle iniziative di formazione previste dal PTOF;</w:t>
      </w:r>
    </w:p>
    <w:p w14:paraId="309EA7B3" w14:textId="77777777" w:rsidR="00E24FB4" w:rsidRPr="00E24FB4" w:rsidRDefault="00E24FB4" w:rsidP="00E24FB4">
      <w:pPr>
        <w:pStyle w:val="Paragrafoelenco"/>
        <w:pBdr>
          <w:top w:val="nil"/>
          <w:left w:val="nil"/>
          <w:bottom w:val="nil"/>
          <w:right w:val="nil"/>
          <w:between w:val="nil"/>
        </w:pBdr>
        <w:tabs>
          <w:tab w:val="left" w:pos="861"/>
        </w:tabs>
        <w:spacing w:before="2"/>
        <w:ind w:leftChars="0" w:left="720" w:firstLineChars="0" w:firstLine="0"/>
        <w:textDirection w:val="lrTb"/>
        <w:rPr>
          <w:color w:val="000000"/>
          <w:sz w:val="20"/>
          <w:szCs w:val="20"/>
        </w:rPr>
      </w:pPr>
      <w:r w:rsidRPr="00E24FB4">
        <w:rPr>
          <w:color w:val="000000"/>
          <w:sz w:val="20"/>
          <w:szCs w:val="20"/>
        </w:rPr>
        <w:t>●</w:t>
      </w:r>
      <w:r w:rsidRPr="00E24FB4">
        <w:rPr>
          <w:color w:val="000000"/>
          <w:sz w:val="20"/>
          <w:szCs w:val="20"/>
        </w:rPr>
        <w:tab/>
        <w:t>corsi organizzati a livello di scuola o da scuole viciniore;</w:t>
      </w:r>
    </w:p>
    <w:p w14:paraId="51943E51" w14:textId="77777777" w:rsidR="00E24FB4" w:rsidRPr="00E24FB4" w:rsidRDefault="00E24FB4" w:rsidP="00E24FB4">
      <w:pPr>
        <w:pStyle w:val="Paragrafoelenco"/>
        <w:pBdr>
          <w:top w:val="nil"/>
          <w:left w:val="nil"/>
          <w:bottom w:val="nil"/>
          <w:right w:val="nil"/>
          <w:between w:val="nil"/>
        </w:pBdr>
        <w:tabs>
          <w:tab w:val="left" w:pos="861"/>
        </w:tabs>
        <w:spacing w:before="2"/>
        <w:ind w:leftChars="0" w:left="720" w:firstLineChars="0" w:firstLine="0"/>
        <w:textDirection w:val="lrTb"/>
        <w:rPr>
          <w:color w:val="000000"/>
          <w:sz w:val="20"/>
          <w:szCs w:val="20"/>
        </w:rPr>
      </w:pPr>
      <w:r w:rsidRPr="00E24FB4">
        <w:rPr>
          <w:color w:val="000000"/>
          <w:sz w:val="20"/>
          <w:szCs w:val="20"/>
        </w:rPr>
        <w:t>e comunque solo se l’iniziativa riguarda tematiche strettamente professionali, sia trasversali sia specifiche per aree disciplinari miranti al potenziamento della qualità professionale, ai processi innovativi in atto e al potenziamento dell’offerta formativa.</w:t>
      </w:r>
    </w:p>
    <w:p w14:paraId="3F277D6C" w14:textId="77777777" w:rsidR="00E24FB4" w:rsidRPr="00E24FB4" w:rsidRDefault="00E24FB4" w:rsidP="00E24FB4">
      <w:pPr>
        <w:pStyle w:val="Paragrafoelenco"/>
        <w:pBdr>
          <w:top w:val="nil"/>
          <w:left w:val="nil"/>
          <w:bottom w:val="nil"/>
          <w:right w:val="nil"/>
          <w:between w:val="nil"/>
        </w:pBdr>
        <w:tabs>
          <w:tab w:val="left" w:pos="861"/>
        </w:tabs>
        <w:spacing w:before="2"/>
        <w:ind w:leftChars="0" w:left="720" w:firstLineChars="0" w:firstLine="0"/>
        <w:textDirection w:val="lrTb"/>
        <w:rPr>
          <w:color w:val="000000"/>
          <w:sz w:val="20"/>
          <w:szCs w:val="20"/>
        </w:rPr>
      </w:pPr>
      <w:r w:rsidRPr="00E24FB4">
        <w:rPr>
          <w:color w:val="000000"/>
          <w:sz w:val="20"/>
          <w:szCs w:val="20"/>
        </w:rPr>
        <w:t>Ulteriori giorni di esonero saranno concessi nelle forme ed in misura compatibile con la qualità del servizio, da valutare di volta in volta.</w:t>
      </w:r>
    </w:p>
    <w:p w14:paraId="69036376" w14:textId="08ECFD8A" w:rsidR="00E24FB4" w:rsidRPr="00E24FB4" w:rsidRDefault="00E24FB4" w:rsidP="00E24FB4">
      <w:pPr>
        <w:pStyle w:val="Paragrafoelenco"/>
        <w:numPr>
          <w:ilvl w:val="0"/>
          <w:numId w:val="84"/>
        </w:numPr>
        <w:pBdr>
          <w:top w:val="nil"/>
          <w:left w:val="nil"/>
          <w:bottom w:val="nil"/>
          <w:right w:val="nil"/>
          <w:between w:val="nil"/>
        </w:pBdr>
        <w:tabs>
          <w:tab w:val="left" w:pos="861"/>
        </w:tabs>
        <w:spacing w:before="2"/>
        <w:ind w:leftChars="0" w:firstLineChars="0"/>
        <w:textDirection w:val="lrTb"/>
        <w:rPr>
          <w:color w:val="000000"/>
          <w:sz w:val="20"/>
          <w:szCs w:val="20"/>
        </w:rPr>
      </w:pPr>
      <w:r w:rsidRPr="00E24FB4">
        <w:rPr>
          <w:color w:val="000000"/>
          <w:sz w:val="20"/>
          <w:szCs w:val="20"/>
        </w:rPr>
        <w:t>Criteri specifici per la partecipazione a corsi di formazione per i quali è prevista la possibilità di fruire fino a 5 (cinque) giorni di permesso retribuito sono:</w:t>
      </w:r>
    </w:p>
    <w:p w14:paraId="420B8DCB" w14:textId="77777777" w:rsidR="00E24FB4" w:rsidRPr="00E24FB4" w:rsidRDefault="00E24FB4" w:rsidP="00E24FB4">
      <w:pPr>
        <w:pStyle w:val="Paragrafoelenco"/>
        <w:pBdr>
          <w:top w:val="nil"/>
          <w:left w:val="nil"/>
          <w:bottom w:val="nil"/>
          <w:right w:val="nil"/>
          <w:between w:val="nil"/>
        </w:pBdr>
        <w:tabs>
          <w:tab w:val="left" w:pos="861"/>
        </w:tabs>
        <w:spacing w:before="2"/>
        <w:ind w:leftChars="0" w:left="720" w:firstLineChars="0" w:firstLine="0"/>
        <w:textDirection w:val="lrTb"/>
        <w:rPr>
          <w:color w:val="000000"/>
          <w:sz w:val="20"/>
          <w:szCs w:val="20"/>
        </w:rPr>
      </w:pPr>
      <w:r w:rsidRPr="00E24FB4">
        <w:rPr>
          <w:color w:val="000000"/>
          <w:sz w:val="20"/>
          <w:szCs w:val="20"/>
        </w:rPr>
        <w:t>●</w:t>
      </w:r>
      <w:r w:rsidRPr="00E24FB4">
        <w:rPr>
          <w:color w:val="000000"/>
          <w:sz w:val="20"/>
          <w:szCs w:val="20"/>
        </w:rPr>
        <w:tab/>
        <w:t>priorità ai docenti titolari;</w:t>
      </w:r>
    </w:p>
    <w:p w14:paraId="504B7C1D" w14:textId="77777777" w:rsidR="00E24FB4" w:rsidRPr="00E24FB4" w:rsidRDefault="00E24FB4" w:rsidP="00E24FB4">
      <w:pPr>
        <w:pStyle w:val="Paragrafoelenco"/>
        <w:pBdr>
          <w:top w:val="nil"/>
          <w:left w:val="nil"/>
          <w:bottom w:val="nil"/>
          <w:right w:val="nil"/>
          <w:between w:val="nil"/>
        </w:pBdr>
        <w:tabs>
          <w:tab w:val="left" w:pos="861"/>
        </w:tabs>
        <w:spacing w:before="2"/>
        <w:ind w:leftChars="0" w:left="720" w:firstLineChars="0" w:firstLine="0"/>
        <w:textDirection w:val="lrTb"/>
        <w:rPr>
          <w:color w:val="000000"/>
          <w:sz w:val="20"/>
          <w:szCs w:val="20"/>
        </w:rPr>
      </w:pPr>
      <w:r w:rsidRPr="00E24FB4">
        <w:rPr>
          <w:color w:val="000000"/>
          <w:sz w:val="20"/>
          <w:szCs w:val="20"/>
        </w:rPr>
        <w:t>●</w:t>
      </w:r>
      <w:r w:rsidRPr="00E24FB4">
        <w:rPr>
          <w:color w:val="000000"/>
          <w:sz w:val="20"/>
          <w:szCs w:val="20"/>
        </w:rPr>
        <w:tab/>
        <w:t xml:space="preserve">riguardare iniziative ricomprese nel Piano annuale delle attività di aggiornamento e formazione </w:t>
      </w:r>
      <w:r w:rsidRPr="00E24FB4">
        <w:rPr>
          <w:color w:val="000000"/>
          <w:sz w:val="20"/>
          <w:szCs w:val="20"/>
        </w:rPr>
        <w:lastRenderedPageBreak/>
        <w:t>dell’Istituto;</w:t>
      </w:r>
    </w:p>
    <w:p w14:paraId="7AE5366E" w14:textId="77777777" w:rsidR="00E24FB4" w:rsidRPr="00E24FB4" w:rsidRDefault="00E24FB4" w:rsidP="00E24FB4">
      <w:pPr>
        <w:pStyle w:val="Paragrafoelenco"/>
        <w:pBdr>
          <w:top w:val="nil"/>
          <w:left w:val="nil"/>
          <w:bottom w:val="nil"/>
          <w:right w:val="nil"/>
          <w:between w:val="nil"/>
        </w:pBdr>
        <w:tabs>
          <w:tab w:val="left" w:pos="861"/>
        </w:tabs>
        <w:spacing w:before="2"/>
        <w:ind w:leftChars="0" w:left="720" w:firstLineChars="0" w:firstLine="0"/>
        <w:textDirection w:val="lrTb"/>
        <w:rPr>
          <w:color w:val="000000"/>
          <w:sz w:val="20"/>
          <w:szCs w:val="20"/>
        </w:rPr>
      </w:pPr>
      <w:r w:rsidRPr="00E24FB4">
        <w:rPr>
          <w:color w:val="000000"/>
          <w:sz w:val="20"/>
          <w:szCs w:val="20"/>
        </w:rPr>
        <w:t>●</w:t>
      </w:r>
      <w:r w:rsidRPr="00E24FB4">
        <w:rPr>
          <w:color w:val="000000"/>
          <w:sz w:val="20"/>
          <w:szCs w:val="20"/>
        </w:rPr>
        <w:tab/>
        <w:t>coerenza del corso con la materia di insegnamento;</w:t>
      </w:r>
    </w:p>
    <w:p w14:paraId="46660841" w14:textId="77777777" w:rsidR="00E24FB4" w:rsidRPr="00E24FB4" w:rsidRDefault="00E24FB4" w:rsidP="00E24FB4">
      <w:pPr>
        <w:pStyle w:val="Paragrafoelenco"/>
        <w:pBdr>
          <w:top w:val="nil"/>
          <w:left w:val="nil"/>
          <w:bottom w:val="nil"/>
          <w:right w:val="nil"/>
          <w:between w:val="nil"/>
        </w:pBdr>
        <w:tabs>
          <w:tab w:val="left" w:pos="861"/>
        </w:tabs>
        <w:spacing w:before="2"/>
        <w:ind w:leftChars="0" w:left="720" w:firstLineChars="0" w:firstLine="0"/>
        <w:textDirection w:val="lrTb"/>
        <w:rPr>
          <w:color w:val="000000"/>
          <w:sz w:val="20"/>
          <w:szCs w:val="20"/>
        </w:rPr>
      </w:pPr>
      <w:r w:rsidRPr="00E24FB4">
        <w:rPr>
          <w:color w:val="000000"/>
          <w:sz w:val="20"/>
          <w:szCs w:val="20"/>
        </w:rPr>
        <w:t>●</w:t>
      </w:r>
      <w:r w:rsidRPr="00E24FB4">
        <w:rPr>
          <w:color w:val="000000"/>
          <w:sz w:val="20"/>
          <w:szCs w:val="20"/>
        </w:rPr>
        <w:tab/>
        <w:t>coerenza del corso con l’incarico che si svolge all’interno dell’Istituzione scolastica;</w:t>
      </w:r>
    </w:p>
    <w:p w14:paraId="53578DD6" w14:textId="77777777" w:rsidR="00E24FB4" w:rsidRPr="00E24FB4" w:rsidRDefault="00E24FB4" w:rsidP="00E24FB4">
      <w:pPr>
        <w:pStyle w:val="Paragrafoelenco"/>
        <w:pBdr>
          <w:top w:val="nil"/>
          <w:left w:val="nil"/>
          <w:bottom w:val="nil"/>
          <w:right w:val="nil"/>
          <w:between w:val="nil"/>
        </w:pBdr>
        <w:tabs>
          <w:tab w:val="left" w:pos="861"/>
        </w:tabs>
        <w:spacing w:before="2"/>
        <w:ind w:leftChars="0" w:left="720" w:firstLineChars="0" w:firstLine="0"/>
        <w:textDirection w:val="lrTb"/>
        <w:rPr>
          <w:color w:val="000000"/>
          <w:sz w:val="20"/>
          <w:szCs w:val="20"/>
        </w:rPr>
      </w:pPr>
      <w:r w:rsidRPr="00E24FB4">
        <w:rPr>
          <w:color w:val="000000"/>
          <w:sz w:val="20"/>
          <w:szCs w:val="20"/>
        </w:rPr>
        <w:t>●</w:t>
      </w:r>
      <w:r w:rsidRPr="00E24FB4">
        <w:rPr>
          <w:color w:val="000000"/>
          <w:sz w:val="20"/>
          <w:szCs w:val="20"/>
        </w:rPr>
        <w:tab/>
        <w:t>possibilità di essere sostituiti durante l’assenza con personale interno.</w:t>
      </w:r>
    </w:p>
    <w:p w14:paraId="60E93DFB" w14:textId="54FDE23E" w:rsidR="00E24FB4" w:rsidRPr="00E24FB4" w:rsidRDefault="00E24FB4" w:rsidP="00E24FB4">
      <w:pPr>
        <w:pStyle w:val="Paragrafoelenco"/>
        <w:numPr>
          <w:ilvl w:val="0"/>
          <w:numId w:val="84"/>
        </w:numPr>
        <w:pBdr>
          <w:top w:val="nil"/>
          <w:left w:val="nil"/>
          <w:bottom w:val="nil"/>
          <w:right w:val="nil"/>
          <w:between w:val="nil"/>
        </w:pBdr>
        <w:tabs>
          <w:tab w:val="left" w:pos="861"/>
        </w:tabs>
        <w:spacing w:before="2"/>
        <w:ind w:leftChars="0" w:firstLineChars="0"/>
        <w:textDirection w:val="lrTb"/>
        <w:rPr>
          <w:color w:val="000000"/>
          <w:sz w:val="20"/>
          <w:szCs w:val="20"/>
        </w:rPr>
      </w:pPr>
      <w:r w:rsidRPr="00E24FB4">
        <w:rPr>
          <w:color w:val="000000"/>
          <w:sz w:val="20"/>
          <w:szCs w:val="20"/>
        </w:rPr>
        <w:t>Il diritto ai 5 giorni è valido anche per la partecipazione ai corsi di formazione e di aggiornamento in qualità di formatore, esperto o animatore.</w:t>
      </w:r>
    </w:p>
    <w:p w14:paraId="6EFBADF5" w14:textId="73BF6839" w:rsidR="00E24FB4" w:rsidRPr="00E24FB4" w:rsidRDefault="00E24FB4" w:rsidP="00E24FB4">
      <w:pPr>
        <w:pStyle w:val="Paragrafoelenco"/>
        <w:numPr>
          <w:ilvl w:val="0"/>
          <w:numId w:val="84"/>
        </w:numPr>
        <w:pBdr>
          <w:top w:val="nil"/>
          <w:left w:val="nil"/>
          <w:bottom w:val="nil"/>
          <w:right w:val="nil"/>
          <w:between w:val="nil"/>
        </w:pBdr>
        <w:tabs>
          <w:tab w:val="left" w:pos="861"/>
        </w:tabs>
        <w:spacing w:before="2"/>
        <w:ind w:leftChars="0" w:firstLineChars="0"/>
        <w:textDirection w:val="lrTb"/>
        <w:rPr>
          <w:color w:val="000000"/>
          <w:sz w:val="20"/>
          <w:szCs w:val="20"/>
        </w:rPr>
      </w:pPr>
      <w:r w:rsidRPr="00E24FB4">
        <w:rPr>
          <w:color w:val="000000"/>
          <w:sz w:val="20"/>
          <w:szCs w:val="20"/>
        </w:rPr>
        <w:t>Precisato che le iniziative formative del personale docente, ordinariamente, si svolgono fuori dell’orario di insegnamento, il Dirigente Scolastico nel concedere i permessi per l’aggiornamento seguirà i seguenti criteri nell’ordine:</w:t>
      </w:r>
    </w:p>
    <w:p w14:paraId="484D7FCC" w14:textId="697EF534" w:rsidR="00E24FB4" w:rsidRPr="00E24FB4" w:rsidRDefault="00E24FB4" w:rsidP="00E24FB4">
      <w:pPr>
        <w:pStyle w:val="Paragrafoelenco"/>
        <w:pBdr>
          <w:top w:val="nil"/>
          <w:left w:val="nil"/>
          <w:bottom w:val="nil"/>
          <w:right w:val="nil"/>
          <w:between w:val="nil"/>
        </w:pBdr>
        <w:tabs>
          <w:tab w:val="left" w:pos="861"/>
        </w:tabs>
        <w:spacing w:before="2"/>
        <w:ind w:leftChars="0" w:left="720" w:firstLineChars="0" w:firstLine="0"/>
        <w:textDirection w:val="lrTb"/>
        <w:rPr>
          <w:color w:val="000000"/>
          <w:sz w:val="20"/>
          <w:szCs w:val="20"/>
        </w:rPr>
      </w:pPr>
      <w:r w:rsidRPr="00E24FB4">
        <w:rPr>
          <w:color w:val="000000"/>
          <w:sz w:val="20"/>
          <w:szCs w:val="20"/>
        </w:rPr>
        <w:t>Partecipazione dei docenti con minori frequenze ai corsi; • Rotazione. In caso di più richieste per lo stesso corso a numero chiuso, si darà la precedenza ai docenti titolari nella scuola che siano in possesso delle competenze richieste.</w:t>
      </w:r>
    </w:p>
    <w:p w14:paraId="602C8F3F" w14:textId="55E60DF3" w:rsidR="00E24FB4" w:rsidRPr="00E24FB4" w:rsidRDefault="00E24FB4" w:rsidP="00E24FB4">
      <w:pPr>
        <w:pStyle w:val="Paragrafoelenco"/>
        <w:numPr>
          <w:ilvl w:val="0"/>
          <w:numId w:val="84"/>
        </w:numPr>
        <w:pBdr>
          <w:top w:val="nil"/>
          <w:left w:val="nil"/>
          <w:bottom w:val="nil"/>
          <w:right w:val="nil"/>
          <w:between w:val="nil"/>
        </w:pBdr>
        <w:tabs>
          <w:tab w:val="left" w:pos="861"/>
        </w:tabs>
        <w:spacing w:before="2"/>
        <w:ind w:leftChars="0" w:firstLineChars="0"/>
        <w:textDirection w:val="lrTb"/>
        <w:rPr>
          <w:color w:val="000000"/>
          <w:sz w:val="20"/>
          <w:szCs w:val="20"/>
        </w:rPr>
      </w:pPr>
      <w:r w:rsidRPr="00E24FB4">
        <w:rPr>
          <w:color w:val="000000"/>
          <w:sz w:val="20"/>
          <w:szCs w:val="20"/>
        </w:rPr>
        <w:t>La richiesta del personale deve:</w:t>
      </w:r>
    </w:p>
    <w:p w14:paraId="2880516F" w14:textId="77777777" w:rsidR="00E24FB4" w:rsidRPr="00E24FB4" w:rsidRDefault="00E24FB4" w:rsidP="00E24FB4">
      <w:pPr>
        <w:pStyle w:val="Paragrafoelenco"/>
        <w:pBdr>
          <w:top w:val="nil"/>
          <w:left w:val="nil"/>
          <w:bottom w:val="nil"/>
          <w:right w:val="nil"/>
          <w:between w:val="nil"/>
        </w:pBdr>
        <w:tabs>
          <w:tab w:val="left" w:pos="861"/>
        </w:tabs>
        <w:spacing w:before="2"/>
        <w:ind w:leftChars="0" w:left="720" w:firstLineChars="0" w:firstLine="0"/>
        <w:textDirection w:val="lrTb"/>
        <w:rPr>
          <w:color w:val="000000"/>
          <w:sz w:val="20"/>
          <w:szCs w:val="20"/>
        </w:rPr>
      </w:pPr>
      <w:r w:rsidRPr="00E24FB4">
        <w:rPr>
          <w:color w:val="000000"/>
          <w:sz w:val="20"/>
          <w:szCs w:val="20"/>
        </w:rPr>
        <w:t>a.</w:t>
      </w:r>
      <w:r w:rsidRPr="00E24FB4">
        <w:rPr>
          <w:color w:val="000000"/>
          <w:sz w:val="20"/>
          <w:szCs w:val="20"/>
        </w:rPr>
        <w:tab/>
        <w:t>essere presentata con almeno sette giorni di anticipo;</w:t>
      </w:r>
    </w:p>
    <w:p w14:paraId="5DC0D83A" w14:textId="77777777" w:rsidR="00E24FB4" w:rsidRPr="00E24FB4" w:rsidRDefault="00E24FB4" w:rsidP="00E24FB4">
      <w:pPr>
        <w:pStyle w:val="Paragrafoelenco"/>
        <w:pBdr>
          <w:top w:val="nil"/>
          <w:left w:val="nil"/>
          <w:bottom w:val="nil"/>
          <w:right w:val="nil"/>
          <w:between w:val="nil"/>
        </w:pBdr>
        <w:tabs>
          <w:tab w:val="left" w:pos="861"/>
        </w:tabs>
        <w:spacing w:before="2"/>
        <w:ind w:leftChars="0" w:left="720" w:firstLineChars="0" w:firstLine="0"/>
        <w:textDirection w:val="lrTb"/>
        <w:rPr>
          <w:color w:val="000000"/>
          <w:sz w:val="20"/>
          <w:szCs w:val="20"/>
        </w:rPr>
      </w:pPr>
      <w:r w:rsidRPr="00E24FB4">
        <w:rPr>
          <w:color w:val="000000"/>
          <w:sz w:val="20"/>
          <w:szCs w:val="20"/>
        </w:rPr>
        <w:t>b.</w:t>
      </w:r>
      <w:r w:rsidRPr="00E24FB4">
        <w:rPr>
          <w:color w:val="000000"/>
          <w:sz w:val="20"/>
          <w:szCs w:val="20"/>
        </w:rPr>
        <w:tab/>
        <w:t>esplicitare la disponibilità ad effettuare relazioni e/o interventi di restituzione/</w:t>
      </w:r>
    </w:p>
    <w:p w14:paraId="4A341F28" w14:textId="77777777" w:rsidR="00E24FB4" w:rsidRPr="00E24FB4" w:rsidRDefault="00E24FB4" w:rsidP="00E24FB4">
      <w:pPr>
        <w:pStyle w:val="Paragrafoelenco"/>
        <w:pBdr>
          <w:top w:val="nil"/>
          <w:left w:val="nil"/>
          <w:bottom w:val="nil"/>
          <w:right w:val="nil"/>
          <w:between w:val="nil"/>
        </w:pBdr>
        <w:tabs>
          <w:tab w:val="left" w:pos="861"/>
        </w:tabs>
        <w:spacing w:before="2"/>
        <w:ind w:leftChars="0" w:left="720" w:firstLineChars="0" w:firstLine="0"/>
        <w:textDirection w:val="lrTb"/>
        <w:rPr>
          <w:color w:val="000000"/>
          <w:sz w:val="20"/>
          <w:szCs w:val="20"/>
        </w:rPr>
      </w:pPr>
      <w:r w:rsidRPr="00E24FB4">
        <w:rPr>
          <w:color w:val="000000"/>
          <w:sz w:val="20"/>
          <w:szCs w:val="20"/>
        </w:rPr>
        <w:t xml:space="preserve">informazione/stimolo a gruppi di docenti “affini” e al Collegio; </w:t>
      </w:r>
    </w:p>
    <w:p w14:paraId="4C9C258F" w14:textId="77777777" w:rsidR="00E24FB4" w:rsidRPr="00E24FB4" w:rsidRDefault="00E24FB4" w:rsidP="00E24FB4">
      <w:pPr>
        <w:pStyle w:val="Paragrafoelenco"/>
        <w:pBdr>
          <w:top w:val="nil"/>
          <w:left w:val="nil"/>
          <w:bottom w:val="nil"/>
          <w:right w:val="nil"/>
          <w:between w:val="nil"/>
        </w:pBdr>
        <w:tabs>
          <w:tab w:val="left" w:pos="861"/>
        </w:tabs>
        <w:spacing w:before="2"/>
        <w:ind w:leftChars="0" w:left="720" w:firstLineChars="0" w:firstLine="0"/>
        <w:textDirection w:val="lrTb"/>
        <w:rPr>
          <w:color w:val="000000"/>
          <w:sz w:val="20"/>
          <w:szCs w:val="20"/>
        </w:rPr>
      </w:pPr>
      <w:r w:rsidRPr="00E24FB4">
        <w:rPr>
          <w:color w:val="000000"/>
          <w:sz w:val="20"/>
          <w:szCs w:val="20"/>
        </w:rPr>
        <w:t>c.</w:t>
      </w:r>
      <w:r w:rsidRPr="00E24FB4">
        <w:rPr>
          <w:color w:val="000000"/>
          <w:sz w:val="20"/>
          <w:szCs w:val="20"/>
        </w:rPr>
        <w:tab/>
        <w:t>dai permessi non devono conseguire oneri per l’amministrazione o disagi all’attività didattica.</w:t>
      </w:r>
    </w:p>
    <w:p w14:paraId="1D59CB99" w14:textId="45D6CC0A" w:rsidR="00E24FB4" w:rsidRPr="00E24FB4" w:rsidRDefault="00E24FB4" w:rsidP="00E24FB4">
      <w:pPr>
        <w:pStyle w:val="Paragrafoelenco"/>
        <w:numPr>
          <w:ilvl w:val="0"/>
          <w:numId w:val="84"/>
        </w:numPr>
        <w:pBdr>
          <w:top w:val="nil"/>
          <w:left w:val="nil"/>
          <w:bottom w:val="nil"/>
          <w:right w:val="nil"/>
          <w:between w:val="nil"/>
        </w:pBdr>
        <w:tabs>
          <w:tab w:val="left" w:pos="861"/>
        </w:tabs>
        <w:spacing w:before="2"/>
        <w:ind w:leftChars="0" w:firstLineChars="0"/>
        <w:textDirection w:val="lrTb"/>
        <w:rPr>
          <w:color w:val="000000"/>
          <w:sz w:val="20"/>
          <w:szCs w:val="20"/>
        </w:rPr>
      </w:pPr>
      <w:r w:rsidRPr="00E24FB4">
        <w:rPr>
          <w:color w:val="000000"/>
          <w:sz w:val="20"/>
          <w:szCs w:val="20"/>
        </w:rPr>
        <w:t>A parità di iniziativa, considerata la possibile ricaduta all’interno dell’Istituto, si concederà il permesso prima a chi partecipa ad iniziative che costituiscono il completamento di un percorso pluriennale, avviato nel precedente anno scolastico, poi a chi non ne ha ancora fruito nell’anno scolastico in corso o in quello precedente.</w:t>
      </w:r>
    </w:p>
    <w:p w14:paraId="18E46E99" w14:textId="2623632B" w:rsidR="00E24FB4" w:rsidRPr="00E24FB4" w:rsidRDefault="00E24FB4" w:rsidP="00E24FB4">
      <w:pPr>
        <w:pStyle w:val="Paragrafoelenco"/>
        <w:numPr>
          <w:ilvl w:val="0"/>
          <w:numId w:val="84"/>
        </w:numPr>
        <w:pBdr>
          <w:top w:val="nil"/>
          <w:left w:val="nil"/>
          <w:bottom w:val="nil"/>
          <w:right w:val="nil"/>
          <w:between w:val="nil"/>
        </w:pBdr>
        <w:tabs>
          <w:tab w:val="left" w:pos="861"/>
        </w:tabs>
        <w:spacing w:before="2"/>
        <w:ind w:leftChars="0" w:firstLineChars="0"/>
        <w:textDirection w:val="lrTb"/>
        <w:rPr>
          <w:color w:val="000000"/>
          <w:sz w:val="20"/>
          <w:szCs w:val="20"/>
        </w:rPr>
      </w:pPr>
      <w:r w:rsidRPr="00E24FB4">
        <w:rPr>
          <w:color w:val="000000"/>
          <w:sz w:val="20"/>
          <w:szCs w:val="20"/>
        </w:rPr>
        <w:t>Qualora ci fosse parità anche rispetto alla fruizione di permessi come indicato nel punto precedente, si terrà in considerazione il criterio del minor servizio, quale indice di maggior necessità di formazione, con priorità al personale con contratto a tempo indeterminato.</w:t>
      </w:r>
    </w:p>
    <w:p w14:paraId="0E739809" w14:textId="5C363FF1" w:rsidR="00E24FB4" w:rsidRPr="00E24FB4" w:rsidRDefault="00E24FB4" w:rsidP="00E24FB4">
      <w:pPr>
        <w:pStyle w:val="Paragrafoelenco"/>
        <w:numPr>
          <w:ilvl w:val="0"/>
          <w:numId w:val="84"/>
        </w:numPr>
        <w:pBdr>
          <w:top w:val="nil"/>
          <w:left w:val="nil"/>
          <w:bottom w:val="nil"/>
          <w:right w:val="nil"/>
          <w:between w:val="nil"/>
        </w:pBdr>
        <w:tabs>
          <w:tab w:val="left" w:pos="861"/>
        </w:tabs>
        <w:spacing w:before="2"/>
        <w:ind w:leftChars="0" w:firstLineChars="0"/>
        <w:textDirection w:val="lrTb"/>
        <w:rPr>
          <w:color w:val="000000"/>
          <w:sz w:val="20"/>
          <w:szCs w:val="20"/>
        </w:rPr>
      </w:pPr>
      <w:r w:rsidRPr="00E24FB4">
        <w:rPr>
          <w:color w:val="000000"/>
          <w:sz w:val="20"/>
          <w:szCs w:val="20"/>
        </w:rPr>
        <w:t>Ai sensi dell’art. 44, comma 4 del CCNL 2019/2021 le attività di formazione programmate annualmente dal collegio dei docenti con il PTOF ed eccedenti le 80 ore funzionali sono retribuite secondo le seguenti modalità: dalla prima alla quinta ora: 19,25 euro L.D. per ciascuna ora. Dalla sesta alla decima: forfait aggiuntivo pari a euro 50. Dall’undicesima alla quindicesima: ulteriore euro 50.</w:t>
      </w:r>
    </w:p>
    <w:p w14:paraId="039C4A72" w14:textId="7DB19C4E" w:rsidR="00E24FB4" w:rsidRPr="00E24FB4" w:rsidRDefault="00E24FB4" w:rsidP="00E24FB4">
      <w:pPr>
        <w:pStyle w:val="Paragrafoelenco"/>
        <w:numPr>
          <w:ilvl w:val="0"/>
          <w:numId w:val="84"/>
        </w:numPr>
        <w:pBdr>
          <w:top w:val="nil"/>
          <w:left w:val="nil"/>
          <w:bottom w:val="nil"/>
          <w:right w:val="nil"/>
          <w:between w:val="nil"/>
        </w:pBdr>
        <w:tabs>
          <w:tab w:val="left" w:pos="861"/>
        </w:tabs>
        <w:spacing w:before="2"/>
        <w:ind w:leftChars="0" w:firstLineChars="0"/>
        <w:textDirection w:val="lrTb"/>
        <w:rPr>
          <w:color w:val="000000"/>
          <w:sz w:val="20"/>
          <w:szCs w:val="20"/>
        </w:rPr>
      </w:pPr>
      <w:r w:rsidRPr="00E24FB4">
        <w:rPr>
          <w:color w:val="000000"/>
          <w:sz w:val="20"/>
          <w:szCs w:val="20"/>
        </w:rPr>
        <w:t>Ai sensi dell’art. 36 del CCNL 2019/2021, le somme impegnate per la formazione e non spese nell'esercizio finanziario di riferimento sono vincolate al riutilizzo nell'esercizio successivo con la stessa destinazione. In via prioritaria si dovranno assicurare alle istituzioni scolastiche opportuni finanziamenti per la partecipazione del personale in servizio ad iniziative di formazione deliberate dal collegio dei docenti o programmate dal DSGA, sentito il personale ATA, necessarie per una qualificata risposta alle esigenze derivanti dal piano dell'offerta formativa.</w:t>
      </w:r>
    </w:p>
    <w:p w14:paraId="1DE09B3B" w14:textId="4EDD8EBB" w:rsidR="00E24FB4" w:rsidRPr="00E24FB4" w:rsidRDefault="00E24FB4" w:rsidP="00E24FB4">
      <w:pPr>
        <w:pStyle w:val="Paragrafoelenco"/>
        <w:numPr>
          <w:ilvl w:val="0"/>
          <w:numId w:val="84"/>
        </w:numPr>
        <w:pBdr>
          <w:top w:val="nil"/>
          <w:left w:val="nil"/>
          <w:bottom w:val="nil"/>
          <w:right w:val="nil"/>
          <w:between w:val="nil"/>
        </w:pBdr>
        <w:tabs>
          <w:tab w:val="left" w:pos="861"/>
        </w:tabs>
        <w:spacing w:before="2"/>
        <w:ind w:leftChars="0" w:firstLineChars="0"/>
        <w:textDirection w:val="lrTb"/>
        <w:rPr>
          <w:color w:val="000000"/>
          <w:sz w:val="20"/>
          <w:szCs w:val="20"/>
        </w:rPr>
      </w:pPr>
      <w:r w:rsidRPr="00E24FB4">
        <w:rPr>
          <w:color w:val="000000"/>
          <w:sz w:val="20"/>
          <w:szCs w:val="20"/>
        </w:rPr>
        <w:t>Ai sensi dell’art. 15 CCNL 2019/2021, al fine di accompagnare il percorso di introduzione e consolidamento del lavoro agile, nell’ambito delle attività del piano della formazione predisposto dal DSGA, sentito il personale interessato, saranno previste specifiche iniziative formative per il personale ATA che usufruisca di tale modalità di svolgimento della prestazione lavorativa</w:t>
      </w:r>
    </w:p>
    <w:p w14:paraId="4CAFF987" w14:textId="72548B28" w:rsidR="00E24FB4" w:rsidRPr="00E24FB4" w:rsidRDefault="00E24FB4" w:rsidP="00E24FB4">
      <w:pPr>
        <w:pStyle w:val="Paragrafoelenco"/>
        <w:numPr>
          <w:ilvl w:val="0"/>
          <w:numId w:val="84"/>
        </w:numPr>
        <w:pBdr>
          <w:top w:val="nil"/>
          <w:left w:val="nil"/>
          <w:bottom w:val="nil"/>
          <w:right w:val="nil"/>
          <w:between w:val="nil"/>
        </w:pBdr>
        <w:tabs>
          <w:tab w:val="left" w:pos="861"/>
        </w:tabs>
        <w:spacing w:before="2"/>
        <w:ind w:leftChars="0" w:firstLineChars="0"/>
        <w:textDirection w:val="lrTb"/>
        <w:rPr>
          <w:color w:val="000000"/>
          <w:sz w:val="20"/>
          <w:szCs w:val="20"/>
        </w:rPr>
      </w:pPr>
      <w:r w:rsidRPr="00E24FB4">
        <w:rPr>
          <w:color w:val="000000"/>
          <w:sz w:val="20"/>
          <w:szCs w:val="20"/>
        </w:rPr>
        <w:t>La formazione di cui al comma 1 dovrà perseguire l’obiettivo di fornire al personale le competenze necessarie per l’utilizzo delle piattaforme di comunicazione e degli altri strumenti previsti per operare in modalità agile nonché di diffondere moduli organizzativi che rafforzino il lavoro in autonomia, l’empowerment, la delega decisionale, la collaborazione e la condivisione delle informazioni.</w:t>
      </w:r>
    </w:p>
    <w:p w14:paraId="16049ABE" w14:textId="3AA206E0" w:rsidR="00E24FB4" w:rsidRPr="00E24FB4" w:rsidRDefault="00E24FB4" w:rsidP="00E24FB4">
      <w:pPr>
        <w:pStyle w:val="Paragrafoelenco"/>
        <w:numPr>
          <w:ilvl w:val="0"/>
          <w:numId w:val="84"/>
        </w:numPr>
        <w:pBdr>
          <w:top w:val="nil"/>
          <w:left w:val="nil"/>
          <w:bottom w:val="nil"/>
          <w:right w:val="nil"/>
          <w:between w:val="nil"/>
        </w:pBdr>
        <w:tabs>
          <w:tab w:val="left" w:pos="861"/>
        </w:tabs>
        <w:spacing w:before="2"/>
        <w:ind w:leftChars="0" w:firstLineChars="0"/>
        <w:textDirection w:val="lrTb"/>
        <w:rPr>
          <w:color w:val="000000"/>
          <w:sz w:val="20"/>
          <w:szCs w:val="20"/>
        </w:rPr>
      </w:pPr>
      <w:r w:rsidRPr="00E24FB4">
        <w:rPr>
          <w:color w:val="000000"/>
          <w:sz w:val="20"/>
          <w:szCs w:val="20"/>
        </w:rPr>
        <w:t>La formazione prevista dal T.U. n. 81/2008 assume carattere di priorità. La ripartizione delle eventuali somme disponibili, pertanto, secondo il criterio proporzionale di cui sopra, sarà effettuata detratta la previsione delle somme necessarie alle attività del presente comma.</w:t>
      </w:r>
    </w:p>
    <w:p w14:paraId="33AF8F12" w14:textId="5FBFFA14" w:rsidR="00E24FB4" w:rsidRPr="00E24FB4" w:rsidRDefault="00E24FB4" w:rsidP="00E24FB4">
      <w:pPr>
        <w:pStyle w:val="Paragrafoelenco"/>
        <w:numPr>
          <w:ilvl w:val="0"/>
          <w:numId w:val="84"/>
        </w:numPr>
        <w:pBdr>
          <w:top w:val="nil"/>
          <w:left w:val="nil"/>
          <w:bottom w:val="nil"/>
          <w:right w:val="nil"/>
          <w:between w:val="nil"/>
        </w:pBdr>
        <w:tabs>
          <w:tab w:val="left" w:pos="861"/>
        </w:tabs>
        <w:spacing w:before="2"/>
        <w:ind w:leftChars="0" w:firstLineChars="0"/>
        <w:textDirection w:val="lrTb"/>
        <w:rPr>
          <w:color w:val="000000"/>
          <w:sz w:val="20"/>
          <w:szCs w:val="20"/>
        </w:rPr>
      </w:pPr>
      <w:r w:rsidRPr="00E24FB4">
        <w:rPr>
          <w:color w:val="000000"/>
          <w:sz w:val="20"/>
          <w:szCs w:val="20"/>
        </w:rPr>
        <w:t xml:space="preserve">Ritenuto necessario favorire la crescita e l’aggiornamento professionale degli Assistenti Amministrativi e dei Collaboratori Scolastici, il Dirigente Scolastico, salvo oggettive esigenze di servizio che lo impediscano, autorizzerà la frequenza a corsi che si svolgano in orario di servizio, o se in orario non di servizio considererà tale frequenza come orario di lavoro da recuperare attraverso </w:t>
      </w:r>
      <w:r w:rsidRPr="00E24FB4">
        <w:rPr>
          <w:color w:val="000000"/>
          <w:sz w:val="20"/>
          <w:szCs w:val="20"/>
        </w:rPr>
        <w:lastRenderedPageBreak/>
        <w:t>riposi compensativi. Tali corsi, necessariamente corrispondenti ai parametri di cui il comma 6, devono essere attinenti alle mansioni proprie del profilo professionale di appartenenza. In caso di più richieste per la partecipazione allo stesso corso sarà data la precedenza al personale di Ruolo più giovane.</w:t>
      </w:r>
    </w:p>
    <w:p w14:paraId="0337317C" w14:textId="77777777" w:rsidR="00E24FB4" w:rsidRDefault="00E24FB4">
      <w:pPr>
        <w:pStyle w:val="Titolo2"/>
        <w:ind w:firstLine="153"/>
      </w:pPr>
    </w:p>
    <w:p w14:paraId="0DDEF3EE" w14:textId="1E281841" w:rsidR="000B3196" w:rsidRDefault="00000000">
      <w:pPr>
        <w:pStyle w:val="Titolo2"/>
        <w:ind w:firstLine="153"/>
      </w:pPr>
      <w:r>
        <w:t xml:space="preserve">Art. </w:t>
      </w:r>
      <w:r w:rsidR="00E24FB4">
        <w:t>4</w:t>
      </w:r>
      <w:r>
        <w:t xml:space="preserve"> – Assegnazione del personale ATA – profilo assistenti amministrativi – ai settori.</w:t>
      </w:r>
    </w:p>
    <w:p w14:paraId="3D40AFE0" w14:textId="77777777" w:rsidR="000B3196" w:rsidRDefault="000B3196">
      <w:pPr>
        <w:pBdr>
          <w:top w:val="nil"/>
          <w:left w:val="nil"/>
          <w:bottom w:val="nil"/>
          <w:right w:val="nil"/>
          <w:between w:val="nil"/>
        </w:pBdr>
        <w:spacing w:before="6"/>
        <w:rPr>
          <w:rFonts w:ascii="Tahoma" w:eastAsia="Tahoma" w:hAnsi="Tahoma" w:cs="Tahoma"/>
          <w:b/>
          <w:color w:val="000000"/>
          <w:sz w:val="20"/>
          <w:szCs w:val="20"/>
        </w:rPr>
      </w:pPr>
    </w:p>
    <w:p w14:paraId="75A809FA" w14:textId="77777777" w:rsidR="000B3196" w:rsidRPr="005F4C1E" w:rsidRDefault="00000000" w:rsidP="005F4C1E">
      <w:pPr>
        <w:pStyle w:val="Paragrafoelenco"/>
        <w:numPr>
          <w:ilvl w:val="0"/>
          <w:numId w:val="26"/>
        </w:numPr>
        <w:pBdr>
          <w:top w:val="nil"/>
          <w:left w:val="nil"/>
          <w:bottom w:val="nil"/>
          <w:right w:val="nil"/>
          <w:between w:val="nil"/>
        </w:pBdr>
        <w:tabs>
          <w:tab w:val="left" w:pos="862"/>
        </w:tabs>
        <w:spacing w:line="261" w:lineRule="auto"/>
        <w:ind w:leftChars="0" w:right="159" w:firstLineChars="0"/>
        <w:rPr>
          <w:color w:val="000000"/>
          <w:sz w:val="20"/>
          <w:szCs w:val="20"/>
        </w:rPr>
      </w:pPr>
      <w:r w:rsidRPr="005F4C1E">
        <w:rPr>
          <w:color w:val="000000"/>
          <w:sz w:val="20"/>
          <w:szCs w:val="20"/>
        </w:rPr>
        <w:t>L’assegnazione del personale ATA (profilo assistenti amministrativi) ai settori viene disposta sulla base delle competenze professionali acquisite, dell’anzianità di servizio e dell’accordo tra colleghi fermo restando che ogni unità di personale deve essere in grado di supplire il collega di altro settore in caso di assenza o impedimento; ciò comporta un continuo scambio ed una costante comunicazione al fine di non lasciare nessun settore privo di aiuto e di sostegno qualora se ne ravveda la necessità.</w:t>
      </w:r>
    </w:p>
    <w:p w14:paraId="1CA1B1F8" w14:textId="654D4461" w:rsidR="000B3196" w:rsidRPr="005F4C1E" w:rsidRDefault="00000000" w:rsidP="005F4C1E">
      <w:pPr>
        <w:pStyle w:val="Paragrafoelenco"/>
        <w:numPr>
          <w:ilvl w:val="0"/>
          <w:numId w:val="26"/>
        </w:numPr>
        <w:pBdr>
          <w:top w:val="nil"/>
          <w:left w:val="nil"/>
          <w:bottom w:val="nil"/>
          <w:right w:val="nil"/>
          <w:between w:val="nil"/>
        </w:pBdr>
        <w:tabs>
          <w:tab w:val="left" w:pos="862"/>
        </w:tabs>
        <w:ind w:leftChars="0" w:firstLineChars="0"/>
        <w:rPr>
          <w:color w:val="000000"/>
          <w:sz w:val="20"/>
          <w:szCs w:val="20"/>
        </w:rPr>
      </w:pPr>
      <w:r w:rsidRPr="005F4C1E">
        <w:rPr>
          <w:color w:val="000000"/>
          <w:sz w:val="20"/>
          <w:szCs w:val="20"/>
        </w:rPr>
        <w:t>Ogni unità amministrativa rimane direttamente responsabile del settore affidatole e deve</w:t>
      </w:r>
      <w:r w:rsidR="005F4C1E">
        <w:rPr>
          <w:color w:val="000000"/>
          <w:sz w:val="20"/>
          <w:szCs w:val="20"/>
        </w:rPr>
        <w:t xml:space="preserve"> </w:t>
      </w:r>
      <w:r w:rsidRPr="005F4C1E">
        <w:rPr>
          <w:color w:val="000000"/>
          <w:sz w:val="20"/>
          <w:szCs w:val="20"/>
        </w:rPr>
        <w:t>costantemente operare per garantire l’efficacia e l’efficienza del pubblico servizio cui è preposta.</w:t>
      </w:r>
    </w:p>
    <w:p w14:paraId="02353A62" w14:textId="77777777" w:rsidR="000B3196" w:rsidRPr="005F4C1E" w:rsidRDefault="00000000" w:rsidP="005F4C1E">
      <w:pPr>
        <w:pStyle w:val="Paragrafoelenco"/>
        <w:numPr>
          <w:ilvl w:val="0"/>
          <w:numId w:val="26"/>
        </w:numPr>
        <w:pBdr>
          <w:top w:val="nil"/>
          <w:left w:val="nil"/>
          <w:bottom w:val="nil"/>
          <w:right w:val="nil"/>
          <w:between w:val="nil"/>
        </w:pBdr>
        <w:tabs>
          <w:tab w:val="left" w:pos="862"/>
        </w:tabs>
        <w:spacing w:before="21" w:line="261" w:lineRule="auto"/>
        <w:ind w:leftChars="0" w:right="158" w:firstLineChars="0"/>
        <w:rPr>
          <w:color w:val="000000"/>
          <w:sz w:val="20"/>
          <w:szCs w:val="20"/>
        </w:rPr>
      </w:pPr>
      <w:r w:rsidRPr="005F4C1E">
        <w:rPr>
          <w:color w:val="000000"/>
          <w:sz w:val="20"/>
          <w:szCs w:val="20"/>
        </w:rPr>
        <w:t>Così come stabilito dalla legge 421/1992 l’utilizzazione nei plessi staccati è un atto di organizzazione rientra nella competenza esclusiva del Dirigente Scolastico ai sensi dell’art. 25, comma 4°, del D.Lgs.165/2001 non è oggetto di contrattazione integrativa di istituto.</w:t>
      </w:r>
    </w:p>
    <w:p w14:paraId="4F0D796C" w14:textId="77777777" w:rsidR="000B3196" w:rsidRPr="005F4C1E" w:rsidRDefault="00000000" w:rsidP="005F4C1E">
      <w:pPr>
        <w:pStyle w:val="Paragrafoelenco"/>
        <w:numPr>
          <w:ilvl w:val="0"/>
          <w:numId w:val="26"/>
        </w:numPr>
        <w:pBdr>
          <w:top w:val="nil"/>
          <w:left w:val="nil"/>
          <w:bottom w:val="nil"/>
          <w:right w:val="nil"/>
          <w:between w:val="nil"/>
        </w:pBdr>
        <w:tabs>
          <w:tab w:val="left" w:pos="862"/>
        </w:tabs>
        <w:spacing w:line="261" w:lineRule="auto"/>
        <w:ind w:leftChars="0" w:right="158" w:firstLineChars="0"/>
        <w:rPr>
          <w:color w:val="000000"/>
          <w:sz w:val="20"/>
          <w:szCs w:val="20"/>
        </w:rPr>
      </w:pPr>
      <w:r w:rsidRPr="005F4C1E">
        <w:rPr>
          <w:color w:val="000000"/>
          <w:sz w:val="20"/>
          <w:szCs w:val="20"/>
        </w:rPr>
        <w:t>L’Assistente Amministrativo esegue attività lavorativa richiedente specifica preparazione professionale e capacità di esecuzione delle procedure anche con strumenti di tipo informatico, pure per finalità di catalogazione. Esso non è mero esecutore di semplici pratiche e di operazioni basilari l’Assistente Amministrativo è oggi a tutti gli effetti un funzionario della Pubblica Amministrazione e in quanto tale è diretto responsabile delle proprie pratiche e delle scadenze delle proprie aree di competenza, fermo restando che la richiamata interscambiabilità tra gli assistenti è motivo per cui l’assenza di una o più unità dell’area di interesse non giustifica eventuali inadempienze di altri.</w:t>
      </w:r>
    </w:p>
    <w:p w14:paraId="52F80A70" w14:textId="77777777" w:rsidR="000B3196" w:rsidRPr="005F4C1E" w:rsidRDefault="00000000" w:rsidP="005F4C1E">
      <w:pPr>
        <w:pStyle w:val="Paragrafoelenco"/>
        <w:numPr>
          <w:ilvl w:val="0"/>
          <w:numId w:val="26"/>
        </w:numPr>
        <w:pBdr>
          <w:top w:val="nil"/>
          <w:left w:val="nil"/>
          <w:bottom w:val="nil"/>
          <w:right w:val="nil"/>
          <w:between w:val="nil"/>
        </w:pBdr>
        <w:tabs>
          <w:tab w:val="left" w:pos="862"/>
        </w:tabs>
        <w:spacing w:line="261" w:lineRule="auto"/>
        <w:ind w:leftChars="0" w:right="158" w:firstLineChars="0"/>
        <w:rPr>
          <w:color w:val="000000"/>
          <w:sz w:val="20"/>
          <w:szCs w:val="20"/>
        </w:rPr>
      </w:pPr>
      <w:r w:rsidRPr="005F4C1E">
        <w:rPr>
          <w:color w:val="000000"/>
          <w:sz w:val="20"/>
          <w:szCs w:val="20"/>
        </w:rPr>
        <w:t>Dato atto che Dirigente Scolastico e Direttore SGA offrono costantemente supporto e assoluta reperibilità, per il notevole grado di autonomia e di indipendenza professionale esercitato dall’Assistente Amministrativo e al fine di realizzare la più trasparente e lineare tracciabilità degli atti amministrativi, compresi i rapporti con l’utenza, è d’uopo che gli impiegati che a vario titolo si interfacciano con l’esterno siglino con le proprie iniziali qualsiasi comunicazione in uscita, precedute da quelle del profilo di appartenenza (AA, DSGA, Prof.). Sarà premura degli stessi, allo stesso fine, presentarsi per nome durante le conversazioni telefoniche in entrata e in uscita, e più in generale nelle relazioni allo sportello.</w:t>
      </w:r>
    </w:p>
    <w:p w14:paraId="10B5523E" w14:textId="77777777" w:rsidR="000B3196" w:rsidRPr="005F4C1E" w:rsidRDefault="00000000" w:rsidP="005F4C1E">
      <w:pPr>
        <w:pStyle w:val="Paragrafoelenco"/>
        <w:numPr>
          <w:ilvl w:val="0"/>
          <w:numId w:val="26"/>
        </w:numPr>
        <w:pBdr>
          <w:top w:val="nil"/>
          <w:left w:val="nil"/>
          <w:bottom w:val="nil"/>
          <w:right w:val="nil"/>
          <w:between w:val="nil"/>
        </w:pBdr>
        <w:tabs>
          <w:tab w:val="left" w:pos="862"/>
        </w:tabs>
        <w:ind w:leftChars="0" w:firstLineChars="0"/>
        <w:rPr>
          <w:color w:val="000000"/>
          <w:sz w:val="20"/>
          <w:szCs w:val="20"/>
        </w:rPr>
      </w:pPr>
      <w:r w:rsidRPr="005F4C1E">
        <w:rPr>
          <w:color w:val="000000"/>
          <w:sz w:val="20"/>
          <w:szCs w:val="20"/>
        </w:rPr>
        <w:t>È facoltà del personale interno indossare idoneo tesserino di riconoscimento.</w:t>
      </w:r>
    </w:p>
    <w:p w14:paraId="1720C90D" w14:textId="77777777" w:rsidR="000B3196" w:rsidRDefault="000B3196">
      <w:pPr>
        <w:pBdr>
          <w:top w:val="nil"/>
          <w:left w:val="nil"/>
          <w:bottom w:val="nil"/>
          <w:right w:val="nil"/>
          <w:between w:val="nil"/>
        </w:pBdr>
        <w:spacing w:before="200"/>
        <w:rPr>
          <w:color w:val="000000"/>
          <w:sz w:val="20"/>
          <w:szCs w:val="20"/>
        </w:rPr>
      </w:pPr>
    </w:p>
    <w:p w14:paraId="5FCDB7DC" w14:textId="7D150F3C" w:rsidR="000B3196" w:rsidRDefault="00000000">
      <w:pPr>
        <w:pStyle w:val="Titolo2"/>
        <w:spacing w:before="1"/>
        <w:ind w:firstLine="153"/>
      </w:pPr>
      <w:r>
        <w:t xml:space="preserve">Art. </w:t>
      </w:r>
      <w:r w:rsidR="00E24FB4">
        <w:t>5</w:t>
      </w:r>
      <w:r>
        <w:t xml:space="preserve"> – Assegnazione del personale ATA – profilo collaboratori scolastici – alle sedi.</w:t>
      </w:r>
    </w:p>
    <w:p w14:paraId="72135F57" w14:textId="77777777" w:rsidR="000B3196" w:rsidRDefault="000B3196">
      <w:pPr>
        <w:pBdr>
          <w:top w:val="nil"/>
          <w:left w:val="nil"/>
          <w:bottom w:val="nil"/>
          <w:right w:val="nil"/>
          <w:between w:val="nil"/>
        </w:pBdr>
        <w:spacing w:before="8"/>
        <w:rPr>
          <w:rFonts w:ascii="Tahoma" w:eastAsia="Tahoma" w:hAnsi="Tahoma" w:cs="Tahoma"/>
          <w:b/>
          <w:color w:val="000000"/>
          <w:sz w:val="20"/>
          <w:szCs w:val="20"/>
        </w:rPr>
      </w:pPr>
    </w:p>
    <w:p w14:paraId="0F5B5E04" w14:textId="2E21813E" w:rsidR="000B3196" w:rsidRPr="005F4C1E" w:rsidRDefault="00000000" w:rsidP="005F4C1E">
      <w:pPr>
        <w:pStyle w:val="Paragrafoelenco"/>
        <w:numPr>
          <w:ilvl w:val="0"/>
          <w:numId w:val="27"/>
        </w:numPr>
        <w:pBdr>
          <w:top w:val="nil"/>
          <w:left w:val="nil"/>
          <w:bottom w:val="nil"/>
          <w:right w:val="nil"/>
          <w:between w:val="nil"/>
        </w:pBdr>
        <w:tabs>
          <w:tab w:val="left" w:pos="1570"/>
          <w:tab w:val="left" w:pos="1594"/>
        </w:tabs>
        <w:spacing w:before="21" w:line="259" w:lineRule="auto"/>
        <w:ind w:leftChars="0" w:right="161" w:firstLineChars="0"/>
        <w:rPr>
          <w:color w:val="000000"/>
          <w:sz w:val="20"/>
          <w:szCs w:val="20"/>
        </w:rPr>
      </w:pPr>
      <w:r w:rsidRPr="005F4C1E">
        <w:rPr>
          <w:color w:val="000000"/>
          <w:sz w:val="20"/>
          <w:szCs w:val="20"/>
        </w:rPr>
        <w:t>Nell’assegnazione annuale del personale ATA (profilo collaboratori scolastici) alle sedi il Dirigente</w:t>
      </w:r>
      <w:r w:rsidR="005F4C1E">
        <w:rPr>
          <w:color w:val="000000"/>
          <w:sz w:val="20"/>
          <w:szCs w:val="20"/>
        </w:rPr>
        <w:t xml:space="preserve"> </w:t>
      </w:r>
      <w:r w:rsidRPr="005F4C1E">
        <w:rPr>
          <w:color w:val="000000"/>
          <w:sz w:val="20"/>
          <w:szCs w:val="20"/>
        </w:rPr>
        <w:t>Scolastico terrà presenti i seguenti criteri:</w:t>
      </w:r>
    </w:p>
    <w:p w14:paraId="3F328583" w14:textId="77777777" w:rsidR="000B3196" w:rsidRPr="005F4C1E" w:rsidRDefault="00000000" w:rsidP="005F4C1E">
      <w:pPr>
        <w:pStyle w:val="Paragrafoelenco"/>
        <w:numPr>
          <w:ilvl w:val="2"/>
          <w:numId w:val="27"/>
        </w:numPr>
        <w:pBdr>
          <w:top w:val="nil"/>
          <w:left w:val="nil"/>
          <w:bottom w:val="nil"/>
          <w:right w:val="nil"/>
          <w:between w:val="nil"/>
        </w:pBdr>
        <w:ind w:leftChars="0" w:left="1276" w:firstLineChars="0"/>
        <w:rPr>
          <w:color w:val="000000"/>
          <w:sz w:val="20"/>
          <w:szCs w:val="20"/>
        </w:rPr>
        <w:sectPr w:rsidR="000B3196" w:rsidRPr="005F4C1E">
          <w:pgSz w:w="11910" w:h="16840"/>
          <w:pgMar w:top="2980" w:right="566" w:bottom="800" w:left="566" w:header="708" w:footer="616" w:gutter="0"/>
          <w:cols w:space="720"/>
        </w:sectPr>
      </w:pPr>
      <w:r w:rsidRPr="005F4C1E">
        <w:rPr>
          <w:color w:val="000000"/>
          <w:sz w:val="20"/>
          <w:szCs w:val="20"/>
        </w:rPr>
        <w:t>Conferma della sede di servizio dell’anno scolastico precedente, che viene disposta d’ufficio nel caso in cui l’interessato non abbia avanzato altre richieste.</w:t>
      </w:r>
    </w:p>
    <w:p w14:paraId="1038C610" w14:textId="77777777" w:rsidR="000B3196" w:rsidRDefault="000B3196" w:rsidP="005F4C1E">
      <w:pPr>
        <w:pBdr>
          <w:top w:val="nil"/>
          <w:left w:val="nil"/>
          <w:bottom w:val="nil"/>
          <w:right w:val="nil"/>
          <w:between w:val="nil"/>
        </w:pBdr>
        <w:spacing w:before="36"/>
        <w:ind w:left="1276"/>
        <w:rPr>
          <w:color w:val="000000"/>
          <w:sz w:val="20"/>
          <w:szCs w:val="20"/>
        </w:rPr>
      </w:pPr>
    </w:p>
    <w:p w14:paraId="100B1C8A" w14:textId="6A9E4017" w:rsidR="000B3196" w:rsidRPr="005F4C1E" w:rsidRDefault="00000000" w:rsidP="005F4C1E">
      <w:pPr>
        <w:pStyle w:val="Paragrafoelenco"/>
        <w:numPr>
          <w:ilvl w:val="2"/>
          <w:numId w:val="27"/>
        </w:numPr>
        <w:pBdr>
          <w:top w:val="nil"/>
          <w:left w:val="nil"/>
          <w:bottom w:val="nil"/>
          <w:right w:val="nil"/>
          <w:between w:val="nil"/>
        </w:pBdr>
        <w:spacing w:before="19"/>
        <w:ind w:leftChars="0" w:left="1276" w:firstLineChars="0"/>
        <w:rPr>
          <w:color w:val="000000"/>
          <w:sz w:val="20"/>
          <w:szCs w:val="20"/>
        </w:rPr>
      </w:pPr>
      <w:r w:rsidRPr="005F4C1E">
        <w:rPr>
          <w:color w:val="000000"/>
          <w:sz w:val="20"/>
          <w:szCs w:val="20"/>
        </w:rPr>
        <w:t>Assegnazione di una diversa sede di servizio rispetto all’’anno scolastico precedente per</w:t>
      </w:r>
      <w:r w:rsidR="005F4C1E">
        <w:rPr>
          <w:color w:val="000000"/>
          <w:sz w:val="20"/>
          <w:szCs w:val="20"/>
        </w:rPr>
        <w:t xml:space="preserve"> </w:t>
      </w:r>
      <w:r w:rsidRPr="005F4C1E">
        <w:rPr>
          <w:color w:val="000000"/>
          <w:sz w:val="20"/>
          <w:szCs w:val="20"/>
        </w:rPr>
        <w:t>esigenze di servizio valutate dal Dirigente Scolastico e dal DSGA.</w:t>
      </w:r>
    </w:p>
    <w:p w14:paraId="15528884" w14:textId="77777777" w:rsidR="000B3196" w:rsidRPr="005F4C1E" w:rsidRDefault="00000000" w:rsidP="005F4C1E">
      <w:pPr>
        <w:pStyle w:val="Paragrafoelenco"/>
        <w:numPr>
          <w:ilvl w:val="2"/>
          <w:numId w:val="27"/>
        </w:numPr>
        <w:pBdr>
          <w:top w:val="nil"/>
          <w:left w:val="nil"/>
          <w:bottom w:val="nil"/>
          <w:right w:val="nil"/>
          <w:between w:val="nil"/>
        </w:pBdr>
        <w:spacing w:before="19"/>
        <w:ind w:leftChars="0" w:left="1276" w:firstLineChars="0"/>
        <w:rPr>
          <w:color w:val="000000"/>
          <w:sz w:val="20"/>
          <w:szCs w:val="20"/>
        </w:rPr>
      </w:pPr>
      <w:r w:rsidRPr="005F4C1E">
        <w:rPr>
          <w:color w:val="000000"/>
          <w:sz w:val="20"/>
          <w:szCs w:val="20"/>
        </w:rPr>
        <w:t>Assegnazione di una sede su richiesta dell’interessato tenuto conto, in via prioritaria delle richieste e/o le esigenze del personale già in servizio nell’Istituto Scolastico. Solo successivamente saranno prese in considerazione le richieste e/o le esigenze del personale in ingresso nell’Istituto a seguito di domanda di mobilità, per stipula contratto a tempo indeterminato, per assegnazione provvisoria o utilizzo.</w:t>
      </w:r>
    </w:p>
    <w:p w14:paraId="1A4BF424" w14:textId="41B5D01D" w:rsidR="000B3196" w:rsidRPr="005F4C1E" w:rsidRDefault="00000000" w:rsidP="005F4C1E">
      <w:pPr>
        <w:pStyle w:val="Paragrafoelenco"/>
        <w:numPr>
          <w:ilvl w:val="2"/>
          <w:numId w:val="27"/>
        </w:numPr>
        <w:pBdr>
          <w:top w:val="nil"/>
          <w:left w:val="nil"/>
          <w:bottom w:val="nil"/>
          <w:right w:val="nil"/>
          <w:between w:val="nil"/>
        </w:pBdr>
        <w:spacing w:before="19"/>
        <w:ind w:leftChars="0" w:left="1276" w:firstLineChars="0"/>
        <w:rPr>
          <w:color w:val="000000"/>
          <w:sz w:val="20"/>
          <w:szCs w:val="20"/>
        </w:rPr>
      </w:pPr>
      <w:r w:rsidRPr="005F4C1E">
        <w:rPr>
          <w:color w:val="000000"/>
          <w:sz w:val="20"/>
          <w:szCs w:val="20"/>
        </w:rPr>
        <w:t xml:space="preserve">Assegnazione di una sede diversa da quella dell’anno precedente in caso di incompatibilità personale o ambientale o di altre gravi difficoltà che il </w:t>
      </w:r>
      <w:r w:rsidR="005F4C1E">
        <w:rPr>
          <w:color w:val="000000"/>
          <w:sz w:val="20"/>
          <w:szCs w:val="20"/>
        </w:rPr>
        <w:t>CS</w:t>
      </w:r>
      <w:r w:rsidRPr="005F4C1E">
        <w:rPr>
          <w:color w:val="000000"/>
          <w:sz w:val="20"/>
          <w:szCs w:val="20"/>
        </w:rPr>
        <w:t xml:space="preserve"> può rappresentare nell’istanza di trasferimento interno e la cui valutazione spetta al Dirigente Scolastico.</w:t>
      </w:r>
    </w:p>
    <w:p w14:paraId="6EE1C7CA" w14:textId="77777777" w:rsidR="000B3196" w:rsidRPr="005F4C1E" w:rsidRDefault="00000000" w:rsidP="005F4C1E">
      <w:pPr>
        <w:pStyle w:val="Paragrafoelenco"/>
        <w:numPr>
          <w:ilvl w:val="0"/>
          <w:numId w:val="27"/>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5F4C1E">
        <w:rPr>
          <w:color w:val="000000"/>
          <w:sz w:val="20"/>
          <w:szCs w:val="20"/>
        </w:rPr>
        <w:t xml:space="preserve">La richiesta di assegnazione ad altra sede dovrà essere presentata dagli interessati al Dirigente Scolastico entro il 30 giugno dell’anno scolastico precedente all’assegnazione, o in caso di personale neoassunto o </w:t>
      </w:r>
      <w:proofErr w:type="spellStart"/>
      <w:r w:rsidRPr="005F4C1E">
        <w:rPr>
          <w:color w:val="000000"/>
          <w:sz w:val="20"/>
          <w:szCs w:val="20"/>
        </w:rPr>
        <w:t>neotrasferito</w:t>
      </w:r>
      <w:proofErr w:type="spellEnd"/>
      <w:r w:rsidRPr="005F4C1E">
        <w:rPr>
          <w:color w:val="000000"/>
          <w:sz w:val="20"/>
          <w:szCs w:val="20"/>
        </w:rPr>
        <w:t>, subito dopo l’assunzione in servizio.</w:t>
      </w:r>
    </w:p>
    <w:p w14:paraId="66BA91DB" w14:textId="77777777" w:rsidR="000B3196" w:rsidRPr="005F4C1E" w:rsidRDefault="00000000" w:rsidP="005F4C1E">
      <w:pPr>
        <w:pStyle w:val="Paragrafoelenco"/>
        <w:numPr>
          <w:ilvl w:val="0"/>
          <w:numId w:val="27"/>
        </w:numPr>
        <w:pBdr>
          <w:top w:val="nil"/>
          <w:left w:val="nil"/>
          <w:bottom w:val="nil"/>
          <w:right w:val="nil"/>
          <w:between w:val="nil"/>
        </w:pBdr>
        <w:tabs>
          <w:tab w:val="left" w:pos="860"/>
          <w:tab w:val="left" w:pos="874"/>
        </w:tabs>
        <w:spacing w:line="261" w:lineRule="auto"/>
        <w:ind w:leftChars="0" w:right="159" w:firstLineChars="0"/>
        <w:rPr>
          <w:color w:val="000000"/>
          <w:sz w:val="20"/>
          <w:szCs w:val="20"/>
        </w:rPr>
      </w:pPr>
      <w:r w:rsidRPr="005F4C1E">
        <w:rPr>
          <w:color w:val="000000"/>
          <w:sz w:val="20"/>
          <w:szCs w:val="20"/>
        </w:rPr>
        <w:t>In caso di concorrenza di più aspiranti per la stessa sede, si farà ricorso alla graduatoria interna di Istituto, formulata ai sensi delle vigenti normative che tiene conto dei benefici disciplinati dalla Legge 104/92.</w:t>
      </w:r>
    </w:p>
    <w:p w14:paraId="1E7A79F8" w14:textId="77777777" w:rsidR="000B3196" w:rsidRPr="005F4C1E" w:rsidRDefault="00000000" w:rsidP="005F4C1E">
      <w:pPr>
        <w:pStyle w:val="Paragrafoelenco"/>
        <w:numPr>
          <w:ilvl w:val="0"/>
          <w:numId w:val="27"/>
        </w:numPr>
        <w:pBdr>
          <w:top w:val="nil"/>
          <w:left w:val="nil"/>
          <w:bottom w:val="nil"/>
          <w:right w:val="nil"/>
          <w:between w:val="nil"/>
        </w:pBdr>
        <w:tabs>
          <w:tab w:val="left" w:pos="861"/>
        </w:tabs>
        <w:ind w:leftChars="0" w:firstLineChars="0"/>
        <w:rPr>
          <w:color w:val="000000"/>
          <w:sz w:val="20"/>
          <w:szCs w:val="20"/>
        </w:rPr>
      </w:pPr>
      <w:r w:rsidRPr="005F4C1E">
        <w:rPr>
          <w:color w:val="000000"/>
          <w:sz w:val="20"/>
          <w:szCs w:val="20"/>
        </w:rPr>
        <w:t>In caso di parità di punteggio fra più richiedenti la stessa sede, sarà preso in considerazione, ai fini</w:t>
      </w:r>
    </w:p>
    <w:p w14:paraId="5BA5D8CA" w14:textId="77777777" w:rsidR="000B3196" w:rsidRPr="005F4C1E" w:rsidRDefault="00000000" w:rsidP="005F4C1E">
      <w:pPr>
        <w:pStyle w:val="Paragrafoelenco"/>
        <w:numPr>
          <w:ilvl w:val="1"/>
          <w:numId w:val="27"/>
        </w:numPr>
        <w:pBdr>
          <w:top w:val="nil"/>
          <w:left w:val="nil"/>
          <w:bottom w:val="nil"/>
          <w:right w:val="nil"/>
          <w:between w:val="nil"/>
        </w:pBdr>
        <w:spacing w:before="20"/>
        <w:ind w:leftChars="0" w:firstLineChars="0"/>
        <w:rPr>
          <w:color w:val="000000"/>
          <w:sz w:val="20"/>
          <w:szCs w:val="20"/>
        </w:rPr>
      </w:pPr>
      <w:r w:rsidRPr="005F4C1E">
        <w:rPr>
          <w:color w:val="000000"/>
          <w:sz w:val="20"/>
          <w:szCs w:val="20"/>
        </w:rPr>
        <w:t>della precedenza, il criterio dell’anzianità favorendo il candidato più anziano.</w:t>
      </w:r>
    </w:p>
    <w:p w14:paraId="6C477834" w14:textId="77777777" w:rsidR="005F4C1E" w:rsidRDefault="00000000" w:rsidP="005F4C1E">
      <w:pPr>
        <w:pStyle w:val="Paragrafoelenco"/>
        <w:numPr>
          <w:ilvl w:val="0"/>
          <w:numId w:val="27"/>
        </w:numPr>
        <w:pBdr>
          <w:top w:val="nil"/>
          <w:left w:val="nil"/>
          <w:bottom w:val="nil"/>
          <w:right w:val="nil"/>
          <w:between w:val="nil"/>
        </w:pBdr>
        <w:tabs>
          <w:tab w:val="left" w:pos="860"/>
          <w:tab w:val="left" w:pos="874"/>
        </w:tabs>
        <w:spacing w:before="21" w:line="261" w:lineRule="auto"/>
        <w:ind w:leftChars="0" w:right="162" w:firstLineChars="0"/>
        <w:rPr>
          <w:color w:val="000000"/>
          <w:sz w:val="20"/>
          <w:szCs w:val="20"/>
        </w:rPr>
      </w:pPr>
      <w:r w:rsidRPr="005F4C1E">
        <w:rPr>
          <w:color w:val="000000"/>
          <w:sz w:val="20"/>
          <w:szCs w:val="20"/>
        </w:rPr>
        <w:t>Quale clausola di salvaguardia per il presente articolo, si pone in ogni caso necessario rispettare i seguenti parametri:</w:t>
      </w:r>
    </w:p>
    <w:p w14:paraId="766E6606" w14:textId="77777777" w:rsidR="005F4C1E" w:rsidRDefault="00000000" w:rsidP="005F4C1E">
      <w:pPr>
        <w:pStyle w:val="Paragrafoelenco"/>
        <w:numPr>
          <w:ilvl w:val="1"/>
          <w:numId w:val="27"/>
        </w:numPr>
        <w:pBdr>
          <w:top w:val="nil"/>
          <w:left w:val="nil"/>
          <w:bottom w:val="nil"/>
          <w:right w:val="nil"/>
          <w:between w:val="nil"/>
        </w:pBdr>
        <w:tabs>
          <w:tab w:val="left" w:pos="860"/>
          <w:tab w:val="left" w:pos="874"/>
        </w:tabs>
        <w:spacing w:before="21" w:line="261" w:lineRule="auto"/>
        <w:ind w:leftChars="0" w:right="162" w:firstLineChars="0"/>
        <w:rPr>
          <w:color w:val="000000"/>
          <w:sz w:val="20"/>
          <w:szCs w:val="20"/>
        </w:rPr>
      </w:pPr>
      <w:r w:rsidRPr="005F4C1E">
        <w:rPr>
          <w:color w:val="000000"/>
          <w:sz w:val="20"/>
          <w:szCs w:val="20"/>
        </w:rPr>
        <w:t>le funzioni aggiuntive da attivarsi presso le varie sedi saranno assegnate dal DS e dal DSGA al fine di garantire la massima valorizzazione delle professionalità comunque in ossequio alle esigenze di servizio;</w:t>
      </w:r>
      <w:r w:rsidR="005F4C1E">
        <w:rPr>
          <w:color w:val="000000"/>
          <w:sz w:val="20"/>
          <w:szCs w:val="20"/>
        </w:rPr>
        <w:t xml:space="preserve"> </w:t>
      </w:r>
    </w:p>
    <w:p w14:paraId="760F127F" w14:textId="77777777" w:rsidR="005F4C1E" w:rsidRDefault="00000000" w:rsidP="005F4C1E">
      <w:pPr>
        <w:pStyle w:val="Paragrafoelenco"/>
        <w:numPr>
          <w:ilvl w:val="1"/>
          <w:numId w:val="27"/>
        </w:numPr>
        <w:pBdr>
          <w:top w:val="nil"/>
          <w:left w:val="nil"/>
          <w:bottom w:val="nil"/>
          <w:right w:val="nil"/>
          <w:between w:val="nil"/>
        </w:pBdr>
        <w:tabs>
          <w:tab w:val="left" w:pos="860"/>
          <w:tab w:val="left" w:pos="874"/>
        </w:tabs>
        <w:spacing w:before="21" w:line="261" w:lineRule="auto"/>
        <w:ind w:leftChars="0" w:right="162" w:firstLineChars="0"/>
        <w:rPr>
          <w:color w:val="000000"/>
          <w:sz w:val="20"/>
          <w:szCs w:val="20"/>
        </w:rPr>
      </w:pPr>
      <w:r w:rsidRPr="005F4C1E">
        <w:rPr>
          <w:color w:val="000000"/>
          <w:sz w:val="20"/>
          <w:szCs w:val="20"/>
        </w:rPr>
        <w:t>evitare la presenza di più di un’unità di personale che usufruisce della L. 104/92 e/o con</w:t>
      </w:r>
      <w:r w:rsidR="005F4C1E" w:rsidRPr="005F4C1E">
        <w:rPr>
          <w:color w:val="000000"/>
          <w:sz w:val="20"/>
          <w:szCs w:val="20"/>
        </w:rPr>
        <w:t xml:space="preserve"> </w:t>
      </w:r>
      <w:r w:rsidRPr="005F4C1E">
        <w:rPr>
          <w:color w:val="000000"/>
          <w:sz w:val="20"/>
          <w:szCs w:val="20"/>
        </w:rPr>
        <w:t>carichi di lavoro ridotti, al fine di garantire la qualità del servizio;</w:t>
      </w:r>
    </w:p>
    <w:p w14:paraId="67521011" w14:textId="77777777" w:rsidR="005F4C1E" w:rsidRDefault="00000000" w:rsidP="005F4C1E">
      <w:pPr>
        <w:pStyle w:val="Paragrafoelenco"/>
        <w:numPr>
          <w:ilvl w:val="1"/>
          <w:numId w:val="27"/>
        </w:numPr>
        <w:pBdr>
          <w:top w:val="nil"/>
          <w:left w:val="nil"/>
          <w:bottom w:val="nil"/>
          <w:right w:val="nil"/>
          <w:between w:val="nil"/>
        </w:pBdr>
        <w:tabs>
          <w:tab w:val="left" w:pos="860"/>
          <w:tab w:val="left" w:pos="874"/>
        </w:tabs>
        <w:spacing w:before="21" w:line="261" w:lineRule="auto"/>
        <w:ind w:leftChars="0" w:right="162" w:firstLineChars="0"/>
        <w:rPr>
          <w:color w:val="000000"/>
          <w:sz w:val="20"/>
          <w:szCs w:val="20"/>
        </w:rPr>
      </w:pPr>
      <w:r w:rsidRPr="005F4C1E">
        <w:rPr>
          <w:color w:val="000000"/>
          <w:sz w:val="20"/>
          <w:szCs w:val="20"/>
        </w:rPr>
        <w:t>garantire la rotazione annuale al personale ATA a tempo parziale nella scelta dei giorni di servizio;</w:t>
      </w:r>
    </w:p>
    <w:p w14:paraId="6DF5EF36" w14:textId="773D7C42" w:rsidR="000B3196" w:rsidRPr="005F4C1E" w:rsidRDefault="00000000" w:rsidP="005F4C1E">
      <w:pPr>
        <w:pStyle w:val="Paragrafoelenco"/>
        <w:numPr>
          <w:ilvl w:val="1"/>
          <w:numId w:val="27"/>
        </w:numPr>
        <w:pBdr>
          <w:top w:val="nil"/>
          <w:left w:val="nil"/>
          <w:bottom w:val="nil"/>
          <w:right w:val="nil"/>
          <w:between w:val="nil"/>
        </w:pBdr>
        <w:tabs>
          <w:tab w:val="left" w:pos="860"/>
          <w:tab w:val="left" w:pos="874"/>
        </w:tabs>
        <w:spacing w:before="21" w:line="261" w:lineRule="auto"/>
        <w:ind w:leftChars="0" w:right="162" w:firstLineChars="0"/>
        <w:rPr>
          <w:color w:val="000000"/>
          <w:sz w:val="20"/>
          <w:szCs w:val="20"/>
        </w:rPr>
      </w:pPr>
      <w:r w:rsidRPr="005F4C1E">
        <w:rPr>
          <w:color w:val="000000"/>
          <w:sz w:val="20"/>
          <w:szCs w:val="20"/>
        </w:rPr>
        <w:t xml:space="preserve">corrispondere </w:t>
      </w:r>
      <w:r w:rsidR="00E24FB4" w:rsidRPr="005F4C1E">
        <w:rPr>
          <w:color w:val="000000"/>
          <w:sz w:val="20"/>
          <w:szCs w:val="20"/>
        </w:rPr>
        <w:t>ai desiderata</w:t>
      </w:r>
      <w:r w:rsidRPr="005F4C1E">
        <w:rPr>
          <w:i/>
          <w:color w:val="000000"/>
          <w:sz w:val="20"/>
          <w:szCs w:val="20"/>
        </w:rPr>
        <w:t xml:space="preserve"> </w:t>
      </w:r>
      <w:r w:rsidRPr="005F4C1E">
        <w:rPr>
          <w:color w:val="000000"/>
          <w:sz w:val="20"/>
          <w:szCs w:val="20"/>
        </w:rPr>
        <w:t>cercando di assicurare la continuità nel plesso.</w:t>
      </w:r>
    </w:p>
    <w:p w14:paraId="0EE6E235" w14:textId="77777777" w:rsidR="000B3196" w:rsidRPr="005F4C1E" w:rsidRDefault="00000000" w:rsidP="005F4C1E">
      <w:pPr>
        <w:pStyle w:val="Paragrafoelenco"/>
        <w:numPr>
          <w:ilvl w:val="0"/>
          <w:numId w:val="27"/>
        </w:numPr>
        <w:pBdr>
          <w:top w:val="nil"/>
          <w:left w:val="nil"/>
          <w:bottom w:val="nil"/>
          <w:right w:val="nil"/>
          <w:between w:val="nil"/>
        </w:pBdr>
        <w:tabs>
          <w:tab w:val="left" w:pos="860"/>
          <w:tab w:val="left" w:pos="874"/>
        </w:tabs>
        <w:spacing w:before="19" w:line="261" w:lineRule="auto"/>
        <w:ind w:leftChars="0" w:right="159" w:firstLineChars="0"/>
        <w:rPr>
          <w:color w:val="000000"/>
          <w:sz w:val="20"/>
          <w:szCs w:val="20"/>
        </w:rPr>
      </w:pPr>
      <w:r w:rsidRPr="005F4C1E">
        <w:rPr>
          <w:color w:val="000000"/>
          <w:sz w:val="20"/>
          <w:szCs w:val="20"/>
        </w:rPr>
        <w:t xml:space="preserve">Il personale ATA è impiegato presso l’Istituto Comprensivo Don Roberto </w:t>
      </w:r>
      <w:proofErr w:type="spellStart"/>
      <w:r w:rsidRPr="005F4C1E">
        <w:rPr>
          <w:color w:val="000000"/>
          <w:sz w:val="20"/>
          <w:szCs w:val="20"/>
        </w:rPr>
        <w:t>Malgesini</w:t>
      </w:r>
      <w:proofErr w:type="spellEnd"/>
      <w:r w:rsidRPr="005F4C1E">
        <w:rPr>
          <w:color w:val="000000"/>
          <w:sz w:val="20"/>
          <w:szCs w:val="20"/>
        </w:rPr>
        <w:t>, tale per cui, per eventuali sostituzioni su diversi plessi, potrà essere richiesto il passaggio temporaneo a plesso diverso da quello di assegnazione. Si garantisce comunque la precedenza a quanti ne abbiano data disponibilità in via preventiva, o sulla base di incarico specifico o sulla base di orario di servizio configurato su più plessi, non esclusivamente in giornate differenti.</w:t>
      </w:r>
    </w:p>
    <w:p w14:paraId="4A80BAD5" w14:textId="77777777" w:rsidR="000B3196" w:rsidRPr="005F4C1E" w:rsidRDefault="00000000" w:rsidP="005F4C1E">
      <w:pPr>
        <w:pStyle w:val="Paragrafoelenco"/>
        <w:numPr>
          <w:ilvl w:val="0"/>
          <w:numId w:val="27"/>
        </w:numPr>
        <w:pBdr>
          <w:top w:val="nil"/>
          <w:left w:val="nil"/>
          <w:bottom w:val="nil"/>
          <w:right w:val="nil"/>
          <w:between w:val="nil"/>
        </w:pBdr>
        <w:tabs>
          <w:tab w:val="left" w:pos="860"/>
          <w:tab w:val="left" w:pos="874"/>
        </w:tabs>
        <w:spacing w:line="264" w:lineRule="auto"/>
        <w:ind w:leftChars="0" w:right="161" w:firstLineChars="0"/>
        <w:rPr>
          <w:color w:val="000000"/>
          <w:sz w:val="20"/>
          <w:szCs w:val="20"/>
        </w:rPr>
      </w:pPr>
      <w:r w:rsidRPr="005F4C1E">
        <w:rPr>
          <w:color w:val="000000"/>
          <w:sz w:val="20"/>
          <w:szCs w:val="20"/>
        </w:rPr>
        <w:t>Lo spostamento tra plessi è sempre configurato come orario di servizio effettivo e come tale ne consegue il riconoscimento dei relativi diritti e conseguenti obblighi.</w:t>
      </w:r>
    </w:p>
    <w:p w14:paraId="478C6455" w14:textId="77777777" w:rsidR="000B3196" w:rsidRDefault="000B3196">
      <w:pPr>
        <w:pBdr>
          <w:top w:val="nil"/>
          <w:left w:val="nil"/>
          <w:bottom w:val="nil"/>
          <w:right w:val="nil"/>
          <w:between w:val="nil"/>
        </w:pBdr>
        <w:rPr>
          <w:color w:val="000000"/>
          <w:sz w:val="20"/>
          <w:szCs w:val="20"/>
        </w:rPr>
      </w:pPr>
    </w:p>
    <w:p w14:paraId="2461832E" w14:textId="5D0109A2" w:rsidR="000B3196" w:rsidRDefault="00000000">
      <w:pPr>
        <w:pStyle w:val="Titolo2"/>
        <w:ind w:left="514"/>
      </w:pPr>
      <w:r>
        <w:t xml:space="preserve">Art. </w:t>
      </w:r>
      <w:r w:rsidR="00E24FB4">
        <w:t>6</w:t>
      </w:r>
      <w:r>
        <w:t xml:space="preserve"> – Aspetti organizzativi. Ferie e Assenze: astensioni, permessi retribuiti e non retribuiti.</w:t>
      </w:r>
    </w:p>
    <w:p w14:paraId="4BF244FE" w14:textId="77777777" w:rsidR="000B3196" w:rsidRDefault="000B3196">
      <w:pPr>
        <w:pBdr>
          <w:top w:val="nil"/>
          <w:left w:val="nil"/>
          <w:bottom w:val="nil"/>
          <w:right w:val="nil"/>
          <w:between w:val="nil"/>
        </w:pBdr>
        <w:spacing w:before="44"/>
        <w:rPr>
          <w:rFonts w:ascii="Tahoma" w:eastAsia="Tahoma" w:hAnsi="Tahoma" w:cs="Tahoma"/>
          <w:b/>
          <w:color w:val="000000"/>
          <w:sz w:val="20"/>
          <w:szCs w:val="20"/>
        </w:rPr>
      </w:pPr>
    </w:p>
    <w:p w14:paraId="2206995F" w14:textId="6802E737" w:rsidR="005F4C1E" w:rsidRPr="005F4C1E" w:rsidRDefault="005F4C1E" w:rsidP="005F4C1E">
      <w:pPr>
        <w:pStyle w:val="Paragrafoelenco"/>
        <w:numPr>
          <w:ilvl w:val="0"/>
          <w:numId w:val="28"/>
        </w:numPr>
        <w:pBdr>
          <w:top w:val="nil"/>
          <w:left w:val="nil"/>
          <w:bottom w:val="nil"/>
          <w:right w:val="nil"/>
          <w:between w:val="nil"/>
        </w:pBdr>
        <w:tabs>
          <w:tab w:val="left" w:pos="861"/>
        </w:tabs>
        <w:ind w:leftChars="0" w:left="851" w:firstLineChars="0"/>
        <w:rPr>
          <w:color w:val="000000"/>
          <w:sz w:val="20"/>
          <w:szCs w:val="20"/>
        </w:rPr>
      </w:pPr>
      <w:r w:rsidRPr="005F4C1E">
        <w:rPr>
          <w:color w:val="000000"/>
          <w:sz w:val="20"/>
          <w:szCs w:val="20"/>
        </w:rPr>
        <w:t xml:space="preserve">In previsione del futuro assetto scolastico (Settimana corta), per </w:t>
      </w:r>
      <w:proofErr w:type="spellStart"/>
      <w:r w:rsidRPr="005F4C1E">
        <w:rPr>
          <w:color w:val="000000"/>
          <w:sz w:val="20"/>
          <w:szCs w:val="20"/>
        </w:rPr>
        <w:t>l’a.s.</w:t>
      </w:r>
      <w:proofErr w:type="spellEnd"/>
      <w:r w:rsidRPr="005F4C1E">
        <w:rPr>
          <w:color w:val="000000"/>
          <w:sz w:val="20"/>
          <w:szCs w:val="20"/>
        </w:rPr>
        <w:t xml:space="preserve"> 2025/26 si ritiene di poter programmare la chiusura estiva nei giorni di sabato dal 18/7 al 22/08. Ai lavoratori sarà data la possibilità di effettuare un orario di servizio per 7.12 ore dal lunedì al venerdì per poter coprire la chiusura del sabato se non in possesso di ore da mettere a recupero, ferma restando la facoltà di utilizzare giorni di ferie/permessi.</w:t>
      </w:r>
    </w:p>
    <w:p w14:paraId="6B14D28A" w14:textId="0E7B0F4C" w:rsidR="000B3196" w:rsidRPr="005F4C1E" w:rsidRDefault="00000000" w:rsidP="005F4C1E">
      <w:pPr>
        <w:pStyle w:val="Paragrafoelenco"/>
        <w:numPr>
          <w:ilvl w:val="0"/>
          <w:numId w:val="28"/>
        </w:numPr>
        <w:pBdr>
          <w:top w:val="nil"/>
          <w:left w:val="nil"/>
          <w:bottom w:val="nil"/>
          <w:right w:val="nil"/>
          <w:between w:val="nil"/>
        </w:pBdr>
        <w:tabs>
          <w:tab w:val="left" w:pos="861"/>
        </w:tabs>
        <w:ind w:leftChars="0" w:left="851" w:firstLineChars="0"/>
        <w:rPr>
          <w:color w:val="000000"/>
          <w:sz w:val="20"/>
          <w:szCs w:val="20"/>
        </w:rPr>
      </w:pPr>
      <w:r w:rsidRPr="005F4C1E">
        <w:rPr>
          <w:color w:val="000000"/>
          <w:sz w:val="20"/>
          <w:szCs w:val="20"/>
        </w:rPr>
        <w:t>Resta inteso che appartiene al Dirigente scolastico la discrezionalità ad effettuare modifiche relative</w:t>
      </w:r>
    </w:p>
    <w:p w14:paraId="1616F25E" w14:textId="1B96DC63" w:rsidR="000B3196" w:rsidRDefault="00000000" w:rsidP="005F4C1E">
      <w:pPr>
        <w:pBdr>
          <w:top w:val="nil"/>
          <w:left w:val="nil"/>
          <w:bottom w:val="nil"/>
          <w:right w:val="nil"/>
          <w:between w:val="nil"/>
        </w:pBdr>
        <w:spacing w:before="23"/>
        <w:ind w:left="874"/>
        <w:rPr>
          <w:color w:val="000000"/>
          <w:sz w:val="20"/>
          <w:szCs w:val="20"/>
        </w:rPr>
      </w:pPr>
      <w:r>
        <w:rPr>
          <w:color w:val="000000"/>
          <w:sz w:val="20"/>
          <w:szCs w:val="20"/>
        </w:rPr>
        <w:t>all’orario estivo in caso di particolari necessità</w:t>
      </w:r>
      <w:r w:rsidR="005F4C1E">
        <w:rPr>
          <w:color w:val="000000"/>
          <w:sz w:val="20"/>
          <w:szCs w:val="20"/>
        </w:rPr>
        <w:t>, anche climatiche</w:t>
      </w:r>
      <w:r>
        <w:rPr>
          <w:color w:val="000000"/>
          <w:sz w:val="20"/>
          <w:szCs w:val="20"/>
        </w:rPr>
        <w:t>.</w:t>
      </w:r>
    </w:p>
    <w:p w14:paraId="6DAC0F45" w14:textId="77777777" w:rsidR="005F4C1E" w:rsidRDefault="005F4C1E" w:rsidP="005F4C1E">
      <w:pPr>
        <w:pStyle w:val="Paragrafoelenco"/>
        <w:numPr>
          <w:ilvl w:val="0"/>
          <w:numId w:val="28"/>
        </w:numPr>
        <w:pBdr>
          <w:top w:val="nil"/>
          <w:left w:val="nil"/>
          <w:bottom w:val="nil"/>
          <w:right w:val="nil"/>
          <w:between w:val="nil"/>
        </w:pBdr>
        <w:ind w:leftChars="0" w:left="851" w:firstLineChars="0"/>
        <w:textDirection w:val="lrTb"/>
        <w:rPr>
          <w:color w:val="000000"/>
          <w:sz w:val="20"/>
          <w:szCs w:val="20"/>
        </w:rPr>
      </w:pPr>
      <w:r>
        <w:rPr>
          <w:color w:val="000000"/>
          <w:sz w:val="20"/>
          <w:szCs w:val="20"/>
        </w:rPr>
        <w:t xml:space="preserve">Quanto di cui al punto precedente, anche per l’attuazione di programmazione extracurricolare </w:t>
      </w:r>
      <w:r>
        <w:rPr>
          <w:color w:val="000000"/>
          <w:sz w:val="20"/>
          <w:szCs w:val="20"/>
        </w:rPr>
        <w:lastRenderedPageBreak/>
        <w:t>realizzata in periodo di sospensione delle attività didattiche, fermo restando la retribuzione del personale ausiliario e amministrativo impegnato in tali attività straordinarie.</w:t>
      </w:r>
    </w:p>
    <w:p w14:paraId="77262248" w14:textId="77777777" w:rsidR="005F4C1E" w:rsidRDefault="00000000" w:rsidP="005F4C1E">
      <w:pPr>
        <w:pStyle w:val="Paragrafoelenco"/>
        <w:numPr>
          <w:ilvl w:val="0"/>
          <w:numId w:val="28"/>
        </w:numPr>
        <w:pBdr>
          <w:top w:val="nil"/>
          <w:left w:val="nil"/>
          <w:bottom w:val="nil"/>
          <w:right w:val="nil"/>
          <w:between w:val="nil"/>
        </w:pBdr>
        <w:ind w:leftChars="0" w:left="851" w:firstLineChars="0"/>
        <w:textDirection w:val="lrTb"/>
        <w:rPr>
          <w:color w:val="000000"/>
          <w:sz w:val="20"/>
          <w:szCs w:val="20"/>
        </w:rPr>
      </w:pPr>
      <w:r w:rsidRPr="005F4C1E">
        <w:rPr>
          <w:color w:val="000000"/>
          <w:sz w:val="20"/>
          <w:szCs w:val="20"/>
        </w:rPr>
        <w:t>Coloro che fruiranno dei permessi di L.104/92 sono tenuti a produrre una programmazione mensile da presentare entro il 30 del mese precedente, salvo improvvise ed improcrastinabili esigenze di assistenza del soggetto disabile.</w:t>
      </w:r>
    </w:p>
    <w:p w14:paraId="43671B13" w14:textId="3F034F3E" w:rsidR="005F4C1E" w:rsidRDefault="00000000" w:rsidP="005F4C1E">
      <w:pPr>
        <w:pStyle w:val="Paragrafoelenco"/>
        <w:numPr>
          <w:ilvl w:val="0"/>
          <w:numId w:val="28"/>
        </w:numPr>
        <w:pBdr>
          <w:top w:val="nil"/>
          <w:left w:val="nil"/>
          <w:bottom w:val="nil"/>
          <w:right w:val="nil"/>
          <w:between w:val="nil"/>
        </w:pBdr>
        <w:ind w:leftChars="0" w:left="851" w:firstLineChars="0"/>
        <w:textDirection w:val="lrTb"/>
        <w:rPr>
          <w:color w:val="000000"/>
          <w:sz w:val="20"/>
          <w:szCs w:val="20"/>
        </w:rPr>
      </w:pPr>
      <w:r w:rsidRPr="005F4C1E">
        <w:rPr>
          <w:color w:val="000000"/>
          <w:sz w:val="20"/>
          <w:szCs w:val="20"/>
        </w:rPr>
        <w:t xml:space="preserve">In caso di </w:t>
      </w:r>
      <w:r w:rsidR="005F4C1E">
        <w:rPr>
          <w:color w:val="000000"/>
          <w:sz w:val="20"/>
          <w:szCs w:val="20"/>
        </w:rPr>
        <w:t>particolari e inaspettate</w:t>
      </w:r>
      <w:r w:rsidRPr="005F4C1E">
        <w:rPr>
          <w:color w:val="000000"/>
          <w:sz w:val="20"/>
          <w:szCs w:val="20"/>
        </w:rPr>
        <w:t xml:space="preserve"> esigenze, previa istanza al Dirigente Scolastico, di norma entro i tre giorni precedenti la fruizione del permesso, potrà variare la giornata già comunicata nel cronoprogramma. Il modello di presentazione del cronoprogramma è disponibile sul sito dell’Istituzione scolastica.</w:t>
      </w:r>
    </w:p>
    <w:p w14:paraId="6541F453" w14:textId="77777777" w:rsidR="005F4C1E" w:rsidRDefault="00000000" w:rsidP="005F4C1E">
      <w:pPr>
        <w:pStyle w:val="Paragrafoelenco"/>
        <w:numPr>
          <w:ilvl w:val="0"/>
          <w:numId w:val="28"/>
        </w:numPr>
        <w:pBdr>
          <w:top w:val="nil"/>
          <w:left w:val="nil"/>
          <w:bottom w:val="nil"/>
          <w:right w:val="nil"/>
          <w:between w:val="nil"/>
        </w:pBdr>
        <w:ind w:leftChars="0" w:left="851" w:firstLineChars="0"/>
        <w:textDirection w:val="lrTb"/>
        <w:rPr>
          <w:color w:val="000000"/>
          <w:sz w:val="20"/>
          <w:szCs w:val="20"/>
        </w:rPr>
      </w:pPr>
      <w:r w:rsidRPr="005F4C1E">
        <w:rPr>
          <w:color w:val="000000"/>
          <w:sz w:val="20"/>
          <w:szCs w:val="20"/>
        </w:rPr>
        <w:t>Fatto salvo quanto al comma precedente, per improvvise e improcrastinabili esigenze di comprovata gravità, i termini di cui sopra si riducono alla tempestività del dipendente nel dare comunicazione all’Amministrazione dell’assenza.</w:t>
      </w:r>
    </w:p>
    <w:p w14:paraId="0702F35B" w14:textId="77777777" w:rsidR="005A6BAA" w:rsidRDefault="00000000" w:rsidP="005A6BAA">
      <w:pPr>
        <w:pStyle w:val="Paragrafoelenco"/>
        <w:numPr>
          <w:ilvl w:val="0"/>
          <w:numId w:val="28"/>
        </w:numPr>
        <w:pBdr>
          <w:top w:val="nil"/>
          <w:left w:val="nil"/>
          <w:bottom w:val="nil"/>
          <w:right w:val="nil"/>
          <w:between w:val="nil"/>
        </w:pBdr>
        <w:spacing w:before="22"/>
        <w:ind w:leftChars="0" w:left="874" w:firstLineChars="0"/>
        <w:textDirection w:val="lrTb"/>
        <w:rPr>
          <w:color w:val="000000"/>
          <w:sz w:val="20"/>
          <w:szCs w:val="20"/>
        </w:rPr>
      </w:pPr>
      <w:r w:rsidRPr="005F4C1E">
        <w:rPr>
          <w:color w:val="000000"/>
          <w:sz w:val="20"/>
          <w:szCs w:val="20"/>
        </w:rPr>
        <w:t xml:space="preserve">I permessi di cui all’art. 33, commi 3 o 6, della L. 104/92 e </w:t>
      </w:r>
      <w:proofErr w:type="spellStart"/>
      <w:r w:rsidRPr="005F4C1E">
        <w:rPr>
          <w:color w:val="000000"/>
          <w:sz w:val="20"/>
          <w:szCs w:val="20"/>
        </w:rPr>
        <w:t>s.m.i.</w:t>
      </w:r>
      <w:proofErr w:type="spellEnd"/>
      <w:r w:rsidRPr="005F4C1E">
        <w:rPr>
          <w:color w:val="000000"/>
          <w:sz w:val="20"/>
          <w:szCs w:val="20"/>
        </w:rPr>
        <w:t xml:space="preserve"> </w:t>
      </w:r>
      <w:r w:rsidR="005F4C1E">
        <w:rPr>
          <w:color w:val="000000"/>
          <w:sz w:val="20"/>
          <w:szCs w:val="20"/>
        </w:rPr>
        <w:t>siano possibilmente</w:t>
      </w:r>
      <w:r w:rsidRPr="005F4C1E">
        <w:rPr>
          <w:color w:val="000000"/>
          <w:sz w:val="20"/>
          <w:szCs w:val="20"/>
        </w:rPr>
        <w:t xml:space="preserve"> fruiti dal </w:t>
      </w:r>
      <w:r w:rsidR="005A6BAA">
        <w:rPr>
          <w:color w:val="000000"/>
          <w:sz w:val="20"/>
          <w:szCs w:val="20"/>
        </w:rPr>
        <w:t>personale docente</w:t>
      </w:r>
      <w:r w:rsidRPr="005F4C1E">
        <w:rPr>
          <w:color w:val="000000"/>
          <w:sz w:val="20"/>
          <w:szCs w:val="20"/>
        </w:rPr>
        <w:t xml:space="preserve"> in</w:t>
      </w:r>
      <w:r w:rsidR="005F4C1E">
        <w:rPr>
          <w:color w:val="000000"/>
          <w:sz w:val="20"/>
          <w:szCs w:val="20"/>
        </w:rPr>
        <w:t xml:space="preserve"> </w:t>
      </w:r>
      <w:r w:rsidRPr="005F4C1E">
        <w:rPr>
          <w:color w:val="000000"/>
          <w:sz w:val="20"/>
          <w:szCs w:val="20"/>
        </w:rPr>
        <w:t>giornate non ricorrenti.</w:t>
      </w:r>
    </w:p>
    <w:p w14:paraId="131602CD" w14:textId="598EBEA1" w:rsidR="005A6BAA" w:rsidRPr="005A6BAA" w:rsidRDefault="005A6BAA" w:rsidP="005A6BAA">
      <w:pPr>
        <w:pStyle w:val="Paragrafoelenco"/>
        <w:numPr>
          <w:ilvl w:val="0"/>
          <w:numId w:val="28"/>
        </w:numPr>
        <w:pBdr>
          <w:top w:val="nil"/>
          <w:left w:val="nil"/>
          <w:bottom w:val="nil"/>
          <w:right w:val="nil"/>
          <w:between w:val="nil"/>
        </w:pBdr>
        <w:spacing w:before="22"/>
        <w:ind w:leftChars="0" w:left="874" w:firstLineChars="0"/>
        <w:textDirection w:val="lrTb"/>
        <w:rPr>
          <w:color w:val="000000"/>
          <w:sz w:val="20"/>
          <w:szCs w:val="20"/>
        </w:rPr>
      </w:pPr>
      <w:r>
        <w:rPr>
          <w:color w:val="000000"/>
          <w:sz w:val="20"/>
          <w:szCs w:val="20"/>
        </w:rPr>
        <w:t xml:space="preserve">Altresì tali permessi devono essere fruiti </w:t>
      </w:r>
      <w:r w:rsidRPr="005A6BAA">
        <w:rPr>
          <w:color w:val="000000"/>
          <w:sz w:val="20"/>
          <w:szCs w:val="20"/>
        </w:rPr>
        <w:t>non per far fronte a necessità di tipo assistenziale (aiuto all’igiene, aiuto all’alimentazione, supporto personale), ma solamente per necessità di tipo ‘sanitario’.</w:t>
      </w:r>
    </w:p>
    <w:p w14:paraId="4571C4DE" w14:textId="28EA4263" w:rsidR="000B3196" w:rsidRPr="005F4C1E" w:rsidRDefault="00000000" w:rsidP="005F4C1E">
      <w:pPr>
        <w:pStyle w:val="Paragrafoelenco"/>
        <w:numPr>
          <w:ilvl w:val="0"/>
          <w:numId w:val="28"/>
        </w:numPr>
        <w:pBdr>
          <w:top w:val="nil"/>
          <w:left w:val="nil"/>
          <w:bottom w:val="nil"/>
          <w:right w:val="nil"/>
          <w:between w:val="nil"/>
        </w:pBdr>
        <w:spacing w:before="22"/>
        <w:ind w:leftChars="0" w:left="874" w:firstLineChars="0"/>
        <w:textDirection w:val="lrTb"/>
        <w:rPr>
          <w:color w:val="000000"/>
          <w:sz w:val="20"/>
          <w:szCs w:val="20"/>
        </w:rPr>
      </w:pPr>
      <w:r w:rsidRPr="005F4C1E">
        <w:rPr>
          <w:color w:val="000000"/>
          <w:sz w:val="20"/>
          <w:szCs w:val="20"/>
        </w:rPr>
        <w:t>Ai sensi dell’art. 20, comma 3, della Legge 102/2009, la dirigenza può, ove ne ravvisi i presupposti, chiedere direttamente alla commissione ASL gli accertamenti sulla sussistenza dei requisiti delle condizioni di invalidità ed handicap della persona per la quale si chiede di usufruire dei benefici di cui alla Legge 104/92.</w:t>
      </w:r>
    </w:p>
    <w:p w14:paraId="389A5868" w14:textId="77777777" w:rsidR="000B3196" w:rsidRDefault="000B3196">
      <w:pPr>
        <w:pBdr>
          <w:top w:val="nil"/>
          <w:left w:val="nil"/>
          <w:bottom w:val="nil"/>
          <w:right w:val="nil"/>
          <w:between w:val="nil"/>
        </w:pBdr>
        <w:spacing w:before="181"/>
        <w:rPr>
          <w:color w:val="000000"/>
          <w:sz w:val="20"/>
          <w:szCs w:val="20"/>
        </w:rPr>
      </w:pPr>
    </w:p>
    <w:p w14:paraId="143E6CDE" w14:textId="77777777" w:rsidR="000B3196" w:rsidRDefault="00000000">
      <w:pPr>
        <w:pStyle w:val="Titolo1"/>
        <w:spacing w:before="1"/>
        <w:ind w:right="1"/>
      </w:pPr>
      <w:r>
        <w:t>DICHIARAZIONE CONGIUNTA</w:t>
      </w:r>
    </w:p>
    <w:p w14:paraId="39E34762" w14:textId="77777777" w:rsidR="000B3196" w:rsidRDefault="000B3196">
      <w:pPr>
        <w:pBdr>
          <w:top w:val="nil"/>
          <w:left w:val="nil"/>
          <w:bottom w:val="nil"/>
          <w:right w:val="nil"/>
          <w:between w:val="nil"/>
        </w:pBdr>
        <w:spacing w:before="6"/>
        <w:rPr>
          <w:rFonts w:ascii="Tahoma" w:eastAsia="Tahoma" w:hAnsi="Tahoma" w:cs="Tahoma"/>
          <w:b/>
          <w:color w:val="000000"/>
          <w:sz w:val="20"/>
          <w:szCs w:val="20"/>
        </w:rPr>
      </w:pPr>
    </w:p>
    <w:p w14:paraId="5F36400F" w14:textId="77777777" w:rsidR="000B3196" w:rsidRDefault="00000000">
      <w:pPr>
        <w:pStyle w:val="Titolo2"/>
        <w:ind w:firstLine="153"/>
        <w:jc w:val="both"/>
      </w:pPr>
      <w:r>
        <w:t>Le parti prendono atto che:</w:t>
      </w:r>
    </w:p>
    <w:p w14:paraId="3F4467E6" w14:textId="77777777" w:rsidR="000B3196" w:rsidRDefault="00000000">
      <w:pPr>
        <w:pBdr>
          <w:top w:val="nil"/>
          <w:left w:val="nil"/>
          <w:bottom w:val="nil"/>
          <w:right w:val="nil"/>
          <w:between w:val="nil"/>
        </w:pBdr>
        <w:tabs>
          <w:tab w:val="left" w:pos="301"/>
        </w:tabs>
        <w:spacing w:before="4" w:line="244" w:lineRule="auto"/>
        <w:ind w:left="153" w:right="161"/>
        <w:jc w:val="both"/>
        <w:rPr>
          <w:rFonts w:ascii="Tahoma" w:eastAsia="Tahoma" w:hAnsi="Tahoma" w:cs="Tahoma"/>
          <w:b/>
          <w:color w:val="000000"/>
          <w:sz w:val="20"/>
          <w:szCs w:val="20"/>
        </w:rPr>
      </w:pPr>
      <w:r>
        <w:rPr>
          <w:rFonts w:ascii="Tahoma" w:eastAsia="Tahoma" w:hAnsi="Tahoma" w:cs="Tahoma"/>
          <w:b/>
          <w:color w:val="000000"/>
          <w:sz w:val="20"/>
          <w:szCs w:val="20"/>
        </w:rPr>
        <w:t>in base alla normativa vigente i giorni di ferie goduti dal personale in servizio con orario 7.12 hanno peso di 1,2 giorni di ferie sul monte ferie/festività soppresse totale. Tanto perciò, a ciò non è facoltà delle parti derogare.</w:t>
      </w:r>
    </w:p>
    <w:p w14:paraId="0842F2A9" w14:textId="77777777" w:rsidR="000B3196" w:rsidRDefault="00000000">
      <w:pPr>
        <w:pBdr>
          <w:top w:val="nil"/>
          <w:left w:val="nil"/>
          <w:bottom w:val="nil"/>
          <w:right w:val="nil"/>
          <w:between w:val="nil"/>
        </w:pBdr>
        <w:tabs>
          <w:tab w:val="left" w:pos="298"/>
        </w:tabs>
        <w:spacing w:line="242" w:lineRule="auto"/>
        <w:ind w:left="153" w:right="154"/>
        <w:jc w:val="both"/>
        <w:rPr>
          <w:color w:val="000000"/>
          <w:sz w:val="20"/>
          <w:szCs w:val="20"/>
        </w:rPr>
      </w:pPr>
      <w:r>
        <w:rPr>
          <w:color w:val="000000"/>
          <w:sz w:val="20"/>
          <w:szCs w:val="20"/>
        </w:rPr>
        <w:t>come da nota MIM prot. 8446 del 3 dicembre 2024, il conferimento delle supplenze brevi è disciplinato dall’articolo 13 dell’OM n. 88 del 2024, che richiama tutte le principali fonti, primarie, secondarie e amministrative, di riferimento nonché dal D.P.C.M. del 31 agosto 2016 disciplina le modalità di pagamento delle somme spettanti al personale supplente breve e saltuario. Tale per cui, si richiamano le linee guida come da normativa vigente per la sostituzione dei colleghi assenti (ATA e docenti):</w:t>
      </w:r>
    </w:p>
    <w:p w14:paraId="3D11B92C" w14:textId="77777777" w:rsidR="000B3196" w:rsidRDefault="000B3196">
      <w:pPr>
        <w:pBdr>
          <w:top w:val="nil"/>
          <w:left w:val="nil"/>
          <w:bottom w:val="nil"/>
          <w:right w:val="nil"/>
          <w:between w:val="nil"/>
        </w:pBdr>
        <w:rPr>
          <w:color w:val="000000"/>
          <w:sz w:val="20"/>
          <w:szCs w:val="20"/>
        </w:rPr>
      </w:pPr>
    </w:p>
    <w:p w14:paraId="6BF9A94B" w14:textId="77777777" w:rsidR="000B3196" w:rsidRDefault="000B3196">
      <w:pPr>
        <w:pBdr>
          <w:top w:val="nil"/>
          <w:left w:val="nil"/>
          <w:bottom w:val="nil"/>
          <w:right w:val="nil"/>
          <w:between w:val="nil"/>
        </w:pBdr>
        <w:spacing w:before="8"/>
        <w:rPr>
          <w:color w:val="000000"/>
          <w:sz w:val="20"/>
          <w:szCs w:val="20"/>
        </w:rPr>
      </w:pPr>
    </w:p>
    <w:p w14:paraId="63E09A0E" w14:textId="77777777" w:rsidR="000B3196" w:rsidRDefault="00000000">
      <w:pPr>
        <w:pStyle w:val="Titolo1"/>
        <w:ind w:right="1"/>
      </w:pPr>
      <w:r>
        <w:t>TITOLO VII – PRESTAZIONI AGGIUNTIVE DEL PERSONALE ATA</w:t>
      </w:r>
    </w:p>
    <w:p w14:paraId="3A82F602" w14:textId="77777777" w:rsidR="000B3196" w:rsidRDefault="000B3196">
      <w:pPr>
        <w:pBdr>
          <w:top w:val="nil"/>
          <w:left w:val="nil"/>
          <w:bottom w:val="nil"/>
          <w:right w:val="nil"/>
          <w:between w:val="nil"/>
        </w:pBdr>
        <w:rPr>
          <w:rFonts w:ascii="Tahoma" w:eastAsia="Tahoma" w:hAnsi="Tahoma" w:cs="Tahoma"/>
          <w:b/>
          <w:color w:val="000000"/>
          <w:sz w:val="20"/>
          <w:szCs w:val="20"/>
        </w:rPr>
      </w:pPr>
    </w:p>
    <w:p w14:paraId="4D248C48" w14:textId="77777777" w:rsidR="000B3196" w:rsidRDefault="000B3196">
      <w:pPr>
        <w:pBdr>
          <w:top w:val="nil"/>
          <w:left w:val="nil"/>
          <w:bottom w:val="nil"/>
          <w:right w:val="nil"/>
          <w:between w:val="nil"/>
        </w:pBdr>
        <w:spacing w:before="13"/>
        <w:rPr>
          <w:rFonts w:ascii="Tahoma" w:eastAsia="Tahoma" w:hAnsi="Tahoma" w:cs="Tahoma"/>
          <w:b/>
          <w:color w:val="000000"/>
          <w:sz w:val="20"/>
          <w:szCs w:val="20"/>
        </w:rPr>
      </w:pPr>
    </w:p>
    <w:p w14:paraId="0E269308" w14:textId="77777777" w:rsidR="000B3196" w:rsidRDefault="00000000">
      <w:pPr>
        <w:pStyle w:val="Titolo2"/>
        <w:ind w:firstLine="153"/>
      </w:pPr>
      <w:r>
        <w:t>Art. 1 – Prestazioni aggiuntive (lavoro straordinario ed intensificazione) del personale ATA.</w:t>
      </w:r>
    </w:p>
    <w:p w14:paraId="78E34A75" w14:textId="77777777" w:rsidR="000B3196" w:rsidRDefault="000B3196">
      <w:pPr>
        <w:pBdr>
          <w:top w:val="nil"/>
          <w:left w:val="nil"/>
          <w:bottom w:val="nil"/>
          <w:right w:val="nil"/>
          <w:between w:val="nil"/>
        </w:pBdr>
        <w:spacing w:before="6"/>
        <w:rPr>
          <w:rFonts w:ascii="Tahoma" w:eastAsia="Tahoma" w:hAnsi="Tahoma" w:cs="Tahoma"/>
          <w:b/>
          <w:color w:val="000000"/>
          <w:sz w:val="20"/>
          <w:szCs w:val="20"/>
        </w:rPr>
      </w:pPr>
    </w:p>
    <w:p w14:paraId="42AC5F51" w14:textId="77777777" w:rsidR="000B3196" w:rsidRPr="005A6BAA" w:rsidRDefault="00000000" w:rsidP="005A6BAA">
      <w:pPr>
        <w:pStyle w:val="Paragrafoelenco"/>
        <w:numPr>
          <w:ilvl w:val="0"/>
          <w:numId w:val="30"/>
        </w:numPr>
        <w:pBdr>
          <w:top w:val="nil"/>
          <w:left w:val="nil"/>
          <w:bottom w:val="nil"/>
          <w:right w:val="nil"/>
          <w:between w:val="nil"/>
        </w:pBdr>
        <w:tabs>
          <w:tab w:val="left" w:pos="697"/>
        </w:tabs>
        <w:ind w:leftChars="0" w:firstLineChars="0"/>
        <w:rPr>
          <w:color w:val="000000"/>
          <w:sz w:val="20"/>
          <w:szCs w:val="20"/>
        </w:rPr>
      </w:pPr>
      <w:r w:rsidRPr="005A6BAA">
        <w:rPr>
          <w:color w:val="000000"/>
          <w:sz w:val="20"/>
          <w:szCs w:val="20"/>
        </w:rPr>
        <w:t>In caso di necessità o di esigenze impreviste e non programmabili, il Dirigente Scolastico può</w:t>
      </w:r>
    </w:p>
    <w:p w14:paraId="69D18728" w14:textId="77777777" w:rsidR="000B3196" w:rsidRPr="005A6BAA" w:rsidRDefault="00000000" w:rsidP="005A6BAA">
      <w:pPr>
        <w:pStyle w:val="Paragrafoelenco"/>
        <w:pBdr>
          <w:top w:val="nil"/>
          <w:left w:val="nil"/>
          <w:bottom w:val="nil"/>
          <w:right w:val="nil"/>
          <w:between w:val="nil"/>
        </w:pBdr>
        <w:tabs>
          <w:tab w:val="left" w:pos="697"/>
        </w:tabs>
        <w:spacing w:before="23"/>
        <w:ind w:leftChars="0" w:left="1004" w:right="143" w:firstLineChars="0" w:firstLine="0"/>
        <w:rPr>
          <w:color w:val="000000"/>
          <w:sz w:val="20"/>
          <w:szCs w:val="20"/>
        </w:rPr>
      </w:pPr>
      <w:r w:rsidRPr="005A6BAA">
        <w:rPr>
          <w:color w:val="000000"/>
          <w:sz w:val="20"/>
          <w:szCs w:val="20"/>
        </w:rPr>
        <w:t>disporre l’effettuazione di prestazioni aggiuntive del personale ATA anche oltre l’orario d’obbligo.</w:t>
      </w:r>
    </w:p>
    <w:p w14:paraId="3F0E8435" w14:textId="1C963D81" w:rsidR="000B3196" w:rsidRPr="005A6BAA" w:rsidRDefault="00000000" w:rsidP="005A6BAA">
      <w:pPr>
        <w:pStyle w:val="Paragrafoelenco"/>
        <w:numPr>
          <w:ilvl w:val="0"/>
          <w:numId w:val="30"/>
        </w:numPr>
        <w:pBdr>
          <w:top w:val="nil"/>
          <w:left w:val="nil"/>
          <w:bottom w:val="nil"/>
          <w:right w:val="nil"/>
          <w:between w:val="nil"/>
        </w:pBdr>
        <w:tabs>
          <w:tab w:val="left" w:pos="697"/>
        </w:tabs>
        <w:spacing w:before="21"/>
        <w:ind w:leftChars="0" w:firstLineChars="0"/>
        <w:rPr>
          <w:color w:val="000000"/>
          <w:sz w:val="20"/>
          <w:szCs w:val="20"/>
        </w:rPr>
      </w:pPr>
      <w:r w:rsidRPr="005A6BAA">
        <w:rPr>
          <w:color w:val="000000"/>
          <w:sz w:val="20"/>
          <w:szCs w:val="20"/>
        </w:rPr>
        <w:t>Nell’individuazione dell’unità di personale, il Dirigente Scolastico tiene conto, in ordine di priorità, dei</w:t>
      </w:r>
      <w:r w:rsidR="005A6BAA">
        <w:rPr>
          <w:color w:val="000000"/>
          <w:sz w:val="20"/>
          <w:szCs w:val="20"/>
        </w:rPr>
        <w:t xml:space="preserve"> </w:t>
      </w:r>
      <w:r w:rsidRPr="005A6BAA">
        <w:rPr>
          <w:color w:val="000000"/>
          <w:sz w:val="20"/>
          <w:szCs w:val="20"/>
        </w:rPr>
        <w:t>seguenti criteri:</w:t>
      </w:r>
    </w:p>
    <w:p w14:paraId="2AF2AF96" w14:textId="77777777" w:rsidR="000B3196" w:rsidRPr="005A6BAA" w:rsidRDefault="00000000" w:rsidP="005A6BAA">
      <w:pPr>
        <w:pStyle w:val="Paragrafoelenco"/>
        <w:numPr>
          <w:ilvl w:val="0"/>
          <w:numId w:val="31"/>
        </w:numPr>
        <w:pBdr>
          <w:top w:val="nil"/>
          <w:left w:val="nil"/>
          <w:bottom w:val="nil"/>
          <w:right w:val="nil"/>
          <w:between w:val="nil"/>
        </w:pBdr>
        <w:tabs>
          <w:tab w:val="left" w:pos="697"/>
          <w:tab w:val="left" w:pos="1570"/>
        </w:tabs>
        <w:spacing w:before="21"/>
        <w:ind w:leftChars="0" w:left="1560" w:firstLineChars="0"/>
        <w:rPr>
          <w:color w:val="000000"/>
          <w:sz w:val="20"/>
          <w:szCs w:val="20"/>
        </w:rPr>
      </w:pPr>
      <w:r w:rsidRPr="005A6BAA">
        <w:rPr>
          <w:color w:val="000000"/>
          <w:sz w:val="20"/>
          <w:szCs w:val="20"/>
        </w:rPr>
        <w:t>sede ove va effettuata la prestazione aggiuntiva</w:t>
      </w:r>
    </w:p>
    <w:p w14:paraId="3B46C829" w14:textId="77777777" w:rsidR="000B3196" w:rsidRPr="005A6BAA" w:rsidRDefault="00000000" w:rsidP="005A6BAA">
      <w:pPr>
        <w:pStyle w:val="Paragrafoelenco"/>
        <w:numPr>
          <w:ilvl w:val="0"/>
          <w:numId w:val="31"/>
        </w:numPr>
        <w:pBdr>
          <w:top w:val="nil"/>
          <w:left w:val="nil"/>
          <w:bottom w:val="nil"/>
          <w:right w:val="nil"/>
          <w:between w:val="nil"/>
        </w:pBdr>
        <w:tabs>
          <w:tab w:val="left" w:pos="697"/>
          <w:tab w:val="left" w:pos="1570"/>
        </w:tabs>
        <w:spacing w:before="21"/>
        <w:ind w:leftChars="0" w:left="1560" w:firstLineChars="0"/>
        <w:rPr>
          <w:color w:val="000000"/>
          <w:sz w:val="20"/>
          <w:szCs w:val="20"/>
        </w:rPr>
      </w:pPr>
      <w:r w:rsidRPr="005A6BAA">
        <w:rPr>
          <w:color w:val="000000"/>
          <w:sz w:val="20"/>
          <w:szCs w:val="20"/>
        </w:rPr>
        <w:t>disponibilità del personale</w:t>
      </w:r>
    </w:p>
    <w:p w14:paraId="2579AF5A" w14:textId="77777777" w:rsidR="000B3196" w:rsidRPr="005A6BAA" w:rsidRDefault="00000000" w:rsidP="005A6BAA">
      <w:pPr>
        <w:pStyle w:val="Paragrafoelenco"/>
        <w:numPr>
          <w:ilvl w:val="0"/>
          <w:numId w:val="31"/>
        </w:numPr>
        <w:pBdr>
          <w:top w:val="nil"/>
          <w:left w:val="nil"/>
          <w:bottom w:val="nil"/>
          <w:right w:val="nil"/>
          <w:between w:val="nil"/>
        </w:pBdr>
        <w:tabs>
          <w:tab w:val="left" w:pos="697"/>
          <w:tab w:val="left" w:pos="1570"/>
        </w:tabs>
        <w:spacing w:before="19"/>
        <w:ind w:leftChars="0" w:left="1560" w:firstLineChars="0"/>
        <w:rPr>
          <w:color w:val="000000"/>
          <w:sz w:val="20"/>
          <w:szCs w:val="20"/>
        </w:rPr>
      </w:pPr>
      <w:r w:rsidRPr="005A6BAA">
        <w:rPr>
          <w:color w:val="000000"/>
          <w:sz w:val="20"/>
          <w:szCs w:val="20"/>
        </w:rPr>
        <w:t>graduatoria interna</w:t>
      </w:r>
    </w:p>
    <w:p w14:paraId="4848DD19" w14:textId="77777777" w:rsidR="000B3196" w:rsidRPr="005A6BAA" w:rsidRDefault="00000000" w:rsidP="005A6BAA">
      <w:pPr>
        <w:pStyle w:val="Paragrafoelenco"/>
        <w:numPr>
          <w:ilvl w:val="0"/>
          <w:numId w:val="30"/>
        </w:numPr>
        <w:pBdr>
          <w:top w:val="nil"/>
          <w:left w:val="nil"/>
          <w:bottom w:val="nil"/>
          <w:right w:val="nil"/>
          <w:between w:val="nil"/>
        </w:pBdr>
        <w:tabs>
          <w:tab w:val="left" w:pos="697"/>
          <w:tab w:val="left" w:pos="860"/>
          <w:tab w:val="left" w:pos="874"/>
        </w:tabs>
        <w:spacing w:before="20" w:line="261" w:lineRule="auto"/>
        <w:ind w:leftChars="0" w:right="159" w:firstLineChars="0"/>
        <w:rPr>
          <w:color w:val="000000"/>
          <w:sz w:val="20"/>
          <w:szCs w:val="20"/>
        </w:rPr>
      </w:pPr>
      <w:r w:rsidRPr="005A6BAA">
        <w:rPr>
          <w:color w:val="000000"/>
          <w:sz w:val="20"/>
          <w:szCs w:val="20"/>
        </w:rPr>
        <w:t xml:space="preserve">Il Dirigente Scolastico può disporre, inoltre, l’effettuazione di prestazioni aggiuntive richieste al personale ATA, costituenti intensificazione della normale attività lavorativa in caso di assenza di </w:t>
      </w:r>
      <w:r w:rsidRPr="005A6BAA">
        <w:rPr>
          <w:color w:val="000000"/>
          <w:sz w:val="20"/>
          <w:szCs w:val="20"/>
        </w:rPr>
        <w:lastRenderedPageBreak/>
        <w:t>una o più unità di personale o per lo svolgimento di attività di particolare impegno e complessità.</w:t>
      </w:r>
    </w:p>
    <w:p w14:paraId="2E56D3E9" w14:textId="77777777" w:rsidR="000B3196" w:rsidRPr="005A6BAA" w:rsidRDefault="00000000" w:rsidP="005A6BAA">
      <w:pPr>
        <w:pStyle w:val="Paragrafoelenco"/>
        <w:numPr>
          <w:ilvl w:val="0"/>
          <w:numId w:val="30"/>
        </w:numPr>
        <w:pBdr>
          <w:top w:val="nil"/>
          <w:left w:val="nil"/>
          <w:bottom w:val="nil"/>
          <w:right w:val="nil"/>
          <w:between w:val="nil"/>
        </w:pBdr>
        <w:tabs>
          <w:tab w:val="left" w:pos="697"/>
          <w:tab w:val="left" w:pos="860"/>
          <w:tab w:val="left" w:pos="874"/>
        </w:tabs>
        <w:spacing w:line="261" w:lineRule="auto"/>
        <w:ind w:leftChars="0" w:right="157" w:firstLineChars="0"/>
        <w:rPr>
          <w:color w:val="000000"/>
          <w:sz w:val="20"/>
          <w:szCs w:val="20"/>
        </w:rPr>
      </w:pPr>
      <w:r w:rsidRPr="005A6BAA">
        <w:rPr>
          <w:color w:val="000000"/>
          <w:sz w:val="20"/>
          <w:szCs w:val="20"/>
        </w:rPr>
        <w:t>Le prestazioni aggiuntive devono essere oggetto di formale incarico. Il riconoscimento delle prestazioni aggiuntive sarà materia di contrattazione tra la parte pubblica e la RSU.</w:t>
      </w:r>
    </w:p>
    <w:p w14:paraId="540C6497" w14:textId="75DD67E8" w:rsidR="000B3196" w:rsidRPr="005A6BAA" w:rsidRDefault="003314A8" w:rsidP="005A6BAA">
      <w:pPr>
        <w:pStyle w:val="Paragrafoelenco"/>
        <w:numPr>
          <w:ilvl w:val="0"/>
          <w:numId w:val="30"/>
        </w:numPr>
        <w:pBdr>
          <w:top w:val="nil"/>
          <w:left w:val="nil"/>
          <w:bottom w:val="nil"/>
          <w:right w:val="nil"/>
          <w:between w:val="nil"/>
        </w:pBdr>
        <w:tabs>
          <w:tab w:val="left" w:pos="697"/>
          <w:tab w:val="left" w:pos="860"/>
          <w:tab w:val="left" w:pos="874"/>
        </w:tabs>
        <w:spacing w:line="264" w:lineRule="auto"/>
        <w:ind w:leftChars="0" w:right="155" w:firstLineChars="0"/>
        <w:rPr>
          <w:color w:val="000000"/>
          <w:sz w:val="20"/>
          <w:szCs w:val="20"/>
        </w:rPr>
      </w:pPr>
      <w:r>
        <w:rPr>
          <w:color w:val="000000"/>
          <w:sz w:val="20"/>
          <w:szCs w:val="20"/>
        </w:rPr>
        <w:t>V</w:t>
      </w:r>
      <w:r w:rsidRPr="005A6BAA">
        <w:rPr>
          <w:color w:val="000000"/>
          <w:sz w:val="20"/>
          <w:szCs w:val="20"/>
        </w:rPr>
        <w:t>engono riconosciuti giorni di riposo compensativo in caso di prestazioni lavorative straordinarie.</w:t>
      </w:r>
    </w:p>
    <w:p w14:paraId="7B256F4A" w14:textId="2213742A" w:rsidR="000B3196" w:rsidRDefault="00000000" w:rsidP="005A6BAA">
      <w:pPr>
        <w:pStyle w:val="Paragrafoelenco"/>
        <w:numPr>
          <w:ilvl w:val="0"/>
          <w:numId w:val="30"/>
        </w:numPr>
        <w:pBdr>
          <w:top w:val="nil"/>
          <w:left w:val="nil"/>
          <w:bottom w:val="nil"/>
          <w:right w:val="nil"/>
          <w:between w:val="nil"/>
        </w:pBdr>
        <w:tabs>
          <w:tab w:val="left" w:pos="697"/>
          <w:tab w:val="left" w:pos="861"/>
        </w:tabs>
        <w:ind w:leftChars="0" w:firstLineChars="0"/>
        <w:rPr>
          <w:color w:val="000000"/>
          <w:sz w:val="20"/>
          <w:szCs w:val="20"/>
        </w:rPr>
      </w:pPr>
      <w:r w:rsidRPr="005A6BAA">
        <w:rPr>
          <w:color w:val="000000"/>
          <w:sz w:val="20"/>
          <w:szCs w:val="20"/>
        </w:rPr>
        <w:t>In caso di sostituzione dei colleghi relativa al personale ATA verrà riconosciuta sotto forma di</w:t>
      </w:r>
      <w:r w:rsidR="005A6BAA">
        <w:rPr>
          <w:color w:val="000000"/>
          <w:sz w:val="20"/>
          <w:szCs w:val="20"/>
        </w:rPr>
        <w:t xml:space="preserve"> </w:t>
      </w:r>
      <w:r w:rsidRPr="005A6BAA">
        <w:rPr>
          <w:color w:val="000000"/>
          <w:sz w:val="20"/>
          <w:szCs w:val="20"/>
        </w:rPr>
        <w:t>intensificazione, quest’ultimo soggetto alle disposizioni art</w:t>
      </w:r>
      <w:r w:rsidR="003314A8">
        <w:rPr>
          <w:color w:val="000000"/>
          <w:sz w:val="20"/>
          <w:szCs w:val="20"/>
        </w:rPr>
        <w:t xml:space="preserve"> 88 lettera e</w:t>
      </w:r>
      <w:r w:rsidRPr="005A6BAA">
        <w:rPr>
          <w:color w:val="000000"/>
          <w:sz w:val="20"/>
          <w:szCs w:val="20"/>
        </w:rPr>
        <w:t xml:space="preserve"> del CCNL 2019/21.</w:t>
      </w:r>
    </w:p>
    <w:p w14:paraId="6D45B11D" w14:textId="0D70E8DE" w:rsidR="003314A8" w:rsidRPr="005A6BAA" w:rsidRDefault="003314A8" w:rsidP="005A6BAA">
      <w:pPr>
        <w:pStyle w:val="Paragrafoelenco"/>
        <w:numPr>
          <w:ilvl w:val="0"/>
          <w:numId w:val="30"/>
        </w:numPr>
        <w:pBdr>
          <w:top w:val="nil"/>
          <w:left w:val="nil"/>
          <w:bottom w:val="nil"/>
          <w:right w:val="nil"/>
          <w:between w:val="nil"/>
        </w:pBdr>
        <w:tabs>
          <w:tab w:val="left" w:pos="697"/>
          <w:tab w:val="left" w:pos="861"/>
        </w:tabs>
        <w:ind w:leftChars="0" w:firstLineChars="0"/>
        <w:rPr>
          <w:color w:val="000000"/>
          <w:sz w:val="20"/>
          <w:szCs w:val="20"/>
        </w:rPr>
      </w:pPr>
      <w:r>
        <w:rPr>
          <w:color w:val="000000"/>
          <w:sz w:val="20"/>
          <w:szCs w:val="20"/>
        </w:rPr>
        <w:t>È riconosciuta altresì la facoltà al personale ausiliario di poter commutare le ore di intensificazione in riposi compensativi, fatte salve le esigenze organizzative.</w:t>
      </w:r>
    </w:p>
    <w:p w14:paraId="296C6CEF" w14:textId="4E51FF7F" w:rsidR="000B3196" w:rsidRPr="005A6BAA" w:rsidRDefault="00000000" w:rsidP="005A6BAA">
      <w:pPr>
        <w:pStyle w:val="Paragrafoelenco"/>
        <w:numPr>
          <w:ilvl w:val="0"/>
          <w:numId w:val="30"/>
        </w:numPr>
        <w:pBdr>
          <w:top w:val="nil"/>
          <w:left w:val="nil"/>
          <w:bottom w:val="nil"/>
          <w:right w:val="nil"/>
          <w:between w:val="nil"/>
        </w:pBdr>
        <w:tabs>
          <w:tab w:val="left" w:pos="697"/>
          <w:tab w:val="left" w:pos="860"/>
          <w:tab w:val="left" w:pos="874"/>
        </w:tabs>
        <w:spacing w:line="261" w:lineRule="auto"/>
        <w:ind w:leftChars="0" w:right="152" w:firstLineChars="0"/>
        <w:rPr>
          <w:color w:val="000000"/>
          <w:sz w:val="20"/>
          <w:szCs w:val="20"/>
        </w:rPr>
      </w:pPr>
      <w:r w:rsidRPr="005A6BAA">
        <w:rPr>
          <w:color w:val="000000"/>
          <w:sz w:val="20"/>
          <w:szCs w:val="20"/>
        </w:rPr>
        <w:t>Per ogni plesso in cui vi è in servizi più di un CS, sarà riconosciuto l’incarico di “Addetto al magazzino” ad una unità della categoria e sua prerogativa sarà la gestione dei prodotti di pulizia, e sulla base di ciò comunicherà in via diretta al DSGA le esigenze di reintegro di materiale occorrente, di concerto con il docente referente di plesso ove sia il caso. Per tale mansione, retribuita come di seguito specificato, sarà sua premura registrare il materiale in entrata e in uscita, comunicando alla segreteria con cadenza trimestrale lo stato delle giacenze, fatte salve diverse urgenze e nuove priorità.</w:t>
      </w:r>
    </w:p>
    <w:p w14:paraId="55E7F33D" w14:textId="6B7D0195" w:rsidR="000B3196" w:rsidRDefault="00000000" w:rsidP="005A6BAA">
      <w:pPr>
        <w:pStyle w:val="Paragrafoelenco"/>
        <w:numPr>
          <w:ilvl w:val="0"/>
          <w:numId w:val="30"/>
        </w:numPr>
        <w:pBdr>
          <w:top w:val="nil"/>
          <w:left w:val="nil"/>
          <w:bottom w:val="nil"/>
          <w:right w:val="nil"/>
          <w:between w:val="nil"/>
        </w:pBdr>
        <w:tabs>
          <w:tab w:val="left" w:pos="697"/>
          <w:tab w:val="left" w:pos="861"/>
        </w:tabs>
        <w:spacing w:before="18"/>
        <w:ind w:leftChars="0" w:firstLineChars="0"/>
        <w:rPr>
          <w:color w:val="000000"/>
          <w:sz w:val="20"/>
          <w:szCs w:val="20"/>
        </w:rPr>
      </w:pPr>
      <w:r w:rsidRPr="005A6BAA">
        <w:rPr>
          <w:color w:val="000000"/>
          <w:sz w:val="20"/>
          <w:szCs w:val="20"/>
        </w:rPr>
        <w:t>Con specifico incarico “supporto al PTOF” è prevista la retribuzione al personale che abbia dato</w:t>
      </w:r>
      <w:r w:rsidR="005A6BAA">
        <w:rPr>
          <w:color w:val="000000"/>
          <w:sz w:val="20"/>
          <w:szCs w:val="20"/>
        </w:rPr>
        <w:t xml:space="preserve"> </w:t>
      </w:r>
      <w:r w:rsidRPr="005A6BAA">
        <w:rPr>
          <w:color w:val="000000"/>
          <w:sz w:val="20"/>
          <w:szCs w:val="20"/>
        </w:rPr>
        <w:t>disponibilità per le sostituzioni dei colleghi assenti in emergenza.</w:t>
      </w:r>
    </w:p>
    <w:p w14:paraId="698EE4D8" w14:textId="4FE41DA7" w:rsidR="00BF690D" w:rsidRPr="005A6BAA" w:rsidRDefault="00BF690D" w:rsidP="005A6BAA">
      <w:pPr>
        <w:pStyle w:val="Paragrafoelenco"/>
        <w:numPr>
          <w:ilvl w:val="0"/>
          <w:numId w:val="30"/>
        </w:numPr>
        <w:pBdr>
          <w:top w:val="nil"/>
          <w:left w:val="nil"/>
          <w:bottom w:val="nil"/>
          <w:right w:val="nil"/>
          <w:between w:val="nil"/>
        </w:pBdr>
        <w:tabs>
          <w:tab w:val="left" w:pos="697"/>
          <w:tab w:val="left" w:pos="861"/>
        </w:tabs>
        <w:spacing w:before="18"/>
        <w:ind w:leftChars="0" w:firstLineChars="0"/>
        <w:rPr>
          <w:color w:val="000000"/>
          <w:sz w:val="20"/>
          <w:szCs w:val="20"/>
        </w:rPr>
      </w:pPr>
      <w:r>
        <w:rPr>
          <w:color w:val="000000"/>
          <w:sz w:val="20"/>
          <w:szCs w:val="20"/>
        </w:rPr>
        <w:t>Il costo orario per l’intensificazione, da intendersi a titolo meramente esemplificativo quale cumulo di ulteriori attività oltre le proprie mansioni ordinarie e quindi in riferimento anche e non esclusivamente al maggior carico di lavoro per progettualità europee durante l’orario di servizio, è quantificato in euro 9</w:t>
      </w:r>
      <w:r w:rsidRPr="00BF690D">
        <w:rPr>
          <w:color w:val="000000"/>
          <w:sz w:val="20"/>
          <w:szCs w:val="20"/>
        </w:rPr>
        <w:t>,</w:t>
      </w:r>
      <w:r>
        <w:rPr>
          <w:color w:val="000000"/>
          <w:sz w:val="20"/>
          <w:szCs w:val="20"/>
        </w:rPr>
        <w:t>12 L.S. (metà del compenso previsto per le ore di straordinario da CCNL).</w:t>
      </w:r>
    </w:p>
    <w:p w14:paraId="3E6B4539" w14:textId="77777777" w:rsidR="000B3196" w:rsidRDefault="000B3196">
      <w:pPr>
        <w:pBdr>
          <w:top w:val="nil"/>
          <w:left w:val="nil"/>
          <w:bottom w:val="nil"/>
          <w:right w:val="nil"/>
          <w:between w:val="nil"/>
        </w:pBdr>
        <w:spacing w:before="206"/>
        <w:rPr>
          <w:color w:val="000000"/>
          <w:sz w:val="20"/>
          <w:szCs w:val="20"/>
        </w:rPr>
      </w:pPr>
    </w:p>
    <w:p w14:paraId="344B8249" w14:textId="77777777" w:rsidR="000B3196" w:rsidRDefault="00000000">
      <w:pPr>
        <w:pStyle w:val="Titolo2"/>
        <w:ind w:firstLine="153"/>
      </w:pPr>
      <w:r>
        <w:t>Art. 2 – Quantificazione delle attività aggiuntive per il personale ATA.</w:t>
      </w:r>
    </w:p>
    <w:p w14:paraId="4FD1F78C" w14:textId="77777777" w:rsidR="000B3196" w:rsidRDefault="000B3196">
      <w:pPr>
        <w:pBdr>
          <w:top w:val="nil"/>
          <w:left w:val="nil"/>
          <w:bottom w:val="nil"/>
          <w:right w:val="nil"/>
          <w:between w:val="nil"/>
        </w:pBdr>
        <w:spacing w:before="5"/>
        <w:rPr>
          <w:rFonts w:ascii="Tahoma" w:eastAsia="Tahoma" w:hAnsi="Tahoma" w:cs="Tahoma"/>
          <w:b/>
          <w:color w:val="000000"/>
          <w:sz w:val="20"/>
          <w:szCs w:val="20"/>
        </w:rPr>
      </w:pPr>
    </w:p>
    <w:p w14:paraId="01DEE55F" w14:textId="77777777" w:rsidR="003314A8" w:rsidRDefault="00000000" w:rsidP="003314A8">
      <w:pPr>
        <w:pStyle w:val="Paragrafoelenco"/>
        <w:numPr>
          <w:ilvl w:val="0"/>
          <w:numId w:val="32"/>
        </w:numPr>
        <w:pBdr>
          <w:top w:val="nil"/>
          <w:left w:val="nil"/>
          <w:bottom w:val="nil"/>
          <w:right w:val="nil"/>
          <w:between w:val="nil"/>
        </w:pBdr>
        <w:tabs>
          <w:tab w:val="left" w:pos="709"/>
        </w:tabs>
        <w:spacing w:line="261" w:lineRule="auto"/>
        <w:ind w:leftChars="0" w:right="150" w:firstLineChars="0"/>
        <w:rPr>
          <w:color w:val="000000"/>
          <w:sz w:val="20"/>
          <w:szCs w:val="20"/>
        </w:rPr>
      </w:pPr>
      <w:r w:rsidRPr="003314A8">
        <w:rPr>
          <w:color w:val="000000"/>
          <w:sz w:val="20"/>
          <w:szCs w:val="20"/>
        </w:rPr>
        <w:t>Le attività aggiuntive, svolte nell’ambito dell’orario d’obbligo nella forma di intensificazione della</w:t>
      </w:r>
      <w:r w:rsidR="003314A8" w:rsidRPr="003314A8">
        <w:rPr>
          <w:color w:val="000000"/>
          <w:sz w:val="20"/>
          <w:szCs w:val="20"/>
        </w:rPr>
        <w:t xml:space="preserve"> </w:t>
      </w:r>
      <w:r w:rsidRPr="003314A8">
        <w:rPr>
          <w:color w:val="000000"/>
          <w:sz w:val="20"/>
          <w:szCs w:val="20"/>
        </w:rPr>
        <w:t>prestazione, sono riportate ad unità orarie ai fini della liquidazione dei relativi compensi.</w:t>
      </w:r>
    </w:p>
    <w:p w14:paraId="369B05C9" w14:textId="5F122436" w:rsidR="000B3196" w:rsidRPr="003314A8" w:rsidRDefault="00000000" w:rsidP="003314A8">
      <w:pPr>
        <w:pStyle w:val="Paragrafoelenco"/>
        <w:numPr>
          <w:ilvl w:val="0"/>
          <w:numId w:val="32"/>
        </w:numPr>
        <w:pBdr>
          <w:top w:val="nil"/>
          <w:left w:val="nil"/>
          <w:bottom w:val="nil"/>
          <w:right w:val="nil"/>
          <w:between w:val="nil"/>
        </w:pBdr>
        <w:tabs>
          <w:tab w:val="left" w:pos="709"/>
        </w:tabs>
        <w:spacing w:line="261" w:lineRule="auto"/>
        <w:ind w:leftChars="0" w:right="150" w:firstLineChars="0"/>
        <w:rPr>
          <w:color w:val="000000"/>
          <w:sz w:val="20"/>
          <w:szCs w:val="20"/>
        </w:rPr>
      </w:pPr>
      <w:r w:rsidRPr="003314A8">
        <w:rPr>
          <w:color w:val="000000"/>
          <w:sz w:val="20"/>
          <w:szCs w:val="20"/>
        </w:rPr>
        <w:t>Le prestazioni del personale Ata rese in aggiunta all’orario d’obbligo, in alternativa al ricorso al FIS, possono essere remunerate anche con recuperi compensativi, compatibilmente con le esigenze di servizio.</w:t>
      </w:r>
    </w:p>
    <w:p w14:paraId="7439BD0B" w14:textId="6827DC11" w:rsidR="000B3196" w:rsidRPr="003314A8" w:rsidRDefault="00000000" w:rsidP="003314A8">
      <w:pPr>
        <w:pStyle w:val="Paragrafoelenco"/>
        <w:numPr>
          <w:ilvl w:val="0"/>
          <w:numId w:val="32"/>
        </w:numPr>
        <w:pBdr>
          <w:top w:val="nil"/>
          <w:left w:val="nil"/>
          <w:bottom w:val="nil"/>
          <w:right w:val="nil"/>
          <w:between w:val="nil"/>
        </w:pBdr>
        <w:tabs>
          <w:tab w:val="left" w:pos="860"/>
          <w:tab w:val="left" w:pos="874"/>
        </w:tabs>
        <w:spacing w:line="261" w:lineRule="auto"/>
        <w:ind w:leftChars="0" w:right="159" w:firstLineChars="0"/>
        <w:rPr>
          <w:color w:val="000000"/>
          <w:sz w:val="20"/>
          <w:szCs w:val="20"/>
        </w:rPr>
      </w:pPr>
      <w:r w:rsidRPr="003314A8">
        <w:rPr>
          <w:color w:val="000000"/>
          <w:sz w:val="20"/>
          <w:szCs w:val="20"/>
        </w:rPr>
        <w:t>Le ore prestate in eccedenza dal personale ATA devono essere preferibilmente consumate entro i tre mesi dalla prestazione</w:t>
      </w:r>
      <w:r w:rsidR="003314A8">
        <w:rPr>
          <w:color w:val="000000"/>
          <w:sz w:val="20"/>
          <w:szCs w:val="20"/>
        </w:rPr>
        <w:t xml:space="preserve"> e durante la sospensione delle attività didattiche</w:t>
      </w:r>
      <w:r w:rsidRPr="003314A8">
        <w:rPr>
          <w:color w:val="000000"/>
          <w:sz w:val="20"/>
          <w:szCs w:val="20"/>
        </w:rPr>
        <w:t>.</w:t>
      </w:r>
    </w:p>
    <w:p w14:paraId="661644B5" w14:textId="77777777" w:rsidR="000B3196" w:rsidRDefault="000B3196">
      <w:pPr>
        <w:pBdr>
          <w:top w:val="nil"/>
          <w:left w:val="nil"/>
          <w:bottom w:val="nil"/>
          <w:right w:val="nil"/>
          <w:between w:val="nil"/>
        </w:pBdr>
        <w:spacing w:before="180"/>
        <w:rPr>
          <w:color w:val="000000"/>
          <w:sz w:val="20"/>
          <w:szCs w:val="20"/>
        </w:rPr>
      </w:pPr>
    </w:p>
    <w:p w14:paraId="7F56BB60" w14:textId="77777777" w:rsidR="000B3196" w:rsidRDefault="00000000">
      <w:pPr>
        <w:pStyle w:val="Titolo2"/>
        <w:spacing w:before="1"/>
        <w:ind w:firstLine="153"/>
      </w:pPr>
      <w:r>
        <w:t>Art. 3 – Incarichi specifici.</w:t>
      </w:r>
    </w:p>
    <w:p w14:paraId="3D5F5A18" w14:textId="77777777" w:rsidR="000B3196" w:rsidRDefault="000B3196">
      <w:pPr>
        <w:pBdr>
          <w:top w:val="nil"/>
          <w:left w:val="nil"/>
          <w:bottom w:val="nil"/>
          <w:right w:val="nil"/>
          <w:between w:val="nil"/>
        </w:pBdr>
        <w:spacing w:before="6"/>
        <w:rPr>
          <w:rFonts w:ascii="Tahoma" w:eastAsia="Tahoma" w:hAnsi="Tahoma" w:cs="Tahoma"/>
          <w:b/>
          <w:color w:val="000000"/>
          <w:sz w:val="20"/>
          <w:szCs w:val="20"/>
        </w:rPr>
      </w:pPr>
    </w:p>
    <w:p w14:paraId="1DA4C49F" w14:textId="55C563E1" w:rsidR="000B3196" w:rsidRPr="003314A8" w:rsidRDefault="00000000" w:rsidP="003314A8">
      <w:pPr>
        <w:pStyle w:val="Paragrafoelenco"/>
        <w:numPr>
          <w:ilvl w:val="0"/>
          <w:numId w:val="34"/>
        </w:numPr>
        <w:pBdr>
          <w:top w:val="nil"/>
          <w:left w:val="nil"/>
          <w:bottom w:val="nil"/>
          <w:right w:val="nil"/>
          <w:between w:val="nil"/>
        </w:pBdr>
        <w:tabs>
          <w:tab w:val="left" w:pos="861"/>
        </w:tabs>
        <w:ind w:leftChars="0" w:firstLineChars="0"/>
        <w:rPr>
          <w:color w:val="000000"/>
          <w:sz w:val="20"/>
          <w:szCs w:val="20"/>
        </w:rPr>
      </w:pPr>
      <w:r w:rsidRPr="003314A8">
        <w:rPr>
          <w:color w:val="000000"/>
          <w:sz w:val="20"/>
          <w:szCs w:val="20"/>
        </w:rPr>
        <w:t>Su proposta del DSGA, il Dirigente Scolastico stabilisce il numero e la natura degli incarichi specifici</w:t>
      </w:r>
      <w:r w:rsidR="003314A8">
        <w:rPr>
          <w:color w:val="000000"/>
          <w:sz w:val="20"/>
          <w:szCs w:val="20"/>
        </w:rPr>
        <w:t xml:space="preserve"> </w:t>
      </w:r>
      <w:r w:rsidRPr="003314A8">
        <w:rPr>
          <w:color w:val="000000"/>
          <w:sz w:val="20"/>
          <w:szCs w:val="20"/>
        </w:rPr>
        <w:t>di cui all’art. 2, comma 2, del CCNL 07/08/2014, da attivare nell’Istituzione scolastica.</w:t>
      </w:r>
    </w:p>
    <w:p w14:paraId="5517CF78" w14:textId="77777777" w:rsidR="000B3196" w:rsidRPr="003314A8" w:rsidRDefault="00000000" w:rsidP="003314A8">
      <w:pPr>
        <w:pStyle w:val="Paragrafoelenco"/>
        <w:numPr>
          <w:ilvl w:val="0"/>
          <w:numId w:val="34"/>
        </w:numPr>
        <w:pBdr>
          <w:top w:val="nil"/>
          <w:left w:val="nil"/>
          <w:bottom w:val="nil"/>
          <w:right w:val="nil"/>
          <w:between w:val="nil"/>
        </w:pBdr>
        <w:tabs>
          <w:tab w:val="left" w:pos="861"/>
        </w:tabs>
        <w:spacing w:before="21"/>
        <w:ind w:leftChars="0" w:firstLineChars="0"/>
        <w:rPr>
          <w:color w:val="000000"/>
          <w:sz w:val="20"/>
          <w:szCs w:val="20"/>
        </w:rPr>
      </w:pPr>
      <w:r w:rsidRPr="003314A8">
        <w:rPr>
          <w:color w:val="000000"/>
          <w:sz w:val="20"/>
          <w:szCs w:val="20"/>
        </w:rPr>
        <w:t>Il Dirigente attribuisce tali incarichi sulla base dei seguenti criteri:</w:t>
      </w:r>
    </w:p>
    <w:p w14:paraId="0D7F01EB" w14:textId="77777777" w:rsidR="000B3196" w:rsidRPr="003314A8" w:rsidRDefault="00000000" w:rsidP="003314A8">
      <w:pPr>
        <w:pStyle w:val="Paragrafoelenco"/>
        <w:numPr>
          <w:ilvl w:val="1"/>
          <w:numId w:val="34"/>
        </w:numPr>
        <w:pBdr>
          <w:top w:val="nil"/>
          <w:left w:val="nil"/>
          <w:bottom w:val="nil"/>
          <w:right w:val="nil"/>
          <w:between w:val="nil"/>
        </w:pBdr>
        <w:tabs>
          <w:tab w:val="left" w:pos="862"/>
        </w:tabs>
        <w:spacing w:before="21"/>
        <w:ind w:leftChars="0" w:firstLineChars="0"/>
        <w:rPr>
          <w:color w:val="000000"/>
          <w:sz w:val="20"/>
          <w:szCs w:val="20"/>
        </w:rPr>
      </w:pPr>
      <w:r w:rsidRPr="003314A8">
        <w:rPr>
          <w:color w:val="000000"/>
          <w:sz w:val="20"/>
          <w:szCs w:val="20"/>
        </w:rPr>
        <w:t>professionalità specifica</w:t>
      </w:r>
    </w:p>
    <w:p w14:paraId="5C79473F" w14:textId="77777777" w:rsidR="000B3196" w:rsidRPr="003314A8" w:rsidRDefault="00000000" w:rsidP="003314A8">
      <w:pPr>
        <w:pStyle w:val="Paragrafoelenco"/>
        <w:numPr>
          <w:ilvl w:val="1"/>
          <w:numId w:val="34"/>
        </w:numPr>
        <w:pBdr>
          <w:top w:val="nil"/>
          <w:left w:val="nil"/>
          <w:bottom w:val="nil"/>
          <w:right w:val="nil"/>
          <w:between w:val="nil"/>
        </w:pBdr>
        <w:tabs>
          <w:tab w:val="left" w:pos="862"/>
        </w:tabs>
        <w:spacing w:before="19"/>
        <w:ind w:leftChars="0" w:firstLineChars="0"/>
        <w:rPr>
          <w:color w:val="000000"/>
          <w:sz w:val="20"/>
          <w:szCs w:val="20"/>
        </w:rPr>
      </w:pPr>
      <w:r w:rsidRPr="003314A8">
        <w:rPr>
          <w:color w:val="000000"/>
          <w:sz w:val="20"/>
          <w:szCs w:val="20"/>
        </w:rPr>
        <w:t>disponibilità degli interessati</w:t>
      </w:r>
    </w:p>
    <w:p w14:paraId="33AF228A" w14:textId="77777777" w:rsidR="000B3196" w:rsidRPr="003314A8" w:rsidRDefault="00000000" w:rsidP="003314A8">
      <w:pPr>
        <w:pStyle w:val="Paragrafoelenco"/>
        <w:numPr>
          <w:ilvl w:val="1"/>
          <w:numId w:val="34"/>
        </w:numPr>
        <w:pBdr>
          <w:top w:val="nil"/>
          <w:left w:val="nil"/>
          <w:bottom w:val="nil"/>
          <w:right w:val="nil"/>
          <w:between w:val="nil"/>
        </w:pBdr>
        <w:tabs>
          <w:tab w:val="left" w:pos="862"/>
        </w:tabs>
        <w:spacing w:before="22"/>
        <w:ind w:leftChars="0" w:firstLineChars="0"/>
        <w:rPr>
          <w:color w:val="000000"/>
          <w:sz w:val="20"/>
          <w:szCs w:val="20"/>
        </w:rPr>
      </w:pPr>
      <w:r w:rsidRPr="003314A8">
        <w:rPr>
          <w:color w:val="000000"/>
          <w:sz w:val="20"/>
          <w:szCs w:val="20"/>
        </w:rPr>
        <w:t>anzianità di servizio</w:t>
      </w:r>
    </w:p>
    <w:p w14:paraId="60CCDC20" w14:textId="77777777" w:rsidR="000B3196" w:rsidRDefault="000B3196">
      <w:pPr>
        <w:pBdr>
          <w:top w:val="nil"/>
          <w:left w:val="nil"/>
          <w:bottom w:val="nil"/>
          <w:right w:val="nil"/>
          <w:between w:val="nil"/>
        </w:pBdr>
        <w:spacing w:before="201"/>
        <w:rPr>
          <w:color w:val="000000"/>
          <w:sz w:val="20"/>
          <w:szCs w:val="20"/>
        </w:rPr>
      </w:pPr>
    </w:p>
    <w:p w14:paraId="2E25A938" w14:textId="77777777" w:rsidR="000B3196" w:rsidRDefault="00000000">
      <w:pPr>
        <w:pStyle w:val="Titolo2"/>
        <w:ind w:firstLine="153"/>
      </w:pPr>
      <w:r>
        <w:t>Art. 4 – Incarichi per funzioni miste.</w:t>
      </w:r>
    </w:p>
    <w:p w14:paraId="75D98AE7" w14:textId="77777777" w:rsidR="000B3196" w:rsidRDefault="000B3196">
      <w:pPr>
        <w:pBdr>
          <w:top w:val="nil"/>
          <w:left w:val="nil"/>
          <w:bottom w:val="nil"/>
          <w:right w:val="nil"/>
          <w:between w:val="nil"/>
        </w:pBdr>
        <w:spacing w:before="6"/>
        <w:rPr>
          <w:rFonts w:ascii="Tahoma" w:eastAsia="Tahoma" w:hAnsi="Tahoma" w:cs="Tahoma"/>
          <w:b/>
          <w:color w:val="000000"/>
          <w:sz w:val="20"/>
          <w:szCs w:val="20"/>
        </w:rPr>
      </w:pPr>
    </w:p>
    <w:p w14:paraId="35B2BDA6" w14:textId="77777777" w:rsidR="000B3196" w:rsidRPr="003314A8" w:rsidRDefault="00000000" w:rsidP="000E0305">
      <w:pPr>
        <w:pStyle w:val="Paragrafoelenco"/>
        <w:numPr>
          <w:ilvl w:val="0"/>
          <w:numId w:val="35"/>
        </w:numPr>
        <w:pBdr>
          <w:top w:val="nil"/>
          <w:left w:val="nil"/>
          <w:bottom w:val="nil"/>
          <w:right w:val="nil"/>
          <w:between w:val="nil"/>
        </w:pBdr>
        <w:tabs>
          <w:tab w:val="left" w:pos="860"/>
          <w:tab w:val="left" w:pos="874"/>
        </w:tabs>
        <w:spacing w:line="261" w:lineRule="auto"/>
        <w:ind w:leftChars="0" w:left="851" w:right="159" w:firstLineChars="0"/>
        <w:rPr>
          <w:color w:val="000000"/>
          <w:sz w:val="20"/>
          <w:szCs w:val="20"/>
        </w:rPr>
      </w:pPr>
      <w:r w:rsidRPr="003314A8">
        <w:rPr>
          <w:color w:val="000000"/>
          <w:sz w:val="20"/>
          <w:szCs w:val="20"/>
        </w:rPr>
        <w:t>I collaboratori scolastici che provvedono allo svolgimento di servizi di competenza dell’Ente Locale, ricevono formale incarico dal Dirigente Scolastico sulla base dei contenuti delle Convenzioni stipulate fra Istituzione Scolastica ed Ente Locale.</w:t>
      </w:r>
    </w:p>
    <w:p w14:paraId="25225B5A" w14:textId="77777777" w:rsidR="000B3196" w:rsidRDefault="00000000" w:rsidP="000E0305">
      <w:pPr>
        <w:pStyle w:val="Paragrafoelenco"/>
        <w:numPr>
          <w:ilvl w:val="0"/>
          <w:numId w:val="35"/>
        </w:numPr>
        <w:pBdr>
          <w:top w:val="nil"/>
          <w:left w:val="nil"/>
          <w:bottom w:val="nil"/>
          <w:right w:val="nil"/>
          <w:between w:val="nil"/>
        </w:pBdr>
        <w:tabs>
          <w:tab w:val="left" w:pos="860"/>
          <w:tab w:val="left" w:pos="874"/>
        </w:tabs>
        <w:spacing w:line="261" w:lineRule="auto"/>
        <w:ind w:leftChars="0" w:left="851" w:right="159" w:firstLineChars="0"/>
        <w:rPr>
          <w:color w:val="000000"/>
          <w:sz w:val="20"/>
          <w:szCs w:val="20"/>
        </w:rPr>
      </w:pPr>
      <w:r w:rsidRPr="003314A8">
        <w:rPr>
          <w:color w:val="000000"/>
          <w:sz w:val="20"/>
          <w:szCs w:val="20"/>
        </w:rPr>
        <w:lastRenderedPageBreak/>
        <w:t>Il finanziamento riconosciuto dall’Ente Locale all’Istituzione Scolastica per quanto all’articolo precedente viene finalizzato alla corresponsione di compensi al personale ATA incaricata di funzioni miste.</w:t>
      </w:r>
    </w:p>
    <w:p w14:paraId="74E0B6C2" w14:textId="77777777" w:rsidR="003314A8" w:rsidRPr="003314A8" w:rsidRDefault="003314A8" w:rsidP="003314A8">
      <w:pPr>
        <w:pStyle w:val="Paragrafoelenco"/>
        <w:pBdr>
          <w:top w:val="nil"/>
          <w:left w:val="nil"/>
          <w:bottom w:val="nil"/>
          <w:right w:val="nil"/>
          <w:between w:val="nil"/>
        </w:pBdr>
        <w:tabs>
          <w:tab w:val="left" w:pos="860"/>
          <w:tab w:val="left" w:pos="874"/>
        </w:tabs>
        <w:spacing w:line="261" w:lineRule="auto"/>
        <w:ind w:leftChars="0" w:left="1233" w:right="159" w:firstLineChars="0" w:firstLine="0"/>
        <w:rPr>
          <w:color w:val="000000"/>
          <w:sz w:val="20"/>
          <w:szCs w:val="20"/>
        </w:rPr>
      </w:pPr>
    </w:p>
    <w:p w14:paraId="32176190" w14:textId="77777777" w:rsidR="000B3196" w:rsidRDefault="00000000" w:rsidP="003314A8">
      <w:pPr>
        <w:pStyle w:val="Titolo2"/>
        <w:ind w:firstLine="153"/>
      </w:pPr>
      <w:r>
        <w:t>Art. 5 – Orario di servizio</w:t>
      </w:r>
    </w:p>
    <w:p w14:paraId="4606B14C" w14:textId="77777777" w:rsidR="000B3196" w:rsidRDefault="000B3196">
      <w:pPr>
        <w:pBdr>
          <w:top w:val="nil"/>
          <w:left w:val="nil"/>
          <w:bottom w:val="nil"/>
          <w:right w:val="nil"/>
          <w:between w:val="nil"/>
        </w:pBdr>
        <w:spacing w:before="8"/>
        <w:rPr>
          <w:rFonts w:ascii="Tahoma" w:eastAsia="Tahoma" w:hAnsi="Tahoma" w:cs="Tahoma"/>
          <w:b/>
          <w:color w:val="000000"/>
          <w:sz w:val="20"/>
          <w:szCs w:val="20"/>
        </w:rPr>
      </w:pPr>
    </w:p>
    <w:p w14:paraId="0513A489" w14:textId="584C1525" w:rsidR="000B3196" w:rsidRPr="003314A8" w:rsidRDefault="00000000" w:rsidP="000E0305">
      <w:pPr>
        <w:pStyle w:val="Paragrafoelenco"/>
        <w:numPr>
          <w:ilvl w:val="0"/>
          <w:numId w:val="36"/>
        </w:numPr>
        <w:pBdr>
          <w:top w:val="nil"/>
          <w:left w:val="nil"/>
          <w:bottom w:val="nil"/>
          <w:right w:val="nil"/>
          <w:between w:val="nil"/>
        </w:pBdr>
        <w:ind w:leftChars="0" w:left="851" w:firstLineChars="0"/>
        <w:rPr>
          <w:color w:val="000000"/>
          <w:sz w:val="20"/>
          <w:szCs w:val="20"/>
        </w:rPr>
      </w:pPr>
      <w:r w:rsidRPr="003314A8">
        <w:rPr>
          <w:color w:val="000000"/>
          <w:sz w:val="20"/>
          <w:szCs w:val="20"/>
        </w:rPr>
        <w:t>Al fine di garantire la continuità dei servizi, l’orario di servizio del personale ATA sarà prestato in turni</w:t>
      </w:r>
      <w:r w:rsidR="003314A8">
        <w:rPr>
          <w:color w:val="000000"/>
          <w:sz w:val="20"/>
          <w:szCs w:val="20"/>
        </w:rPr>
        <w:t xml:space="preserve"> </w:t>
      </w:r>
      <w:r w:rsidRPr="003314A8">
        <w:rPr>
          <w:color w:val="000000"/>
          <w:sz w:val="20"/>
          <w:szCs w:val="20"/>
        </w:rPr>
        <w:t>antimeridiani e pomeridiani a rotazione tra gli impiegati;</w:t>
      </w:r>
    </w:p>
    <w:p w14:paraId="5D9BBBFD" w14:textId="77777777" w:rsidR="000B3196" w:rsidRPr="003314A8" w:rsidRDefault="00000000" w:rsidP="000E0305">
      <w:pPr>
        <w:pStyle w:val="Paragrafoelenco"/>
        <w:numPr>
          <w:ilvl w:val="0"/>
          <w:numId w:val="36"/>
        </w:numPr>
        <w:pBdr>
          <w:top w:val="nil"/>
          <w:left w:val="nil"/>
          <w:bottom w:val="nil"/>
          <w:right w:val="nil"/>
          <w:between w:val="nil"/>
        </w:pBdr>
        <w:spacing w:before="21" w:line="261" w:lineRule="auto"/>
        <w:ind w:leftChars="0" w:left="851" w:right="153" w:firstLineChars="0"/>
        <w:rPr>
          <w:color w:val="000000"/>
          <w:sz w:val="20"/>
          <w:szCs w:val="20"/>
        </w:rPr>
      </w:pPr>
      <w:r w:rsidRPr="003314A8">
        <w:rPr>
          <w:color w:val="000000"/>
          <w:sz w:val="20"/>
          <w:szCs w:val="20"/>
        </w:rPr>
        <w:t xml:space="preserve">Nei giorni di sospensione delle attività didattiche e nel periodo estivo, </w:t>
      </w:r>
      <w:r w:rsidRPr="003314A8">
        <w:rPr>
          <w:i/>
          <w:color w:val="000000"/>
          <w:sz w:val="20"/>
          <w:szCs w:val="20"/>
        </w:rPr>
        <w:t xml:space="preserve">tutto il personale ATA </w:t>
      </w:r>
      <w:r w:rsidRPr="003314A8">
        <w:rPr>
          <w:color w:val="000000"/>
          <w:sz w:val="20"/>
          <w:szCs w:val="20"/>
        </w:rPr>
        <w:t xml:space="preserve">osserva </w:t>
      </w:r>
      <w:r w:rsidRPr="003314A8">
        <w:rPr>
          <w:sz w:val="20"/>
          <w:szCs w:val="20"/>
        </w:rPr>
        <w:t xml:space="preserve">a scelta </w:t>
      </w:r>
      <w:r w:rsidRPr="003314A8">
        <w:rPr>
          <w:color w:val="000000"/>
          <w:sz w:val="20"/>
          <w:szCs w:val="20"/>
        </w:rPr>
        <w:t xml:space="preserve">turni orari da 6 ore e comunque antimeridiane, </w:t>
      </w:r>
      <w:r w:rsidRPr="003314A8">
        <w:rPr>
          <w:color w:val="000000"/>
          <w:sz w:val="20"/>
          <w:szCs w:val="20"/>
          <w:u w:val="single"/>
        </w:rPr>
        <w:t>fatte salve particolari esigenze di servizio</w:t>
      </w:r>
      <w:r w:rsidRPr="003314A8">
        <w:rPr>
          <w:color w:val="000000"/>
          <w:sz w:val="20"/>
          <w:szCs w:val="20"/>
        </w:rPr>
        <w:t xml:space="preserve"> </w:t>
      </w:r>
      <w:r w:rsidRPr="003314A8">
        <w:rPr>
          <w:color w:val="000000"/>
          <w:sz w:val="20"/>
          <w:szCs w:val="20"/>
          <w:u w:val="single"/>
        </w:rPr>
        <w:t>preventivamente comunicate e quanto di cui agli articoli precedenti</w:t>
      </w:r>
      <w:r w:rsidRPr="003314A8">
        <w:rPr>
          <w:color w:val="000000"/>
          <w:sz w:val="20"/>
          <w:szCs w:val="20"/>
        </w:rPr>
        <w:t>;</w:t>
      </w:r>
    </w:p>
    <w:p w14:paraId="3A87B6CC" w14:textId="762583C7" w:rsidR="000B3196" w:rsidRPr="003314A8" w:rsidRDefault="003314A8" w:rsidP="000E0305">
      <w:pPr>
        <w:pStyle w:val="Paragrafoelenco"/>
        <w:numPr>
          <w:ilvl w:val="0"/>
          <w:numId w:val="36"/>
        </w:numPr>
        <w:pBdr>
          <w:top w:val="nil"/>
          <w:left w:val="nil"/>
          <w:bottom w:val="nil"/>
          <w:right w:val="nil"/>
          <w:between w:val="nil"/>
        </w:pBdr>
        <w:spacing w:before="21" w:line="261" w:lineRule="auto"/>
        <w:ind w:leftChars="0" w:left="851" w:right="153" w:firstLineChars="0"/>
        <w:rPr>
          <w:sz w:val="20"/>
          <w:szCs w:val="20"/>
        </w:rPr>
      </w:pPr>
      <w:r w:rsidRPr="003314A8">
        <w:rPr>
          <w:sz w:val="20"/>
          <w:szCs w:val="20"/>
        </w:rPr>
        <w:t>È riconosciuto al personale ATA ausiliario che ne faccia richiesta, il diritto a svolgere turnazioni da 7.12 ore nel periodo estivo a compensazione dei giorni di chiusura senza perciò dover chiedere ferie per gli stessi. Rimane facoltà del personale svolgere turni da 6 ore e chiedere recuperi compensativi e/o ferie.</w:t>
      </w:r>
    </w:p>
    <w:p w14:paraId="037C7A71" w14:textId="77777777" w:rsidR="000B3196" w:rsidRPr="003314A8" w:rsidRDefault="00000000" w:rsidP="000E0305">
      <w:pPr>
        <w:pStyle w:val="Paragrafoelenco"/>
        <w:numPr>
          <w:ilvl w:val="0"/>
          <w:numId w:val="36"/>
        </w:numPr>
        <w:pBdr>
          <w:top w:val="nil"/>
          <w:left w:val="nil"/>
          <w:bottom w:val="nil"/>
          <w:right w:val="nil"/>
          <w:between w:val="nil"/>
        </w:pBdr>
        <w:spacing w:line="261" w:lineRule="auto"/>
        <w:ind w:leftChars="0" w:left="851" w:right="153" w:firstLineChars="0"/>
        <w:rPr>
          <w:color w:val="000000"/>
          <w:sz w:val="20"/>
          <w:szCs w:val="20"/>
        </w:rPr>
      </w:pPr>
      <w:r w:rsidRPr="003314A8">
        <w:rPr>
          <w:color w:val="000000"/>
          <w:sz w:val="20"/>
          <w:szCs w:val="20"/>
        </w:rPr>
        <w:t xml:space="preserve">La pausa per il recupero delle energie psicofisiche del lavoratore è </w:t>
      </w:r>
      <w:r w:rsidRPr="003314A8">
        <w:rPr>
          <w:rFonts w:ascii="Tahoma" w:eastAsia="Tahoma" w:hAnsi="Tahoma" w:cs="Tahoma"/>
          <w:b/>
          <w:color w:val="000000"/>
          <w:sz w:val="20"/>
          <w:szCs w:val="20"/>
        </w:rPr>
        <w:t>un diritto irrinunciabile e indisponibile del lavoratore</w:t>
      </w:r>
      <w:r w:rsidRPr="003314A8">
        <w:rPr>
          <w:color w:val="000000"/>
          <w:sz w:val="20"/>
          <w:szCs w:val="20"/>
        </w:rPr>
        <w:t>. Tanto perciò, oltre le 7 ore e 12 minuti di servizio bisognerà fare una pausa di massimo 30 minuti.</w:t>
      </w:r>
    </w:p>
    <w:p w14:paraId="5971FBB8" w14:textId="77777777" w:rsidR="000B3196" w:rsidRPr="003314A8" w:rsidRDefault="00000000" w:rsidP="000E0305">
      <w:pPr>
        <w:pStyle w:val="Paragrafoelenco"/>
        <w:numPr>
          <w:ilvl w:val="0"/>
          <w:numId w:val="36"/>
        </w:numPr>
        <w:pBdr>
          <w:top w:val="nil"/>
          <w:left w:val="nil"/>
          <w:bottom w:val="nil"/>
          <w:right w:val="nil"/>
          <w:between w:val="nil"/>
        </w:pBdr>
        <w:spacing w:line="261" w:lineRule="auto"/>
        <w:ind w:leftChars="0" w:left="851" w:right="153" w:firstLineChars="0"/>
        <w:rPr>
          <w:color w:val="000000"/>
          <w:sz w:val="20"/>
          <w:szCs w:val="20"/>
        </w:rPr>
      </w:pPr>
      <w:r w:rsidRPr="003314A8">
        <w:rPr>
          <w:color w:val="000000"/>
          <w:sz w:val="20"/>
          <w:szCs w:val="20"/>
        </w:rPr>
        <w:t>La Dirigenza si impegna a non attivare sul sistema informatico di timbratura la registrazione automatica della pausa dato che, esclusivamente in caso di straordinario imprevisto e dovuto a cause oggettive e comunicate al datore di lavoro nel primo giorno utile successivo al servizio prestato in eccesso dopo le 7 ore e 12 minuti senza pausa, l’orario di lavoro sarà riconosciuto per intero, senza interruzioni o pause, se non richieste dal lavoratore.</w:t>
      </w:r>
    </w:p>
    <w:p w14:paraId="04D2A44E" w14:textId="77777777" w:rsidR="000B3196" w:rsidRPr="003314A8" w:rsidRDefault="00000000" w:rsidP="000E0305">
      <w:pPr>
        <w:pStyle w:val="Paragrafoelenco"/>
        <w:pBdr>
          <w:top w:val="nil"/>
          <w:left w:val="nil"/>
          <w:bottom w:val="nil"/>
          <w:right w:val="nil"/>
          <w:between w:val="nil"/>
        </w:pBdr>
        <w:spacing w:line="261" w:lineRule="auto"/>
        <w:ind w:leftChars="0" w:left="851" w:right="160" w:firstLineChars="0" w:firstLine="0"/>
        <w:rPr>
          <w:color w:val="000000"/>
          <w:sz w:val="20"/>
          <w:szCs w:val="20"/>
        </w:rPr>
      </w:pPr>
      <w:r w:rsidRPr="003314A8">
        <w:rPr>
          <w:color w:val="000000"/>
          <w:sz w:val="20"/>
          <w:szCs w:val="20"/>
        </w:rPr>
        <w:t>Gli straordinari devono essere preventivamente concessi dal Dirigente Scolastico su proposta del Direttore SGA. Il sistema di timbratura elettronico non riconoscerà eventuali eccedenze prestate senza previa autorizzazione e, solo in casi specifici e non ordinari, in caso di eccedenze prestate per motivi ragionevolmente non prevedibili;</w:t>
      </w:r>
    </w:p>
    <w:p w14:paraId="38538DB4" w14:textId="6BD01D58" w:rsidR="000B3196" w:rsidRPr="003314A8" w:rsidRDefault="00000000" w:rsidP="000E0305">
      <w:pPr>
        <w:pStyle w:val="Paragrafoelenco"/>
        <w:numPr>
          <w:ilvl w:val="0"/>
          <w:numId w:val="36"/>
        </w:numPr>
        <w:pBdr>
          <w:top w:val="nil"/>
          <w:left w:val="nil"/>
          <w:bottom w:val="nil"/>
          <w:right w:val="nil"/>
          <w:between w:val="nil"/>
        </w:pBdr>
        <w:spacing w:line="261" w:lineRule="auto"/>
        <w:ind w:leftChars="0" w:left="851" w:right="161" w:firstLineChars="0"/>
        <w:rPr>
          <w:color w:val="000000"/>
          <w:sz w:val="20"/>
          <w:szCs w:val="20"/>
        </w:rPr>
      </w:pPr>
      <w:r w:rsidRPr="003314A8">
        <w:rPr>
          <w:color w:val="000000"/>
          <w:sz w:val="20"/>
          <w:szCs w:val="20"/>
        </w:rPr>
        <w:t>Il personale di segreteria garantirà la presenza di almeno una unità per area di competenza per ogni giorno lavorativo;</w:t>
      </w:r>
    </w:p>
    <w:p w14:paraId="78700555" w14:textId="77777777" w:rsidR="000B3196" w:rsidRPr="003314A8" w:rsidRDefault="00000000" w:rsidP="000E0305">
      <w:pPr>
        <w:pStyle w:val="Paragrafoelenco"/>
        <w:numPr>
          <w:ilvl w:val="0"/>
          <w:numId w:val="36"/>
        </w:numPr>
        <w:pBdr>
          <w:top w:val="nil"/>
          <w:left w:val="nil"/>
          <w:bottom w:val="nil"/>
          <w:right w:val="nil"/>
          <w:between w:val="nil"/>
        </w:pBdr>
        <w:spacing w:line="261" w:lineRule="auto"/>
        <w:ind w:leftChars="0" w:left="851" w:right="160" w:firstLineChars="0"/>
        <w:rPr>
          <w:color w:val="000000"/>
          <w:sz w:val="20"/>
          <w:szCs w:val="20"/>
        </w:rPr>
      </w:pPr>
      <w:r w:rsidRPr="003314A8">
        <w:rPr>
          <w:color w:val="000000"/>
          <w:sz w:val="20"/>
          <w:szCs w:val="20"/>
        </w:rPr>
        <w:t xml:space="preserve">I Collaboratori Scolastici e gli Operatori Scolastici garantiranno la presenza di almeno 2 unità nel plesso di segreteria dell’I.C. Don Roberto </w:t>
      </w:r>
      <w:proofErr w:type="spellStart"/>
      <w:r w:rsidRPr="003314A8">
        <w:rPr>
          <w:color w:val="000000"/>
          <w:sz w:val="20"/>
          <w:szCs w:val="20"/>
        </w:rPr>
        <w:t>Malgesini</w:t>
      </w:r>
      <w:proofErr w:type="spellEnd"/>
      <w:r w:rsidRPr="003314A8">
        <w:rPr>
          <w:color w:val="000000"/>
          <w:sz w:val="20"/>
          <w:szCs w:val="20"/>
        </w:rPr>
        <w:t xml:space="preserve"> nei giorni di sospensione delle attività didattiche; tali unità non saranno necessariamente quelle assegnate al plesso centrale;</w:t>
      </w:r>
    </w:p>
    <w:p w14:paraId="7C899100" w14:textId="77777777" w:rsidR="000B3196" w:rsidRPr="003314A8" w:rsidRDefault="00000000" w:rsidP="000E0305">
      <w:pPr>
        <w:pStyle w:val="Paragrafoelenco"/>
        <w:numPr>
          <w:ilvl w:val="0"/>
          <w:numId w:val="36"/>
        </w:numPr>
        <w:pBdr>
          <w:top w:val="nil"/>
          <w:left w:val="nil"/>
          <w:bottom w:val="nil"/>
          <w:right w:val="nil"/>
          <w:between w:val="nil"/>
        </w:pBdr>
        <w:spacing w:line="261" w:lineRule="auto"/>
        <w:ind w:leftChars="0" w:left="851" w:right="160" w:firstLineChars="0"/>
        <w:rPr>
          <w:color w:val="000000"/>
          <w:sz w:val="20"/>
          <w:szCs w:val="20"/>
        </w:rPr>
      </w:pPr>
      <w:r w:rsidRPr="003314A8">
        <w:rPr>
          <w:color w:val="000000"/>
          <w:sz w:val="20"/>
          <w:szCs w:val="20"/>
        </w:rPr>
        <w:t>Nei periodi di sospensione delle attività didattiche, i Collaboratori Scolastici si impegnano a effettuare le operazioni straordinarie di detersione approfondita, accurata disinfezione dei locali che quotidianamente sono precluse dalle attività didattiche; avranno cura, altresì, tramite organizzazione interna al plesso, a far attenzione che il plesso di assegnazione si completamente sanificato nel caso in cui tutti i collaboratori dovessero concordare periodi di astensione dal lavoro per Ferie;</w:t>
      </w:r>
    </w:p>
    <w:p w14:paraId="448CA868" w14:textId="77777777" w:rsidR="000B3196" w:rsidRPr="003314A8" w:rsidRDefault="00000000" w:rsidP="000E0305">
      <w:pPr>
        <w:pStyle w:val="Paragrafoelenco"/>
        <w:numPr>
          <w:ilvl w:val="0"/>
          <w:numId w:val="36"/>
        </w:numPr>
        <w:pBdr>
          <w:top w:val="nil"/>
          <w:left w:val="nil"/>
          <w:bottom w:val="nil"/>
          <w:right w:val="nil"/>
          <w:between w:val="nil"/>
        </w:pBdr>
        <w:spacing w:line="261" w:lineRule="auto"/>
        <w:ind w:leftChars="0" w:left="851" w:right="162" w:firstLineChars="0"/>
        <w:rPr>
          <w:color w:val="000000"/>
          <w:sz w:val="20"/>
          <w:szCs w:val="20"/>
        </w:rPr>
      </w:pPr>
      <w:r w:rsidRPr="003314A8">
        <w:rPr>
          <w:color w:val="000000"/>
          <w:sz w:val="20"/>
          <w:szCs w:val="20"/>
        </w:rPr>
        <w:t>Al fine di garantire la massima eguaglianza nel personale Tecnico, ausiliare e amministrativo, si tenderà a concedere le ferie assicurandosi della rotazione nel godimento dei relativi periodi;</w:t>
      </w:r>
    </w:p>
    <w:p w14:paraId="63257DEA" w14:textId="77777777" w:rsidR="000B3196" w:rsidRPr="003314A8" w:rsidRDefault="00000000" w:rsidP="000E0305">
      <w:pPr>
        <w:pStyle w:val="Paragrafoelenco"/>
        <w:numPr>
          <w:ilvl w:val="0"/>
          <w:numId w:val="36"/>
        </w:numPr>
        <w:pBdr>
          <w:top w:val="nil"/>
          <w:left w:val="nil"/>
          <w:bottom w:val="nil"/>
          <w:right w:val="nil"/>
          <w:between w:val="nil"/>
        </w:pBdr>
        <w:spacing w:line="261" w:lineRule="auto"/>
        <w:ind w:leftChars="0" w:left="851" w:right="162" w:firstLineChars="0"/>
        <w:rPr>
          <w:color w:val="000000"/>
          <w:sz w:val="20"/>
          <w:szCs w:val="20"/>
        </w:rPr>
      </w:pPr>
      <w:r w:rsidRPr="003314A8">
        <w:rPr>
          <w:color w:val="000000"/>
          <w:sz w:val="20"/>
          <w:szCs w:val="20"/>
        </w:rPr>
        <w:t>In caso di chiusure dell’Istituto sulla base delle disposizioni del Consiglio di Istituto, il personale ATA è tenuto a presentare richiesta di ferie o festività soppresse qualora non abbia ore eccedenti da godere a recupero;</w:t>
      </w:r>
    </w:p>
    <w:p w14:paraId="614B9A87" w14:textId="48292266" w:rsidR="000B3196" w:rsidRPr="003314A8" w:rsidRDefault="00000000" w:rsidP="000E0305">
      <w:pPr>
        <w:pStyle w:val="Paragrafoelenco"/>
        <w:numPr>
          <w:ilvl w:val="0"/>
          <w:numId w:val="36"/>
        </w:numPr>
        <w:pBdr>
          <w:top w:val="nil"/>
          <w:left w:val="nil"/>
          <w:bottom w:val="nil"/>
          <w:right w:val="nil"/>
          <w:between w:val="nil"/>
        </w:pBdr>
        <w:spacing w:before="21"/>
        <w:ind w:leftChars="0" w:left="851" w:firstLineChars="0"/>
        <w:rPr>
          <w:color w:val="000000"/>
          <w:sz w:val="20"/>
          <w:szCs w:val="20"/>
        </w:rPr>
      </w:pPr>
      <w:r w:rsidRPr="003314A8">
        <w:rPr>
          <w:color w:val="000000"/>
          <w:sz w:val="20"/>
          <w:szCs w:val="20"/>
        </w:rPr>
        <w:t>La precedente disposizione si applica anche al personale part-time nei cui giorni di servizio cadano</w:t>
      </w:r>
      <w:r w:rsidR="003314A8">
        <w:rPr>
          <w:color w:val="000000"/>
          <w:sz w:val="20"/>
          <w:szCs w:val="20"/>
        </w:rPr>
        <w:t xml:space="preserve"> </w:t>
      </w:r>
      <w:r w:rsidRPr="003314A8">
        <w:rPr>
          <w:color w:val="000000"/>
          <w:sz w:val="20"/>
          <w:szCs w:val="20"/>
        </w:rPr>
        <w:t xml:space="preserve">chiusure dell’Istituto deliberate dal </w:t>
      </w:r>
      <w:proofErr w:type="spellStart"/>
      <w:r w:rsidRPr="003314A8">
        <w:rPr>
          <w:color w:val="000000"/>
          <w:sz w:val="20"/>
          <w:szCs w:val="20"/>
        </w:rPr>
        <w:t>CdI</w:t>
      </w:r>
      <w:proofErr w:type="spellEnd"/>
      <w:r w:rsidRPr="003314A8">
        <w:rPr>
          <w:color w:val="000000"/>
          <w:sz w:val="20"/>
          <w:szCs w:val="20"/>
        </w:rPr>
        <w:t>;</w:t>
      </w:r>
    </w:p>
    <w:p w14:paraId="2C741ABD" w14:textId="77777777" w:rsidR="000B3196" w:rsidRPr="003314A8" w:rsidRDefault="00000000" w:rsidP="000E0305">
      <w:pPr>
        <w:pStyle w:val="Paragrafoelenco"/>
        <w:numPr>
          <w:ilvl w:val="0"/>
          <w:numId w:val="36"/>
        </w:numPr>
        <w:pBdr>
          <w:top w:val="nil"/>
          <w:left w:val="nil"/>
          <w:bottom w:val="nil"/>
          <w:right w:val="nil"/>
          <w:between w:val="nil"/>
        </w:pBdr>
        <w:spacing w:before="21" w:line="261" w:lineRule="auto"/>
        <w:ind w:leftChars="0" w:left="851" w:right="162" w:firstLineChars="0"/>
        <w:rPr>
          <w:color w:val="000000"/>
          <w:sz w:val="20"/>
          <w:szCs w:val="20"/>
        </w:rPr>
      </w:pPr>
      <w:r w:rsidRPr="003314A8">
        <w:rPr>
          <w:color w:val="000000"/>
          <w:sz w:val="20"/>
          <w:szCs w:val="20"/>
        </w:rPr>
        <w:t xml:space="preserve">In via transitoria, gli straordinari maturati non in costanza di servizio del DSGA, saranno </w:t>
      </w:r>
      <w:r w:rsidRPr="003314A8">
        <w:rPr>
          <w:color w:val="000000"/>
          <w:sz w:val="20"/>
          <w:szCs w:val="20"/>
        </w:rPr>
        <w:lastRenderedPageBreak/>
        <w:t>riconosciuti al personale fatta salva la facoltà della Dirigenza di predisporre un piano di recupero prevedendo la riduzione dell’ordinario orario di servizio al fine di evitare un accumulo di riposi compensativi che possano interrompere o pregiudicare la continuità dei servizi;</w:t>
      </w:r>
    </w:p>
    <w:p w14:paraId="7D329B80" w14:textId="77777777" w:rsidR="000B3196" w:rsidRPr="003314A8" w:rsidRDefault="00000000" w:rsidP="000E0305">
      <w:pPr>
        <w:pStyle w:val="Paragrafoelenco"/>
        <w:numPr>
          <w:ilvl w:val="0"/>
          <w:numId w:val="36"/>
        </w:numPr>
        <w:pBdr>
          <w:top w:val="nil"/>
          <w:left w:val="nil"/>
          <w:bottom w:val="nil"/>
          <w:right w:val="nil"/>
          <w:between w:val="nil"/>
        </w:pBdr>
        <w:spacing w:line="261" w:lineRule="auto"/>
        <w:ind w:leftChars="0" w:left="851" w:right="160" w:firstLineChars="0"/>
        <w:rPr>
          <w:color w:val="000000"/>
          <w:sz w:val="20"/>
          <w:szCs w:val="20"/>
        </w:rPr>
      </w:pPr>
      <w:r w:rsidRPr="003314A8">
        <w:rPr>
          <w:color w:val="000000"/>
          <w:sz w:val="20"/>
          <w:szCs w:val="20"/>
        </w:rPr>
        <w:t>Per garantire la massima eguaglianza tra i dipendenti, qualora vi siano richieste di ferie che non garantiscono i servizi minimi ed essenziali nei periodi di sospensione delle attività didattiche, si procederà alla rotazione per il godimento di detti periodi nella logica dell’alternanza delle settimane in godimento.</w:t>
      </w:r>
    </w:p>
    <w:p w14:paraId="19846B59" w14:textId="77777777" w:rsidR="000B3196" w:rsidRPr="003314A8" w:rsidRDefault="00000000" w:rsidP="000E0305">
      <w:pPr>
        <w:pStyle w:val="Paragrafoelenco"/>
        <w:numPr>
          <w:ilvl w:val="0"/>
          <w:numId w:val="36"/>
        </w:numPr>
        <w:pBdr>
          <w:top w:val="nil"/>
          <w:left w:val="nil"/>
          <w:bottom w:val="nil"/>
          <w:right w:val="nil"/>
          <w:between w:val="nil"/>
        </w:pBdr>
        <w:spacing w:line="261" w:lineRule="auto"/>
        <w:ind w:leftChars="0" w:left="851" w:right="155" w:firstLineChars="0"/>
        <w:rPr>
          <w:color w:val="000000"/>
          <w:sz w:val="20"/>
          <w:szCs w:val="20"/>
        </w:rPr>
      </w:pPr>
      <w:r w:rsidRPr="003314A8">
        <w:rPr>
          <w:color w:val="000000"/>
          <w:sz w:val="20"/>
          <w:szCs w:val="20"/>
        </w:rPr>
        <w:t>Le eccedenze di orario al di sotto del quarto d’ora non sono conteggiate quali straordinario che si matura dal 15° minuto eccedente in poi, se autorizzato.</w:t>
      </w:r>
    </w:p>
    <w:p w14:paraId="0816F3E7" w14:textId="77777777" w:rsidR="000B3196" w:rsidRDefault="000B3196">
      <w:pPr>
        <w:pBdr>
          <w:top w:val="nil"/>
          <w:left w:val="nil"/>
          <w:bottom w:val="nil"/>
          <w:right w:val="nil"/>
          <w:between w:val="nil"/>
        </w:pBdr>
        <w:spacing w:before="159"/>
        <w:rPr>
          <w:color w:val="000000"/>
          <w:sz w:val="20"/>
          <w:szCs w:val="20"/>
        </w:rPr>
      </w:pPr>
    </w:p>
    <w:p w14:paraId="73978BBA" w14:textId="77777777" w:rsidR="000B3196" w:rsidRDefault="00000000">
      <w:pPr>
        <w:pStyle w:val="Titolo2"/>
        <w:ind w:left="12"/>
      </w:pPr>
      <w:r>
        <w:t>Art. 6 – Orario di servizio: Riduzione dell’orario di lavoro del personale ATA a 35 ore settimanali</w:t>
      </w:r>
    </w:p>
    <w:p w14:paraId="17D86239" w14:textId="77777777" w:rsidR="000B3196" w:rsidRDefault="000B3196">
      <w:pPr>
        <w:pBdr>
          <w:top w:val="nil"/>
          <w:left w:val="nil"/>
          <w:bottom w:val="nil"/>
          <w:right w:val="nil"/>
          <w:between w:val="nil"/>
        </w:pBdr>
        <w:spacing w:before="39"/>
        <w:rPr>
          <w:rFonts w:ascii="Tahoma" w:eastAsia="Tahoma" w:hAnsi="Tahoma" w:cs="Tahoma"/>
          <w:b/>
          <w:color w:val="000000"/>
          <w:sz w:val="20"/>
          <w:szCs w:val="20"/>
        </w:rPr>
      </w:pPr>
    </w:p>
    <w:p w14:paraId="633CDDBA" w14:textId="77777777" w:rsidR="000B3196" w:rsidRPr="003314A8" w:rsidRDefault="00000000" w:rsidP="000E0305">
      <w:pPr>
        <w:pStyle w:val="Paragrafoelenco"/>
        <w:numPr>
          <w:ilvl w:val="0"/>
          <w:numId w:val="37"/>
        </w:numPr>
        <w:pBdr>
          <w:top w:val="nil"/>
          <w:left w:val="nil"/>
          <w:bottom w:val="nil"/>
          <w:right w:val="nil"/>
          <w:between w:val="nil"/>
        </w:pBdr>
        <w:tabs>
          <w:tab w:val="left" w:pos="860"/>
          <w:tab w:val="left" w:pos="874"/>
        </w:tabs>
        <w:spacing w:before="1" w:line="261" w:lineRule="auto"/>
        <w:ind w:leftChars="0" w:left="993" w:right="158" w:firstLineChars="0"/>
        <w:rPr>
          <w:color w:val="000000"/>
          <w:sz w:val="20"/>
          <w:szCs w:val="20"/>
        </w:rPr>
      </w:pPr>
      <w:r w:rsidRPr="003314A8">
        <w:rPr>
          <w:color w:val="000000"/>
          <w:sz w:val="20"/>
          <w:szCs w:val="20"/>
        </w:rPr>
        <w:t>Esclusivamente per il personale impiegato a tempo pieno e nei plessi e nelle circostanze, ove ne ricorrano le condizioni, si applicherà riduzione dell’orario settimanale a 35 ore per i collaboratori scolastici assegnati alla sede di riferimento.</w:t>
      </w:r>
    </w:p>
    <w:p w14:paraId="31130B2D" w14:textId="77777777" w:rsidR="000B3196" w:rsidRPr="003314A8" w:rsidRDefault="00000000" w:rsidP="000E0305">
      <w:pPr>
        <w:pStyle w:val="Paragrafoelenco"/>
        <w:numPr>
          <w:ilvl w:val="0"/>
          <w:numId w:val="37"/>
        </w:numPr>
        <w:pBdr>
          <w:top w:val="nil"/>
          <w:left w:val="nil"/>
          <w:bottom w:val="nil"/>
          <w:right w:val="nil"/>
          <w:between w:val="nil"/>
        </w:pBdr>
        <w:tabs>
          <w:tab w:val="left" w:pos="860"/>
          <w:tab w:val="left" w:pos="874"/>
        </w:tabs>
        <w:spacing w:line="261" w:lineRule="auto"/>
        <w:ind w:leftChars="0" w:left="993" w:right="163" w:firstLineChars="0"/>
        <w:rPr>
          <w:color w:val="000000"/>
          <w:sz w:val="20"/>
          <w:szCs w:val="20"/>
        </w:rPr>
      </w:pPr>
      <w:r w:rsidRPr="003314A8">
        <w:rPr>
          <w:color w:val="000000"/>
          <w:sz w:val="20"/>
          <w:szCs w:val="20"/>
        </w:rPr>
        <w:t>Destinatario della riduzione dell’orario a 35 ore settimanali è il personale, non in part time e che non goda di articolazione oraria su 6 giorni settimanali in turnazioni comportanti significative oscillazioni di orari individuali rispetto all’orario ordinario finalizzati all’ampliamento dei servizi all’utenza.</w:t>
      </w:r>
    </w:p>
    <w:p w14:paraId="260E5B86" w14:textId="64C7FF90" w:rsidR="000B3196" w:rsidRPr="003314A8" w:rsidRDefault="00000000" w:rsidP="000E0305">
      <w:pPr>
        <w:pStyle w:val="Paragrafoelenco"/>
        <w:numPr>
          <w:ilvl w:val="0"/>
          <w:numId w:val="37"/>
        </w:numPr>
        <w:pBdr>
          <w:top w:val="nil"/>
          <w:left w:val="nil"/>
          <w:bottom w:val="nil"/>
          <w:right w:val="nil"/>
          <w:between w:val="nil"/>
        </w:pBdr>
        <w:tabs>
          <w:tab w:val="left" w:pos="861"/>
        </w:tabs>
        <w:ind w:leftChars="0" w:left="993" w:firstLineChars="0"/>
        <w:rPr>
          <w:color w:val="000000"/>
          <w:sz w:val="20"/>
          <w:szCs w:val="20"/>
        </w:rPr>
      </w:pPr>
      <w:r w:rsidRPr="003314A8">
        <w:rPr>
          <w:color w:val="000000"/>
          <w:sz w:val="20"/>
          <w:szCs w:val="20"/>
        </w:rPr>
        <w:t>Il personale destinatario del suddetto beneficio usufruirà della riduzione di un’ora all’interno della</w:t>
      </w:r>
      <w:r w:rsidR="003314A8">
        <w:rPr>
          <w:color w:val="000000"/>
          <w:sz w:val="20"/>
          <w:szCs w:val="20"/>
        </w:rPr>
        <w:t xml:space="preserve"> </w:t>
      </w:r>
      <w:r w:rsidRPr="003314A8">
        <w:rPr>
          <w:color w:val="000000"/>
          <w:sz w:val="20"/>
          <w:szCs w:val="20"/>
        </w:rPr>
        <w:t>settimana.</w:t>
      </w:r>
    </w:p>
    <w:p w14:paraId="0FD9F761" w14:textId="77777777" w:rsidR="000B3196" w:rsidRDefault="000B3196">
      <w:pPr>
        <w:pBdr>
          <w:top w:val="nil"/>
          <w:left w:val="nil"/>
          <w:bottom w:val="nil"/>
          <w:right w:val="nil"/>
          <w:between w:val="nil"/>
        </w:pBdr>
        <w:spacing w:before="206"/>
        <w:rPr>
          <w:color w:val="000000"/>
          <w:sz w:val="20"/>
          <w:szCs w:val="20"/>
        </w:rPr>
      </w:pPr>
    </w:p>
    <w:p w14:paraId="37F3F398" w14:textId="77777777" w:rsidR="000B3196" w:rsidRDefault="00000000">
      <w:pPr>
        <w:pStyle w:val="Titolo2"/>
        <w:ind w:left="12"/>
      </w:pPr>
      <w:r>
        <w:t>Art. 7 – Permessi orari del personale</w:t>
      </w:r>
    </w:p>
    <w:p w14:paraId="24D4E044" w14:textId="77777777" w:rsidR="000B3196" w:rsidRDefault="000B3196">
      <w:pPr>
        <w:pBdr>
          <w:top w:val="nil"/>
          <w:left w:val="nil"/>
          <w:bottom w:val="nil"/>
          <w:right w:val="nil"/>
          <w:between w:val="nil"/>
        </w:pBdr>
        <w:spacing w:before="25"/>
        <w:rPr>
          <w:rFonts w:ascii="Tahoma" w:eastAsia="Tahoma" w:hAnsi="Tahoma" w:cs="Tahoma"/>
          <w:b/>
          <w:color w:val="000000"/>
          <w:sz w:val="20"/>
          <w:szCs w:val="20"/>
        </w:rPr>
      </w:pPr>
    </w:p>
    <w:p w14:paraId="15AC6693" w14:textId="77777777" w:rsidR="000B3196" w:rsidRPr="003102E2" w:rsidRDefault="00000000" w:rsidP="000E0305">
      <w:pPr>
        <w:pStyle w:val="Paragrafoelenco"/>
        <w:numPr>
          <w:ilvl w:val="0"/>
          <w:numId w:val="38"/>
        </w:numPr>
        <w:pBdr>
          <w:top w:val="nil"/>
          <w:left w:val="nil"/>
          <w:bottom w:val="nil"/>
          <w:right w:val="nil"/>
          <w:between w:val="nil"/>
        </w:pBdr>
        <w:spacing w:line="261" w:lineRule="auto"/>
        <w:ind w:leftChars="0" w:left="851" w:right="159" w:firstLineChars="0"/>
        <w:rPr>
          <w:color w:val="000000"/>
          <w:sz w:val="20"/>
          <w:szCs w:val="20"/>
        </w:rPr>
      </w:pPr>
      <w:r w:rsidRPr="003102E2">
        <w:rPr>
          <w:color w:val="000000"/>
          <w:sz w:val="20"/>
          <w:szCs w:val="20"/>
        </w:rPr>
        <w:t>I permessi orari, concessi anche al personale con contratto a tempo determinato, sono usufruibili in presenza di ore già prestate in caso di necessità possono essere concessi a recupero. I permessi, richiesti con congruo anticipo, sono autorizzati, compatibilmente con le esigenze di servizio, dal DS, previo parere del DSGA.</w:t>
      </w:r>
    </w:p>
    <w:p w14:paraId="04FDE6CF" w14:textId="5D8C92FD" w:rsidR="000B3196" w:rsidRPr="003102E2" w:rsidRDefault="00000000" w:rsidP="000E0305">
      <w:pPr>
        <w:pStyle w:val="Paragrafoelenco"/>
        <w:numPr>
          <w:ilvl w:val="0"/>
          <w:numId w:val="38"/>
        </w:numPr>
        <w:pBdr>
          <w:top w:val="nil"/>
          <w:left w:val="nil"/>
          <w:bottom w:val="nil"/>
          <w:right w:val="nil"/>
          <w:between w:val="nil"/>
        </w:pBdr>
        <w:ind w:leftChars="0" w:left="851" w:firstLineChars="0"/>
        <w:rPr>
          <w:color w:val="000000"/>
          <w:sz w:val="20"/>
          <w:szCs w:val="20"/>
        </w:rPr>
      </w:pPr>
      <w:r w:rsidRPr="003102E2">
        <w:rPr>
          <w:color w:val="000000"/>
          <w:sz w:val="20"/>
          <w:szCs w:val="20"/>
        </w:rPr>
        <w:t>L’eventuale rifiuto o riduzione della concessione deve essere comunicato per iscritto, specificando i</w:t>
      </w:r>
      <w:r w:rsidR="003102E2">
        <w:rPr>
          <w:color w:val="000000"/>
          <w:sz w:val="20"/>
          <w:szCs w:val="20"/>
        </w:rPr>
        <w:t xml:space="preserve"> </w:t>
      </w:r>
      <w:r w:rsidRPr="003102E2">
        <w:rPr>
          <w:color w:val="000000"/>
          <w:sz w:val="20"/>
          <w:szCs w:val="20"/>
        </w:rPr>
        <w:t>motivi in modo preciso e può avvenire solo per gravi e non rinviabili esigenze di servizio. Eventuali</w:t>
      </w:r>
      <w:r w:rsidRPr="003102E2">
        <w:rPr>
          <w:sz w:val="20"/>
          <w:szCs w:val="20"/>
        </w:rPr>
        <w:t xml:space="preserve"> </w:t>
      </w:r>
      <w:r w:rsidRPr="003102E2">
        <w:rPr>
          <w:color w:val="000000"/>
          <w:sz w:val="20"/>
          <w:szCs w:val="20"/>
        </w:rPr>
        <w:t>imprevisti prolungamenti della durata del permesso concesso devono essere calcolati nel monte ore complessivo.</w:t>
      </w:r>
    </w:p>
    <w:p w14:paraId="7088A09E" w14:textId="16C9ABB5" w:rsidR="000B3196" w:rsidRPr="003102E2" w:rsidRDefault="00000000" w:rsidP="000E0305">
      <w:pPr>
        <w:pStyle w:val="Paragrafoelenco"/>
        <w:numPr>
          <w:ilvl w:val="0"/>
          <w:numId w:val="38"/>
        </w:numPr>
        <w:pBdr>
          <w:top w:val="nil"/>
          <w:left w:val="nil"/>
          <w:bottom w:val="nil"/>
          <w:right w:val="nil"/>
          <w:between w:val="nil"/>
        </w:pBdr>
        <w:ind w:leftChars="0" w:left="851" w:firstLineChars="0"/>
        <w:rPr>
          <w:color w:val="000000"/>
          <w:sz w:val="20"/>
          <w:szCs w:val="20"/>
        </w:rPr>
      </w:pPr>
      <w:r w:rsidRPr="003102E2">
        <w:rPr>
          <w:color w:val="000000"/>
          <w:sz w:val="20"/>
          <w:szCs w:val="20"/>
        </w:rPr>
        <w:t>Il recupero con ore di lavoro, da effettuare entro l’ultimo giorno del mese successivo, avviene in</w:t>
      </w:r>
      <w:r w:rsidR="003102E2">
        <w:rPr>
          <w:color w:val="000000"/>
          <w:sz w:val="20"/>
          <w:szCs w:val="20"/>
        </w:rPr>
        <w:t xml:space="preserve"> </w:t>
      </w:r>
      <w:r w:rsidRPr="003102E2">
        <w:rPr>
          <w:color w:val="000000"/>
          <w:sz w:val="20"/>
          <w:szCs w:val="20"/>
        </w:rPr>
        <w:t>giorni o periodi di maggiore necessità, secondo modalità da concordare con il DSGA.</w:t>
      </w:r>
    </w:p>
    <w:p w14:paraId="4486D1A6" w14:textId="77777777" w:rsidR="000B3196" w:rsidRPr="003102E2" w:rsidRDefault="00000000" w:rsidP="000E0305">
      <w:pPr>
        <w:pStyle w:val="Paragrafoelenco"/>
        <w:numPr>
          <w:ilvl w:val="0"/>
          <w:numId w:val="38"/>
        </w:numPr>
        <w:pBdr>
          <w:top w:val="nil"/>
          <w:left w:val="nil"/>
          <w:bottom w:val="nil"/>
          <w:right w:val="nil"/>
          <w:between w:val="nil"/>
        </w:pBdr>
        <w:spacing w:before="21" w:line="261" w:lineRule="auto"/>
        <w:ind w:leftChars="0" w:left="851" w:right="160" w:firstLineChars="0"/>
        <w:rPr>
          <w:color w:val="000000"/>
          <w:sz w:val="20"/>
          <w:szCs w:val="20"/>
        </w:rPr>
      </w:pPr>
      <w:r w:rsidRPr="003102E2">
        <w:rPr>
          <w:color w:val="000000"/>
          <w:sz w:val="20"/>
          <w:szCs w:val="20"/>
        </w:rPr>
        <w:t>Il ritardo sull’orario di ingresso deve essere sempre verbalmente giustificato e comporta l’obbligo del recupero in giornata per ritardi non superiori a 10 minuti mentre i ritardi oltre i 10 minuti vengono recuperati in base alle esigenze di servizio, comunque d’accordo con il DSGA sulla base di oggettive necessità.</w:t>
      </w:r>
    </w:p>
    <w:p w14:paraId="032597B6" w14:textId="77777777" w:rsidR="000B3196" w:rsidRPr="003102E2" w:rsidRDefault="00000000" w:rsidP="000E0305">
      <w:pPr>
        <w:pStyle w:val="Paragrafoelenco"/>
        <w:numPr>
          <w:ilvl w:val="0"/>
          <w:numId w:val="38"/>
        </w:numPr>
        <w:pBdr>
          <w:top w:val="nil"/>
          <w:left w:val="nil"/>
          <w:bottom w:val="nil"/>
          <w:right w:val="nil"/>
          <w:between w:val="nil"/>
        </w:pBdr>
        <w:spacing w:line="261" w:lineRule="auto"/>
        <w:ind w:leftChars="0" w:left="851" w:right="152" w:firstLineChars="0"/>
        <w:rPr>
          <w:color w:val="000000"/>
          <w:sz w:val="20"/>
          <w:szCs w:val="20"/>
        </w:rPr>
      </w:pPr>
      <w:r w:rsidRPr="003102E2">
        <w:rPr>
          <w:color w:val="000000"/>
          <w:sz w:val="20"/>
          <w:szCs w:val="20"/>
        </w:rPr>
        <w:t>Il recupero delle ore non prestate deve avvenire comunque entro i due mesi lavorativi successivi, in caso di mancato recupero, attribuibile ad inadempienza del dipendente, si opera la proporzionale decurtazione della retribuzione.</w:t>
      </w:r>
    </w:p>
    <w:p w14:paraId="5439E2C1" w14:textId="77777777" w:rsidR="000B3196" w:rsidRDefault="000B3196">
      <w:pPr>
        <w:pBdr>
          <w:top w:val="nil"/>
          <w:left w:val="nil"/>
          <w:bottom w:val="nil"/>
          <w:right w:val="nil"/>
          <w:between w:val="nil"/>
        </w:pBdr>
        <w:rPr>
          <w:color w:val="000000"/>
          <w:sz w:val="20"/>
          <w:szCs w:val="20"/>
        </w:rPr>
      </w:pPr>
    </w:p>
    <w:p w14:paraId="4BBCE473" w14:textId="77777777" w:rsidR="000B3196" w:rsidRDefault="000B3196">
      <w:pPr>
        <w:pBdr>
          <w:top w:val="nil"/>
          <w:left w:val="nil"/>
          <w:bottom w:val="nil"/>
          <w:right w:val="nil"/>
          <w:between w:val="nil"/>
        </w:pBdr>
        <w:spacing w:before="203"/>
        <w:rPr>
          <w:color w:val="000000"/>
          <w:sz w:val="20"/>
          <w:szCs w:val="20"/>
        </w:rPr>
      </w:pPr>
    </w:p>
    <w:p w14:paraId="2894F48F" w14:textId="77777777" w:rsidR="000B3196" w:rsidRDefault="00000000">
      <w:pPr>
        <w:pStyle w:val="Titolo2"/>
        <w:ind w:left="12"/>
      </w:pPr>
      <w:r>
        <w:t>Art. 8 - Sostituzione del titolare di incarico di DSGA (Art. 57 CCNL 18.01.2024)</w:t>
      </w:r>
    </w:p>
    <w:p w14:paraId="7576D130" w14:textId="77777777" w:rsidR="000B3196" w:rsidRDefault="000B3196">
      <w:pPr>
        <w:pBdr>
          <w:top w:val="nil"/>
          <w:left w:val="nil"/>
          <w:bottom w:val="nil"/>
          <w:right w:val="nil"/>
          <w:between w:val="nil"/>
        </w:pBdr>
        <w:spacing w:before="37"/>
        <w:rPr>
          <w:rFonts w:ascii="Tahoma" w:eastAsia="Tahoma" w:hAnsi="Tahoma" w:cs="Tahoma"/>
          <w:b/>
          <w:color w:val="000000"/>
          <w:sz w:val="20"/>
          <w:szCs w:val="20"/>
        </w:rPr>
      </w:pPr>
    </w:p>
    <w:p w14:paraId="6A4403F7" w14:textId="77777777" w:rsidR="000B3196" w:rsidRPr="003102E2" w:rsidRDefault="00000000" w:rsidP="000E0305">
      <w:pPr>
        <w:pStyle w:val="Paragrafoelenco"/>
        <w:numPr>
          <w:ilvl w:val="0"/>
          <w:numId w:val="39"/>
        </w:numPr>
        <w:pBdr>
          <w:top w:val="nil"/>
          <w:left w:val="nil"/>
          <w:bottom w:val="nil"/>
          <w:right w:val="nil"/>
          <w:between w:val="nil"/>
        </w:pBdr>
        <w:tabs>
          <w:tab w:val="left" w:pos="860"/>
          <w:tab w:val="left" w:pos="874"/>
        </w:tabs>
        <w:spacing w:line="261" w:lineRule="auto"/>
        <w:ind w:leftChars="0" w:left="851" w:right="159" w:firstLineChars="0"/>
        <w:rPr>
          <w:color w:val="000000"/>
          <w:sz w:val="20"/>
          <w:szCs w:val="20"/>
        </w:rPr>
      </w:pPr>
      <w:r w:rsidRPr="003102E2">
        <w:rPr>
          <w:color w:val="000000"/>
          <w:sz w:val="20"/>
          <w:szCs w:val="20"/>
        </w:rPr>
        <w:lastRenderedPageBreak/>
        <w:t>Secondo quanto stabilito dall’art. 57 CCNL 18.01.2024, nel caso in cui il Funzionario E.Q. titolare di incarico di DSGA si assenti per un periodo superiore a 15 giorni (o comunque di durata tale da compromettere il corretto funzionamento dell’istituzione scolastica o educativa) e non oltre tre mesi continuativi, incluse proroghe, il dirigente scolastico conferisce un incarico temporaneo di DSGA ad altro personale in servizio presso l’istituzione scolastica ed inquadrato nell’Area dei Funzionari e dell’Elevata Qualificazione o, in sua assenza, nell’Area degli Assistenti che, a sua volta, è sostituito secondo le vigenti disposizioni in materia di supplenze.</w:t>
      </w:r>
    </w:p>
    <w:p w14:paraId="4E58F95D" w14:textId="77777777" w:rsidR="000B3196" w:rsidRPr="003102E2" w:rsidRDefault="00000000" w:rsidP="000E0305">
      <w:pPr>
        <w:pStyle w:val="Paragrafoelenco"/>
        <w:numPr>
          <w:ilvl w:val="0"/>
          <w:numId w:val="39"/>
        </w:numPr>
        <w:pBdr>
          <w:top w:val="nil"/>
          <w:left w:val="nil"/>
          <w:bottom w:val="nil"/>
          <w:right w:val="nil"/>
          <w:between w:val="nil"/>
        </w:pBdr>
        <w:tabs>
          <w:tab w:val="left" w:pos="860"/>
          <w:tab w:val="left" w:pos="874"/>
        </w:tabs>
        <w:spacing w:line="261" w:lineRule="auto"/>
        <w:ind w:leftChars="0" w:left="851" w:right="150" w:firstLineChars="0"/>
        <w:rPr>
          <w:color w:val="000000"/>
          <w:sz w:val="20"/>
          <w:szCs w:val="20"/>
        </w:rPr>
      </w:pPr>
      <w:r w:rsidRPr="003102E2">
        <w:rPr>
          <w:color w:val="000000"/>
          <w:sz w:val="20"/>
          <w:szCs w:val="20"/>
        </w:rPr>
        <w:t>Dato che le posizioni economiche all’interno delle Aree (art. 52) vengono mantenute ma l’attribuzione alle stesse di ulteriori funzioni rispetto a quelle di appartenenza non è più prevista, così come la sostituzione obbligatoria del DSGA per gli Assistenti con la seconda posizione economica, l’assistente amministrativo è individuato previa richiesta disponibilità esclusivamente tra il personale amministrativo in servizio a tempo pieno</w:t>
      </w:r>
    </w:p>
    <w:p w14:paraId="46634E6F" w14:textId="77777777" w:rsidR="000B3196" w:rsidRPr="003102E2" w:rsidRDefault="00000000" w:rsidP="000E0305">
      <w:pPr>
        <w:pStyle w:val="Paragrafoelenco"/>
        <w:numPr>
          <w:ilvl w:val="0"/>
          <w:numId w:val="39"/>
        </w:numPr>
        <w:pBdr>
          <w:top w:val="nil"/>
          <w:left w:val="nil"/>
          <w:bottom w:val="nil"/>
          <w:right w:val="nil"/>
          <w:between w:val="nil"/>
        </w:pBdr>
        <w:tabs>
          <w:tab w:val="left" w:pos="860"/>
          <w:tab w:val="left" w:pos="874"/>
        </w:tabs>
        <w:spacing w:line="261" w:lineRule="auto"/>
        <w:ind w:leftChars="0" w:left="851" w:right="158" w:firstLineChars="0"/>
        <w:rPr>
          <w:color w:val="000000"/>
          <w:sz w:val="20"/>
          <w:szCs w:val="20"/>
        </w:rPr>
      </w:pPr>
      <w:r w:rsidRPr="003102E2">
        <w:rPr>
          <w:color w:val="000000"/>
          <w:sz w:val="20"/>
          <w:szCs w:val="20"/>
        </w:rPr>
        <w:t>Al personale soprarichiamato che sostituisce il titolare di incarico di DSGA è corrisposta, per ogni giorno di effettivo servizio e con risorse a carico del fondo per il miglioramento dell’offerta formativa, l’indennità di cui all’art. 56 del CCNL 18.01.2024, in luogo del compenso individuale accessorio.</w:t>
      </w:r>
    </w:p>
    <w:p w14:paraId="6AC4D682" w14:textId="77777777" w:rsidR="000B3196" w:rsidRPr="003102E2" w:rsidRDefault="00000000" w:rsidP="000E0305">
      <w:pPr>
        <w:pStyle w:val="Paragrafoelenco"/>
        <w:numPr>
          <w:ilvl w:val="0"/>
          <w:numId w:val="39"/>
        </w:numPr>
        <w:pBdr>
          <w:top w:val="nil"/>
          <w:left w:val="nil"/>
          <w:bottom w:val="nil"/>
          <w:right w:val="nil"/>
          <w:between w:val="nil"/>
        </w:pBdr>
        <w:tabs>
          <w:tab w:val="left" w:pos="874"/>
          <w:tab w:val="left" w:pos="916"/>
        </w:tabs>
        <w:spacing w:line="261" w:lineRule="auto"/>
        <w:ind w:leftChars="0" w:left="851" w:right="161" w:firstLineChars="0"/>
        <w:rPr>
          <w:color w:val="000000"/>
          <w:sz w:val="20"/>
          <w:szCs w:val="20"/>
        </w:rPr>
      </w:pPr>
      <w:r w:rsidRPr="003102E2">
        <w:rPr>
          <w:color w:val="000000"/>
          <w:sz w:val="20"/>
          <w:szCs w:val="20"/>
        </w:rPr>
        <w:t>Diversamente, qualora il titolare dell’incarico di DSGA sia assente per un unico periodo continuativo superiore a 3 mesi, il responsabile dell’ufficio relativo all’Ambito territoriale:</w:t>
      </w:r>
    </w:p>
    <w:p w14:paraId="1C661F6E" w14:textId="77777777" w:rsidR="000B3196" w:rsidRPr="003102E2" w:rsidRDefault="00000000" w:rsidP="000E0305">
      <w:pPr>
        <w:pStyle w:val="Paragrafoelenco"/>
        <w:numPr>
          <w:ilvl w:val="1"/>
          <w:numId w:val="39"/>
        </w:numPr>
        <w:pBdr>
          <w:top w:val="nil"/>
          <w:left w:val="nil"/>
          <w:bottom w:val="nil"/>
          <w:right w:val="nil"/>
          <w:between w:val="nil"/>
        </w:pBdr>
        <w:tabs>
          <w:tab w:val="left" w:pos="1151"/>
        </w:tabs>
        <w:spacing w:line="261" w:lineRule="auto"/>
        <w:ind w:leftChars="0" w:left="851" w:right="161" w:firstLineChars="0"/>
        <w:rPr>
          <w:color w:val="000000"/>
          <w:sz w:val="20"/>
          <w:szCs w:val="20"/>
        </w:rPr>
      </w:pPr>
      <w:r w:rsidRPr="003102E2">
        <w:rPr>
          <w:color w:val="000000"/>
          <w:sz w:val="20"/>
          <w:szCs w:val="20"/>
        </w:rPr>
        <w:t>conferisce un incarico di DSGA ad altro funzionario privo di incarico di DSGA in servizio presso la stessa o diversa istituzione scolastica, secondo i criteri definiti dal MIM previo confronto di cui all’art. 30, comma 9, lett. a5); in queste ipotesi, al personale cui viene conferito un incarico temporaneo di DSGA è corrisposta, per ogni giorno di effettivo servizio e in luogo del compenso individuale accessorio, l’indennità di cui all’art. 56 del CCNL 18.01.2024, con risorse a carico del fondo per il miglioramento dell’offerta formativa.</w:t>
      </w:r>
    </w:p>
    <w:p w14:paraId="14D08F83" w14:textId="77777777" w:rsidR="000B3196" w:rsidRPr="003102E2" w:rsidRDefault="00000000" w:rsidP="000E0305">
      <w:pPr>
        <w:pStyle w:val="Paragrafoelenco"/>
        <w:numPr>
          <w:ilvl w:val="1"/>
          <w:numId w:val="39"/>
        </w:numPr>
        <w:pBdr>
          <w:top w:val="nil"/>
          <w:left w:val="nil"/>
          <w:bottom w:val="nil"/>
          <w:right w:val="nil"/>
          <w:between w:val="nil"/>
        </w:pBdr>
        <w:tabs>
          <w:tab w:val="left" w:pos="1177"/>
        </w:tabs>
        <w:spacing w:line="261" w:lineRule="auto"/>
        <w:ind w:leftChars="0" w:left="851" w:right="150" w:firstLineChars="0"/>
        <w:rPr>
          <w:color w:val="000000"/>
          <w:sz w:val="20"/>
          <w:szCs w:val="20"/>
        </w:rPr>
        <w:sectPr w:rsidR="000B3196" w:rsidRPr="003102E2">
          <w:pgSz w:w="11910" w:h="16840"/>
          <w:pgMar w:top="2980" w:right="566" w:bottom="800" w:left="566" w:header="708" w:footer="616" w:gutter="0"/>
          <w:cols w:space="720"/>
        </w:sectPr>
      </w:pPr>
      <w:r w:rsidRPr="003102E2">
        <w:rPr>
          <w:color w:val="000000"/>
          <w:sz w:val="20"/>
          <w:szCs w:val="20"/>
        </w:rPr>
        <w:t>laddove non siano presenti funzionari privi di incarico di DSGA, può conferire un incarico ad interim ad altro funzionario titolare di incarico di DSGA presso altra scuola. In questo caso lo svolgimento dell’incarico ad interim è retribuito con una indennità pari al 100% dell’indennità di direzione relativa all’istituzione scolastica presso cui è conferito l’incarico, finanziata con le risorse del fondo per il miglioramento dell’offerta formativa di detta istituzione.</w:t>
      </w:r>
    </w:p>
    <w:p w14:paraId="201E522F" w14:textId="59487C2A" w:rsidR="006C0849" w:rsidRDefault="006C0849">
      <w:pPr>
        <w:rPr>
          <w:color w:val="000000"/>
          <w:sz w:val="20"/>
          <w:szCs w:val="20"/>
        </w:rPr>
      </w:pPr>
    </w:p>
    <w:p w14:paraId="6829B094" w14:textId="080FDA46" w:rsidR="000469B3" w:rsidRDefault="000469B3" w:rsidP="000469B3">
      <w:pPr>
        <w:pStyle w:val="Titolo1"/>
        <w:ind w:right="143"/>
      </w:pPr>
      <w:r>
        <w:t xml:space="preserve">TITOLO </w:t>
      </w:r>
      <w:r>
        <w:t>VIII</w:t>
      </w:r>
      <w:r>
        <w:t xml:space="preserve"> – </w:t>
      </w:r>
      <w:r>
        <w:t>LAVORO A DISTANZA PER IL PERSONALE A.T.A.</w:t>
      </w:r>
    </w:p>
    <w:p w14:paraId="12E966E7" w14:textId="77777777" w:rsidR="000469B3" w:rsidRDefault="000469B3" w:rsidP="000469B3"/>
    <w:p w14:paraId="4FBF483C" w14:textId="14CE6261" w:rsidR="000469B3" w:rsidRPr="000469B3" w:rsidRDefault="000277AD" w:rsidP="000469B3">
      <w:pPr>
        <w:pStyle w:val="Titolo2"/>
        <w:ind w:left="12"/>
      </w:pPr>
      <w:r>
        <w:t xml:space="preserve">Art. </w:t>
      </w:r>
      <w:r w:rsidR="000469B3">
        <w:t>1</w:t>
      </w:r>
      <w:r w:rsidR="000469B3" w:rsidRPr="000469B3">
        <w:t xml:space="preserve"> - Principio di non discriminazione </w:t>
      </w:r>
    </w:p>
    <w:p w14:paraId="78430F5E" w14:textId="7682A1E9" w:rsidR="000469B3" w:rsidRPr="000469B3" w:rsidRDefault="000469B3" w:rsidP="000469B3">
      <w:pPr>
        <w:pStyle w:val="Paragrafoelenco"/>
        <w:numPr>
          <w:ilvl w:val="0"/>
          <w:numId w:val="62"/>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Lo svolgimento della prestazione lavorativa a distanza non determina modifiche del trattamento giuridico ed economico complessivamente applicato ai lavoratori beneficiari, che resta regolamentato dalle norme legislative e dai contratti collettivi nazionali e integrativi, anche ai fini del trattamento accessorio. </w:t>
      </w:r>
    </w:p>
    <w:p w14:paraId="3FB186BB" w14:textId="29E65A7D" w:rsidR="000469B3" w:rsidRPr="000469B3" w:rsidRDefault="000469B3" w:rsidP="000469B3">
      <w:pPr>
        <w:pStyle w:val="Paragrafoelenco"/>
        <w:numPr>
          <w:ilvl w:val="0"/>
          <w:numId w:val="62"/>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La prestazione resa a distanza viene equiparata alla prestazione resa presso l’Ufficio di appartenenza. Il lavoro a distanza non determina modifiche all’assoggettamento al potere direttivo, di controllo, di indirizzo e disciplinare del datore di lavoro. </w:t>
      </w:r>
    </w:p>
    <w:p w14:paraId="188A77E5" w14:textId="59F50B84" w:rsidR="000469B3" w:rsidRPr="000469B3" w:rsidRDefault="000469B3" w:rsidP="000469B3">
      <w:pPr>
        <w:pStyle w:val="Paragrafoelenco"/>
        <w:numPr>
          <w:ilvl w:val="0"/>
          <w:numId w:val="62"/>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Lo svolgimento della prestazione lavorativa a distanza non modifica il sistema dei diritti e delle libertà sindacali individuali e collettive definiti dalla legge e dalla contrattazione collettiva. </w:t>
      </w:r>
    </w:p>
    <w:p w14:paraId="13265C5E" w14:textId="04C70973" w:rsidR="000469B3" w:rsidRPr="000469B3" w:rsidRDefault="000469B3" w:rsidP="000469B3">
      <w:pPr>
        <w:pStyle w:val="Paragrafoelenco"/>
        <w:numPr>
          <w:ilvl w:val="0"/>
          <w:numId w:val="62"/>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Al lavoratore a distanza sono assicurate le medesime possibilità di accesso alle iniziative formative e di crescita e avanzamento professionale riconosciute ai lavoratori in presenza.</w:t>
      </w:r>
    </w:p>
    <w:p w14:paraId="41B24343" w14:textId="77777777" w:rsidR="000469B3" w:rsidRDefault="000469B3" w:rsidP="000469B3">
      <w:pPr>
        <w:pStyle w:val="Corpotesto"/>
        <w:ind w:left="0" w:hanging="2"/>
        <w:rPr>
          <w:rFonts w:ascii="Calibri" w:cs="Calibri"/>
          <w:color w:val="000000"/>
        </w:rPr>
      </w:pPr>
    </w:p>
    <w:p w14:paraId="6ECB3542" w14:textId="2417116B" w:rsidR="000469B3" w:rsidRPr="000469B3" w:rsidRDefault="000277AD" w:rsidP="000469B3">
      <w:pPr>
        <w:pStyle w:val="Titolo2"/>
        <w:ind w:left="12"/>
      </w:pPr>
      <w:r>
        <w:t xml:space="preserve">Art. </w:t>
      </w:r>
      <w:r w:rsidR="000469B3">
        <w:t>2</w:t>
      </w:r>
      <w:r w:rsidR="000469B3" w:rsidRPr="000469B3">
        <w:t xml:space="preserve"> - Ambito di applicazione </w:t>
      </w:r>
    </w:p>
    <w:p w14:paraId="63AE4CB4" w14:textId="1158276A" w:rsidR="000469B3" w:rsidRPr="000469B3" w:rsidRDefault="000469B3" w:rsidP="000469B3">
      <w:pPr>
        <w:pStyle w:val="Paragrafoelenco"/>
        <w:numPr>
          <w:ilvl w:val="0"/>
          <w:numId w:val="63"/>
        </w:numPr>
        <w:pBdr>
          <w:top w:val="nil"/>
          <w:left w:val="nil"/>
          <w:bottom w:val="nil"/>
          <w:right w:val="nil"/>
          <w:between w:val="nil"/>
        </w:pBdr>
        <w:tabs>
          <w:tab w:val="left" w:pos="860"/>
          <w:tab w:val="left" w:pos="874"/>
        </w:tabs>
        <w:spacing w:line="261" w:lineRule="auto"/>
        <w:ind w:leftChars="0" w:right="159" w:firstLineChars="0"/>
        <w:rPr>
          <w:color w:val="000000"/>
          <w:sz w:val="20"/>
          <w:szCs w:val="20"/>
        </w:rPr>
      </w:pPr>
      <w:r w:rsidRPr="000469B3">
        <w:rPr>
          <w:color w:val="000000"/>
          <w:sz w:val="20"/>
          <w:szCs w:val="20"/>
        </w:rPr>
        <w:t xml:space="preserve">Fatto salvo quanto previsto dalla disciplina relativa ai singoli istituti, la prestazione lavorativa può essere resa a distanza in presenza dei seguenti presupposti: </w:t>
      </w:r>
    </w:p>
    <w:p w14:paraId="30C1735A" w14:textId="77777777" w:rsidR="000469B3" w:rsidRPr="000469B3" w:rsidRDefault="000469B3" w:rsidP="000469B3">
      <w:pPr>
        <w:pStyle w:val="Corpotesto"/>
        <w:ind w:leftChars="450" w:left="992" w:hanging="2"/>
        <w:jc w:val="both"/>
        <w:rPr>
          <w:rFonts w:cs="Calibri"/>
          <w:color w:val="000000"/>
        </w:rPr>
      </w:pPr>
      <w:r w:rsidRPr="000469B3">
        <w:rPr>
          <w:rFonts w:cs="Calibri"/>
          <w:color w:val="000000"/>
        </w:rPr>
        <w:t xml:space="preserve">A - La strumentazione necessaria per svolgere l'attività si può utilizzare "fuori sede" </w:t>
      </w:r>
    </w:p>
    <w:p w14:paraId="087314FF" w14:textId="77777777" w:rsidR="000469B3" w:rsidRPr="000469B3" w:rsidRDefault="000469B3" w:rsidP="000469B3">
      <w:pPr>
        <w:pStyle w:val="Corpotesto"/>
        <w:ind w:leftChars="450" w:left="992" w:hanging="2"/>
        <w:jc w:val="both"/>
        <w:rPr>
          <w:rFonts w:cs="Calibri"/>
          <w:color w:val="000000"/>
        </w:rPr>
      </w:pPr>
      <w:r w:rsidRPr="000469B3">
        <w:rPr>
          <w:rFonts w:cs="Calibri"/>
          <w:color w:val="000000"/>
        </w:rPr>
        <w:t xml:space="preserve">B - L'attività non ha rapporti con il pubblico </w:t>
      </w:r>
    </w:p>
    <w:p w14:paraId="41F9312F" w14:textId="77777777" w:rsidR="000469B3" w:rsidRPr="000469B3" w:rsidRDefault="000469B3" w:rsidP="000469B3">
      <w:pPr>
        <w:pStyle w:val="Corpotesto"/>
        <w:ind w:leftChars="450" w:left="992" w:hanging="2"/>
        <w:jc w:val="both"/>
        <w:rPr>
          <w:rFonts w:cs="Calibri"/>
          <w:color w:val="000000"/>
        </w:rPr>
      </w:pPr>
      <w:r w:rsidRPr="000469B3">
        <w:rPr>
          <w:rFonts w:cs="Calibri"/>
          <w:color w:val="000000"/>
        </w:rPr>
        <w:t xml:space="preserve">C - L'attività è un processo autonomo o comunque gestibile a distanza </w:t>
      </w:r>
    </w:p>
    <w:p w14:paraId="0FE0BAE8" w14:textId="77777777" w:rsidR="000469B3" w:rsidRPr="000469B3" w:rsidRDefault="000469B3" w:rsidP="000469B3">
      <w:pPr>
        <w:pStyle w:val="Corpotesto"/>
        <w:ind w:leftChars="450" w:left="992" w:hanging="2"/>
        <w:jc w:val="both"/>
        <w:rPr>
          <w:rFonts w:cs="Calibri"/>
          <w:color w:val="000000"/>
        </w:rPr>
      </w:pPr>
      <w:r w:rsidRPr="000469B3">
        <w:rPr>
          <w:rFonts w:cs="Calibri"/>
          <w:color w:val="000000"/>
        </w:rPr>
        <w:t xml:space="preserve">D - Il personale addetto a questa attività è professionalmente in grado di svolgere le attività a distanza </w:t>
      </w:r>
    </w:p>
    <w:p w14:paraId="3B6F2029" w14:textId="77777777" w:rsidR="000469B3" w:rsidRPr="000469B3" w:rsidRDefault="000469B3" w:rsidP="000469B3">
      <w:pPr>
        <w:pStyle w:val="Corpotesto"/>
        <w:ind w:leftChars="450" w:left="992" w:hanging="2"/>
        <w:jc w:val="both"/>
        <w:rPr>
          <w:rFonts w:cs="Calibri"/>
          <w:color w:val="000000"/>
        </w:rPr>
      </w:pPr>
      <w:r w:rsidRPr="000469B3">
        <w:rPr>
          <w:rFonts w:cs="Calibri"/>
          <w:color w:val="000000"/>
        </w:rPr>
        <w:t xml:space="preserve">E - È possibile valutare l'attività sul risultato e non sul tempo del lavoro dedicato </w:t>
      </w:r>
    </w:p>
    <w:p w14:paraId="3131A27B" w14:textId="77777777" w:rsidR="000469B3" w:rsidRPr="000469B3" w:rsidRDefault="000469B3" w:rsidP="000469B3">
      <w:pPr>
        <w:pStyle w:val="Corpotesto"/>
        <w:ind w:leftChars="450" w:left="992" w:hanging="2"/>
        <w:jc w:val="both"/>
        <w:rPr>
          <w:rFonts w:cs="Calibri"/>
          <w:color w:val="000000"/>
        </w:rPr>
      </w:pPr>
      <w:r w:rsidRPr="000469B3">
        <w:rPr>
          <w:rFonts w:cs="Calibri"/>
          <w:color w:val="000000"/>
        </w:rPr>
        <w:t xml:space="preserve">F- L’attività deve essere programmabile e misurabile </w:t>
      </w:r>
    </w:p>
    <w:p w14:paraId="58331D80" w14:textId="77777777" w:rsidR="000469B3" w:rsidRPr="000469B3" w:rsidRDefault="000469B3" w:rsidP="000469B3">
      <w:pPr>
        <w:pStyle w:val="Corpotesto"/>
        <w:ind w:leftChars="450" w:left="992" w:hanging="2"/>
        <w:jc w:val="both"/>
        <w:rPr>
          <w:rFonts w:cs="Calibri"/>
          <w:color w:val="000000"/>
        </w:rPr>
      </w:pPr>
      <w:r w:rsidRPr="000469B3">
        <w:rPr>
          <w:rFonts w:cs="Calibri"/>
          <w:color w:val="000000"/>
        </w:rPr>
        <w:t xml:space="preserve">G - Il personale è dotato di autonomia organizzativa e gestionale </w:t>
      </w:r>
    </w:p>
    <w:p w14:paraId="3BFFA904" w14:textId="77777777" w:rsidR="000469B3" w:rsidRPr="000469B3" w:rsidRDefault="000469B3" w:rsidP="000469B3">
      <w:pPr>
        <w:pStyle w:val="Corpotesto"/>
        <w:ind w:leftChars="450" w:left="992" w:hanging="2"/>
        <w:jc w:val="both"/>
        <w:rPr>
          <w:rFonts w:cs="Calibri"/>
          <w:color w:val="000000"/>
        </w:rPr>
      </w:pPr>
      <w:r w:rsidRPr="000469B3">
        <w:rPr>
          <w:rFonts w:cs="Calibri"/>
          <w:color w:val="000000"/>
        </w:rPr>
        <w:t xml:space="preserve">H - Non è necessario un controllo continuativo e costante sulle attività svolte da parte dei superiori </w:t>
      </w:r>
    </w:p>
    <w:p w14:paraId="5A03DF69" w14:textId="77777777" w:rsidR="000469B3" w:rsidRPr="000469B3" w:rsidRDefault="000469B3" w:rsidP="000469B3">
      <w:pPr>
        <w:pStyle w:val="Corpotesto"/>
        <w:ind w:leftChars="450" w:left="992" w:hanging="2"/>
        <w:jc w:val="both"/>
        <w:rPr>
          <w:rFonts w:cs="Calibri"/>
          <w:color w:val="000000"/>
        </w:rPr>
      </w:pPr>
      <w:r w:rsidRPr="000469B3">
        <w:rPr>
          <w:rFonts w:cs="Calibri"/>
          <w:color w:val="000000"/>
        </w:rPr>
        <w:t xml:space="preserve">I - Le relazioni con i Responsabili, i colleghi, gli amministratori ed eventualmente con gli utenti si possono svolgere a distanza </w:t>
      </w:r>
    </w:p>
    <w:p w14:paraId="619E9AA1" w14:textId="77777777" w:rsidR="000469B3" w:rsidRPr="000469B3" w:rsidRDefault="000469B3" w:rsidP="000469B3">
      <w:pPr>
        <w:pStyle w:val="Corpotesto"/>
        <w:ind w:leftChars="450" w:left="992" w:hanging="2"/>
        <w:jc w:val="both"/>
        <w:rPr>
          <w:rFonts w:cs="Calibri"/>
          <w:color w:val="000000"/>
        </w:rPr>
      </w:pPr>
      <w:r w:rsidRPr="000469B3">
        <w:rPr>
          <w:rFonts w:cs="Calibri"/>
          <w:color w:val="000000"/>
        </w:rPr>
        <w:t xml:space="preserve">L - L'acquisizione delle informazioni per lo svolgimento delle attività (es. protocollo) può avvenire anche a distanza </w:t>
      </w:r>
    </w:p>
    <w:p w14:paraId="1C9F0A60" w14:textId="77777777" w:rsidR="000469B3" w:rsidRPr="000469B3" w:rsidRDefault="000469B3" w:rsidP="000469B3">
      <w:pPr>
        <w:pStyle w:val="Corpotesto"/>
        <w:ind w:leftChars="450" w:left="992" w:hanging="2"/>
        <w:jc w:val="both"/>
        <w:rPr>
          <w:rFonts w:cs="Calibri"/>
          <w:color w:val="000000"/>
        </w:rPr>
      </w:pPr>
      <w:r w:rsidRPr="000469B3">
        <w:rPr>
          <w:rFonts w:cs="Calibri"/>
          <w:color w:val="000000"/>
        </w:rPr>
        <w:t xml:space="preserve">M - Presenza di archivio digitale </w:t>
      </w:r>
    </w:p>
    <w:p w14:paraId="1C5DD055" w14:textId="77777777" w:rsidR="000469B3" w:rsidRPr="000469B3" w:rsidRDefault="000469B3" w:rsidP="000469B3">
      <w:pPr>
        <w:pStyle w:val="Corpotesto"/>
        <w:ind w:leftChars="450" w:left="992" w:hanging="2"/>
        <w:jc w:val="both"/>
        <w:rPr>
          <w:rFonts w:cs="Calibri"/>
          <w:color w:val="000000"/>
        </w:rPr>
      </w:pPr>
      <w:r w:rsidRPr="000469B3">
        <w:rPr>
          <w:rFonts w:cs="Calibri"/>
          <w:color w:val="000000"/>
        </w:rPr>
        <w:t xml:space="preserve">N - Attività per la quale non è necessario svolgere ispezioni o controlli esterni </w:t>
      </w:r>
    </w:p>
    <w:p w14:paraId="560DFCFB" w14:textId="77777777" w:rsidR="000469B3" w:rsidRPr="000469B3" w:rsidRDefault="000469B3" w:rsidP="000469B3">
      <w:pPr>
        <w:pStyle w:val="Corpotesto"/>
        <w:ind w:leftChars="450" w:left="992" w:hanging="2"/>
        <w:jc w:val="both"/>
        <w:rPr>
          <w:rFonts w:cs="Calibri"/>
          <w:color w:val="000000"/>
        </w:rPr>
      </w:pPr>
      <w:r w:rsidRPr="000469B3">
        <w:rPr>
          <w:rFonts w:cs="Calibri"/>
          <w:color w:val="000000"/>
        </w:rPr>
        <w:t xml:space="preserve">O - Attività per la quale non è necessario recarsi presso soggetti esterni (banca, tesoriere, agenzia delle entrate, sede distaccata, ecc.). </w:t>
      </w:r>
    </w:p>
    <w:p w14:paraId="71AF1A8C" w14:textId="40063C00" w:rsidR="000469B3" w:rsidRPr="000469B3" w:rsidRDefault="000469B3" w:rsidP="000469B3">
      <w:pPr>
        <w:pStyle w:val="Paragrafoelenco"/>
        <w:numPr>
          <w:ilvl w:val="0"/>
          <w:numId w:val="63"/>
        </w:numPr>
        <w:pBdr>
          <w:top w:val="nil"/>
          <w:left w:val="nil"/>
          <w:bottom w:val="nil"/>
          <w:right w:val="nil"/>
          <w:between w:val="nil"/>
        </w:pBdr>
        <w:tabs>
          <w:tab w:val="left" w:pos="860"/>
          <w:tab w:val="left" w:pos="874"/>
        </w:tabs>
        <w:spacing w:line="261" w:lineRule="auto"/>
        <w:ind w:leftChars="0" w:right="159" w:firstLineChars="0"/>
        <w:rPr>
          <w:color w:val="000000"/>
          <w:sz w:val="20"/>
          <w:szCs w:val="20"/>
        </w:rPr>
      </w:pPr>
      <w:r w:rsidRPr="000469B3">
        <w:rPr>
          <w:color w:val="000000"/>
          <w:sz w:val="20"/>
          <w:szCs w:val="20"/>
        </w:rPr>
        <w:t xml:space="preserve">Ciascun Responsabile individua all'interno del proprio servizio di riferimento le attività che risultano essere compatibili, con il lavoro a distanza, sulla base dei criteri di cui al comma 1. </w:t>
      </w:r>
    </w:p>
    <w:p w14:paraId="659A663E" w14:textId="3BD96FBE" w:rsidR="000469B3" w:rsidRPr="000469B3" w:rsidRDefault="000469B3" w:rsidP="000469B3">
      <w:pPr>
        <w:pStyle w:val="Paragrafoelenco"/>
        <w:numPr>
          <w:ilvl w:val="0"/>
          <w:numId w:val="63"/>
        </w:numPr>
        <w:pBdr>
          <w:top w:val="nil"/>
          <w:left w:val="nil"/>
          <w:bottom w:val="nil"/>
          <w:right w:val="nil"/>
          <w:between w:val="nil"/>
        </w:pBdr>
        <w:tabs>
          <w:tab w:val="left" w:pos="860"/>
          <w:tab w:val="left" w:pos="874"/>
        </w:tabs>
        <w:spacing w:line="261" w:lineRule="auto"/>
        <w:ind w:leftChars="0" w:right="159" w:firstLineChars="0"/>
        <w:rPr>
          <w:color w:val="000000"/>
          <w:sz w:val="20"/>
          <w:szCs w:val="20"/>
        </w:rPr>
      </w:pPr>
      <w:r w:rsidRPr="000469B3">
        <w:rPr>
          <w:color w:val="000000"/>
          <w:sz w:val="20"/>
          <w:szCs w:val="20"/>
        </w:rPr>
        <w:t xml:space="preserve">La prestazione lavorativa può essere resa a distanza da tutto il personale, in servizio da almeno 4 mesi con rapporto di lavoro a tempo indeterminato o determinato pieno o parziale, purché adibito ad attività con le caratteristiche di cui al comma 1. </w:t>
      </w:r>
    </w:p>
    <w:p w14:paraId="6F513C40" w14:textId="663FBF8B" w:rsidR="000469B3" w:rsidRPr="000469B3" w:rsidRDefault="000469B3" w:rsidP="000469B3">
      <w:pPr>
        <w:pStyle w:val="Paragrafoelenco"/>
        <w:numPr>
          <w:ilvl w:val="0"/>
          <w:numId w:val="63"/>
        </w:numPr>
        <w:pBdr>
          <w:top w:val="nil"/>
          <w:left w:val="nil"/>
          <w:bottom w:val="nil"/>
          <w:right w:val="nil"/>
          <w:between w:val="nil"/>
        </w:pBdr>
        <w:tabs>
          <w:tab w:val="left" w:pos="860"/>
          <w:tab w:val="left" w:pos="874"/>
        </w:tabs>
        <w:spacing w:line="261" w:lineRule="auto"/>
        <w:ind w:leftChars="0" w:right="159" w:firstLineChars="0"/>
        <w:rPr>
          <w:color w:val="000000"/>
          <w:sz w:val="20"/>
          <w:szCs w:val="20"/>
        </w:rPr>
      </w:pPr>
      <w:r w:rsidRPr="000469B3">
        <w:rPr>
          <w:color w:val="000000"/>
          <w:sz w:val="20"/>
          <w:szCs w:val="20"/>
        </w:rPr>
        <w:t xml:space="preserve">La prestazione lavorativa a distanza è svolta per un massimo di 8 giorni nell’arco di un mese. </w:t>
      </w:r>
    </w:p>
    <w:p w14:paraId="1A815A63" w14:textId="0DA1900A" w:rsidR="000469B3" w:rsidRPr="000469B3" w:rsidRDefault="000469B3" w:rsidP="000469B3">
      <w:pPr>
        <w:pStyle w:val="Paragrafoelenco"/>
        <w:numPr>
          <w:ilvl w:val="0"/>
          <w:numId w:val="63"/>
        </w:numPr>
        <w:pBdr>
          <w:top w:val="nil"/>
          <w:left w:val="nil"/>
          <w:bottom w:val="nil"/>
          <w:right w:val="nil"/>
          <w:between w:val="nil"/>
        </w:pBdr>
        <w:tabs>
          <w:tab w:val="left" w:pos="860"/>
          <w:tab w:val="left" w:pos="874"/>
        </w:tabs>
        <w:spacing w:line="261" w:lineRule="auto"/>
        <w:ind w:leftChars="0" w:right="159" w:firstLineChars="0"/>
        <w:rPr>
          <w:color w:val="000000"/>
          <w:sz w:val="20"/>
          <w:szCs w:val="20"/>
        </w:rPr>
      </w:pPr>
      <w:r w:rsidRPr="000469B3">
        <w:rPr>
          <w:color w:val="000000"/>
          <w:sz w:val="20"/>
          <w:szCs w:val="20"/>
        </w:rPr>
        <w:t>In caso di esigenze di servizio, il Responsabile può disporre la presenza in Ufficio del lavoratore, previo congruo preavviso, non inferiore alle 24 ore.</w:t>
      </w:r>
    </w:p>
    <w:p w14:paraId="6F755A9C" w14:textId="77777777" w:rsidR="000469B3" w:rsidRDefault="000469B3" w:rsidP="000469B3">
      <w:pPr>
        <w:pStyle w:val="Corpotesto"/>
        <w:ind w:left="0" w:hanging="2"/>
        <w:rPr>
          <w:rFonts w:ascii="Calibri" w:cs="Calibri"/>
          <w:color w:val="000000"/>
        </w:rPr>
      </w:pPr>
    </w:p>
    <w:p w14:paraId="0CC12B2B" w14:textId="77777777" w:rsidR="000469B3" w:rsidRDefault="000469B3" w:rsidP="000469B3">
      <w:pPr>
        <w:pStyle w:val="Corpotesto"/>
        <w:ind w:left="0" w:hanging="2"/>
        <w:rPr>
          <w:rFonts w:ascii="Calibri" w:cs="Calibri"/>
          <w:color w:val="000000"/>
        </w:rPr>
      </w:pPr>
    </w:p>
    <w:p w14:paraId="007F0724" w14:textId="77777777" w:rsidR="000469B3" w:rsidRDefault="000469B3" w:rsidP="000469B3">
      <w:pPr>
        <w:pStyle w:val="Corpotesto"/>
        <w:ind w:left="0" w:hanging="2"/>
        <w:rPr>
          <w:rFonts w:ascii="Calibri" w:cs="Calibri"/>
          <w:color w:val="000000"/>
        </w:rPr>
      </w:pPr>
    </w:p>
    <w:p w14:paraId="07685687" w14:textId="77777777" w:rsidR="000469B3" w:rsidRDefault="000469B3" w:rsidP="000469B3">
      <w:pPr>
        <w:pStyle w:val="Corpotesto"/>
        <w:ind w:left="0" w:hanging="2"/>
        <w:rPr>
          <w:rFonts w:ascii="Calibri" w:cs="Calibri"/>
          <w:color w:val="000000"/>
        </w:rPr>
      </w:pPr>
    </w:p>
    <w:p w14:paraId="0421F9ED" w14:textId="77777777" w:rsidR="000469B3" w:rsidRPr="000469B3" w:rsidRDefault="000469B3" w:rsidP="000469B3">
      <w:pPr>
        <w:pStyle w:val="Titolo2"/>
        <w:ind w:left="12"/>
      </w:pPr>
      <w:r w:rsidRPr="000469B3">
        <w:lastRenderedPageBreak/>
        <w:t xml:space="preserve">Art. 3 – Modalità di accesso al lavoro agile </w:t>
      </w:r>
    </w:p>
    <w:p w14:paraId="267DB844" w14:textId="77777777" w:rsidR="000469B3" w:rsidRPr="000469B3" w:rsidRDefault="000469B3" w:rsidP="000469B3">
      <w:pPr>
        <w:pStyle w:val="Paragrafoelenco"/>
        <w:numPr>
          <w:ilvl w:val="0"/>
          <w:numId w:val="64"/>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L’adesione al lavoro agile ha natura consensuale e volontaria ed è consentito a tutti i lavoratori – siano essi con rapporto di lavoro a tempo pieno o parziale e indipendentemente dal fatto che siano stati assunti con contratto a tempo indeterminato o determinato. Si attiva previa manifestazione di interesse da parte del lavoratore, da inoltrare al Responsabile dell’ufficio di appartenenza. Il Responsabile del servizio di assegnazione ne valuta la compatibilità rispetto alle esigenze di funzionalità del servizio.</w:t>
      </w:r>
    </w:p>
    <w:p w14:paraId="4012C0E6" w14:textId="594E5E46" w:rsidR="000469B3" w:rsidRPr="000469B3" w:rsidRDefault="000469B3" w:rsidP="000469B3">
      <w:pPr>
        <w:pStyle w:val="Paragrafoelenco"/>
        <w:numPr>
          <w:ilvl w:val="0"/>
          <w:numId w:val="64"/>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Qualora le domande formulate risultino superiori rispetto ad una adeguata gestione del servizio, viene data priorità alle seguenti categorie di dipendenti:</w:t>
      </w:r>
    </w:p>
    <w:p w14:paraId="2A7F1A3D"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rPr>
          <w:color w:val="000000"/>
          <w:sz w:val="20"/>
          <w:szCs w:val="20"/>
        </w:rPr>
      </w:pPr>
      <w:r w:rsidRPr="000469B3">
        <w:rPr>
          <w:color w:val="000000"/>
          <w:sz w:val="20"/>
          <w:szCs w:val="20"/>
        </w:rPr>
        <w:t>- lavoratori con figli in condizioni di disabilità ai sensi dell’art. 3, comma 3 della legge 104/92;</w:t>
      </w:r>
    </w:p>
    <w:p w14:paraId="691E521A"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rPr>
          <w:color w:val="000000"/>
          <w:sz w:val="20"/>
          <w:szCs w:val="20"/>
        </w:rPr>
      </w:pPr>
      <w:r w:rsidRPr="000469B3">
        <w:rPr>
          <w:color w:val="000000"/>
          <w:sz w:val="20"/>
          <w:szCs w:val="20"/>
        </w:rPr>
        <w:t>- lavoratori con disabilità in situazione di gravità accertata ai sensi dell’art. 4, comma 1 della legge 104/92;</w:t>
      </w:r>
    </w:p>
    <w:p w14:paraId="4B409546"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rPr>
          <w:color w:val="000000"/>
          <w:sz w:val="20"/>
          <w:szCs w:val="20"/>
        </w:rPr>
      </w:pPr>
      <w:r w:rsidRPr="000469B3">
        <w:rPr>
          <w:color w:val="000000"/>
          <w:sz w:val="20"/>
          <w:szCs w:val="20"/>
        </w:rPr>
        <w:t>- lavoratori definiti caregivers ai sensi del comma 255 dell’art. 1 della Legge 27 dicembre 2017, n. 205;</w:t>
      </w:r>
    </w:p>
    <w:p w14:paraId="07AB7281"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rPr>
          <w:color w:val="000000"/>
          <w:sz w:val="20"/>
          <w:szCs w:val="20"/>
        </w:rPr>
      </w:pPr>
      <w:r w:rsidRPr="000469B3">
        <w:rPr>
          <w:color w:val="000000"/>
          <w:sz w:val="20"/>
          <w:szCs w:val="20"/>
        </w:rPr>
        <w:t>- lavoratori con figli fino a 12 anni di età in famiglia monoparentale;</w:t>
      </w:r>
    </w:p>
    <w:p w14:paraId="57546AB2"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rPr>
          <w:color w:val="000000"/>
          <w:sz w:val="20"/>
          <w:szCs w:val="20"/>
        </w:rPr>
      </w:pPr>
      <w:r w:rsidRPr="000469B3">
        <w:rPr>
          <w:color w:val="000000"/>
          <w:sz w:val="20"/>
          <w:szCs w:val="20"/>
        </w:rPr>
        <w:t>- lavoratori con genitori ultrasettantenni in stato di vedovanza.</w:t>
      </w:r>
    </w:p>
    <w:p w14:paraId="5C8E1278" w14:textId="77777777" w:rsidR="000469B3" w:rsidRPr="000469B3" w:rsidRDefault="000469B3" w:rsidP="000469B3">
      <w:pPr>
        <w:pStyle w:val="Paragrafoelenco"/>
        <w:numPr>
          <w:ilvl w:val="0"/>
          <w:numId w:val="64"/>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Le attività che possono essere svolte in lavoro agile, a seguito di confronto con la RSU e le OOSS firmatarie del CCNL comparto istruzione e ricerca del 18/01/2024, sono le seguenti:</w:t>
      </w:r>
    </w:p>
    <w:p w14:paraId="51675D56" w14:textId="087D2E4F"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textDirection w:val="lrTb"/>
        <w:rPr>
          <w:color w:val="000000"/>
          <w:sz w:val="20"/>
          <w:szCs w:val="20"/>
        </w:rPr>
      </w:pPr>
      <w:r>
        <w:rPr>
          <w:color w:val="000000"/>
          <w:sz w:val="20"/>
          <w:szCs w:val="20"/>
        </w:rPr>
        <w:t xml:space="preserve">- </w:t>
      </w:r>
      <w:r w:rsidRPr="000469B3">
        <w:rPr>
          <w:color w:val="000000"/>
          <w:sz w:val="20"/>
          <w:szCs w:val="20"/>
        </w:rPr>
        <w:t xml:space="preserve">Attività amministrativo-contabili, </w:t>
      </w:r>
      <w:proofErr w:type="spellStart"/>
      <w:r w:rsidRPr="000469B3">
        <w:rPr>
          <w:color w:val="000000"/>
          <w:sz w:val="20"/>
          <w:szCs w:val="20"/>
        </w:rPr>
        <w:t>purchè</w:t>
      </w:r>
      <w:proofErr w:type="spellEnd"/>
      <w:r w:rsidRPr="000469B3">
        <w:rPr>
          <w:color w:val="000000"/>
          <w:sz w:val="20"/>
          <w:szCs w:val="20"/>
        </w:rPr>
        <w:t xml:space="preserve"> corrispondenti a quanto all’art. 4.</w:t>
      </w:r>
    </w:p>
    <w:p w14:paraId="05747A9F" w14:textId="7C296D81"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textDirection w:val="lrTb"/>
        <w:rPr>
          <w:color w:val="000000"/>
          <w:sz w:val="20"/>
          <w:szCs w:val="20"/>
        </w:rPr>
      </w:pPr>
      <w:r>
        <w:rPr>
          <w:color w:val="000000"/>
          <w:sz w:val="20"/>
          <w:szCs w:val="20"/>
        </w:rPr>
        <w:t xml:space="preserve">- </w:t>
      </w:r>
      <w:r w:rsidRPr="000469B3">
        <w:rPr>
          <w:color w:val="000000"/>
          <w:sz w:val="20"/>
          <w:szCs w:val="20"/>
        </w:rPr>
        <w:t xml:space="preserve">Attività di planning e progettazione, </w:t>
      </w:r>
      <w:proofErr w:type="spellStart"/>
      <w:r w:rsidRPr="000469B3">
        <w:rPr>
          <w:color w:val="000000"/>
          <w:sz w:val="20"/>
          <w:szCs w:val="20"/>
        </w:rPr>
        <w:t>purchè</w:t>
      </w:r>
      <w:proofErr w:type="spellEnd"/>
      <w:r w:rsidRPr="000469B3">
        <w:rPr>
          <w:color w:val="000000"/>
          <w:sz w:val="20"/>
          <w:szCs w:val="20"/>
        </w:rPr>
        <w:t xml:space="preserve"> corrispondenti a quanto all’art. 4.</w:t>
      </w:r>
    </w:p>
    <w:p w14:paraId="6090D916" w14:textId="77777777" w:rsidR="000469B3" w:rsidRPr="000469B3" w:rsidRDefault="000469B3" w:rsidP="000469B3">
      <w:pPr>
        <w:pStyle w:val="Paragrafoelenco"/>
        <w:numPr>
          <w:ilvl w:val="0"/>
          <w:numId w:val="64"/>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Sono esclusi i lavori effettuati in turno e quelli che richiedono l’utilizzo costante di strumentazioni non </w:t>
      </w:r>
      <w:proofErr w:type="spellStart"/>
      <w:r w:rsidRPr="000469B3">
        <w:rPr>
          <w:color w:val="000000"/>
          <w:sz w:val="20"/>
          <w:szCs w:val="20"/>
        </w:rPr>
        <w:t>remotizzabili</w:t>
      </w:r>
      <w:proofErr w:type="spellEnd"/>
      <w:r w:rsidRPr="000469B3">
        <w:rPr>
          <w:color w:val="000000"/>
          <w:sz w:val="20"/>
          <w:szCs w:val="20"/>
        </w:rPr>
        <w:t>.</w:t>
      </w:r>
    </w:p>
    <w:p w14:paraId="2FE50B18" w14:textId="77777777" w:rsidR="000469B3" w:rsidRPr="000469B3" w:rsidRDefault="000469B3" w:rsidP="000469B3">
      <w:pPr>
        <w:pStyle w:val="Paragrafoelenco"/>
        <w:numPr>
          <w:ilvl w:val="0"/>
          <w:numId w:val="64"/>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L'istanza da parte del dipendente va presentata utilizzando la modulistica predisposta dall'Amministrazione.</w:t>
      </w:r>
    </w:p>
    <w:p w14:paraId="00E752FE" w14:textId="77777777" w:rsidR="000469B3" w:rsidRPr="000469B3" w:rsidRDefault="000469B3" w:rsidP="000469B3">
      <w:pPr>
        <w:pStyle w:val="Paragrafoelenco"/>
        <w:numPr>
          <w:ilvl w:val="0"/>
          <w:numId w:val="64"/>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Il Direttore dei Servizi Generali e Amministrativi esprime un parere sull’istanza presentata dal personale ATA, sui contenuti e sulle modalità attuative, in coerenza con le esigenze organizzative dell’Istituzione scolastica. Il parere è espresso nella domanda. L’accordo individuale è sottoscritto previa verifica della ricorrenza delle condizioni specifiche previste per la disciplina dei singoli istituti.</w:t>
      </w:r>
    </w:p>
    <w:p w14:paraId="45678163" w14:textId="77777777" w:rsidR="000469B3" w:rsidRPr="000469B3" w:rsidRDefault="000469B3" w:rsidP="000469B3">
      <w:pPr>
        <w:pStyle w:val="Paragrafoelenco"/>
        <w:numPr>
          <w:ilvl w:val="0"/>
          <w:numId w:val="64"/>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Il lavoro agile e/o il lavoro a distanza/da remoto è reso esecutivo mediante stipula dell’accordo individuale tra il Dirigente Scolastico, che ha il potere finale di accettazione/autorizzazione della proposta, e il dipendente.</w:t>
      </w:r>
    </w:p>
    <w:p w14:paraId="2EDB85C3" w14:textId="77777777" w:rsidR="000469B3" w:rsidRPr="000469B3" w:rsidRDefault="000469B3" w:rsidP="000469B3">
      <w:pPr>
        <w:pStyle w:val="Paragrafoelenco"/>
        <w:numPr>
          <w:ilvl w:val="0"/>
          <w:numId w:val="64"/>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L’accordo deve indicare, quali contenuti minimi essenziali, oltre alle informazioni identificative del dipendente e dell’ufficio di appartenenza: </w:t>
      </w:r>
    </w:p>
    <w:p w14:paraId="36A76421"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rPr>
          <w:color w:val="000000"/>
          <w:sz w:val="20"/>
          <w:szCs w:val="20"/>
        </w:rPr>
      </w:pPr>
      <w:r w:rsidRPr="000469B3">
        <w:rPr>
          <w:color w:val="000000"/>
          <w:sz w:val="20"/>
          <w:szCs w:val="20"/>
        </w:rPr>
        <w:t xml:space="preserve">a) l’oggetto, che può riguardare sia le attività rientranti nei compiti assegnati ordinariamente al dipendente, sia attività di carattere innovativo da realizzarsi in tempi predefiniti; </w:t>
      </w:r>
    </w:p>
    <w:p w14:paraId="4EB91B1B"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rPr>
          <w:color w:val="000000"/>
          <w:sz w:val="20"/>
          <w:szCs w:val="20"/>
        </w:rPr>
      </w:pPr>
      <w:r w:rsidRPr="000469B3">
        <w:rPr>
          <w:color w:val="000000"/>
          <w:sz w:val="20"/>
          <w:szCs w:val="20"/>
        </w:rPr>
        <w:t xml:space="preserve">b) la durata dell’accordo; </w:t>
      </w:r>
    </w:p>
    <w:p w14:paraId="2E51C1D6"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rPr>
          <w:color w:val="000000"/>
          <w:sz w:val="20"/>
          <w:szCs w:val="20"/>
        </w:rPr>
      </w:pPr>
      <w:r w:rsidRPr="000469B3">
        <w:rPr>
          <w:color w:val="000000"/>
          <w:sz w:val="20"/>
          <w:szCs w:val="20"/>
        </w:rPr>
        <w:t xml:space="preserve">c) le modalità di svolgimento della prestazione lavorativa fuori dalla sede abituale di lavoro, con l’indicazione delle giornate di lavoro da svolgere in sede e di quelle da svolgere a distanza; </w:t>
      </w:r>
    </w:p>
    <w:p w14:paraId="1185FF38"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rPr>
          <w:color w:val="000000"/>
          <w:sz w:val="20"/>
          <w:szCs w:val="20"/>
        </w:rPr>
      </w:pPr>
      <w:r w:rsidRPr="000469B3">
        <w:rPr>
          <w:color w:val="000000"/>
          <w:sz w:val="20"/>
          <w:szCs w:val="20"/>
        </w:rPr>
        <w:t xml:space="preserve">d) le modalità di esercizio del potere direttivo e di controllo del datore di lavoro sulla prestazione resa dal lavoratore in modalità a distanza; </w:t>
      </w:r>
    </w:p>
    <w:p w14:paraId="5C9CBDF7"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rPr>
          <w:color w:val="000000"/>
          <w:sz w:val="20"/>
          <w:szCs w:val="20"/>
        </w:rPr>
      </w:pPr>
      <w:r w:rsidRPr="000469B3">
        <w:rPr>
          <w:color w:val="000000"/>
          <w:sz w:val="20"/>
          <w:szCs w:val="20"/>
        </w:rPr>
        <w:t xml:space="preserve">e) il recesso; </w:t>
      </w:r>
    </w:p>
    <w:p w14:paraId="04309688"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rPr>
          <w:color w:val="000000"/>
          <w:sz w:val="20"/>
          <w:szCs w:val="20"/>
        </w:rPr>
      </w:pPr>
      <w:r w:rsidRPr="000469B3">
        <w:rPr>
          <w:color w:val="000000"/>
          <w:sz w:val="20"/>
          <w:szCs w:val="20"/>
        </w:rPr>
        <w:t xml:space="preserve">f) l’impegno del lavoratore a rispettare le prescrizioni indicate nell’informativa sulla salute e sicurezza sul lavoro, ricevuta dall’amministrazione; </w:t>
      </w:r>
    </w:p>
    <w:p w14:paraId="570BA52A"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rPr>
          <w:color w:val="000000"/>
          <w:sz w:val="20"/>
          <w:szCs w:val="20"/>
        </w:rPr>
      </w:pPr>
      <w:r w:rsidRPr="000469B3">
        <w:rPr>
          <w:color w:val="000000"/>
          <w:sz w:val="20"/>
          <w:szCs w:val="20"/>
        </w:rPr>
        <w:t xml:space="preserve">g) l’impegno del lavoratore ad adottare tutte le precauzioni e le misure necessarie e idonee a garantire la più assoluta riservatezza sui dati e sulle informazioni in possesso dell’ente che vengono trattate dal lavoratore stesso; </w:t>
      </w:r>
    </w:p>
    <w:p w14:paraId="74CC1A37"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rPr>
          <w:color w:val="000000"/>
          <w:sz w:val="20"/>
          <w:szCs w:val="20"/>
        </w:rPr>
      </w:pPr>
      <w:r w:rsidRPr="000469B3">
        <w:rPr>
          <w:color w:val="000000"/>
          <w:sz w:val="20"/>
          <w:szCs w:val="20"/>
        </w:rPr>
        <w:lastRenderedPageBreak/>
        <w:t xml:space="preserve">h) per il lavoro da remoto: il luogo di svolgimento della prestazione lavorativa fuori dalla sede di servizio; </w:t>
      </w:r>
    </w:p>
    <w:p w14:paraId="5516A7A4"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rPr>
          <w:color w:val="000000"/>
          <w:sz w:val="20"/>
          <w:szCs w:val="20"/>
        </w:rPr>
      </w:pPr>
      <w:r w:rsidRPr="000469B3">
        <w:rPr>
          <w:color w:val="000000"/>
          <w:sz w:val="20"/>
          <w:szCs w:val="20"/>
        </w:rPr>
        <w:t xml:space="preserve">i) per il lavoro agile: l’indicazione delle fasce di </w:t>
      </w:r>
      <w:proofErr w:type="spellStart"/>
      <w:r w:rsidRPr="000469B3">
        <w:rPr>
          <w:color w:val="000000"/>
          <w:sz w:val="20"/>
          <w:szCs w:val="20"/>
        </w:rPr>
        <w:t>contattabilità</w:t>
      </w:r>
      <w:proofErr w:type="spellEnd"/>
      <w:r w:rsidRPr="000469B3">
        <w:rPr>
          <w:color w:val="000000"/>
          <w:sz w:val="20"/>
          <w:szCs w:val="20"/>
        </w:rPr>
        <w:t xml:space="preserve"> per le comunicazioni con l’Amministrazione; </w:t>
      </w:r>
    </w:p>
    <w:p w14:paraId="612A1B90"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rPr>
          <w:color w:val="000000"/>
          <w:sz w:val="20"/>
          <w:szCs w:val="20"/>
        </w:rPr>
      </w:pPr>
      <w:r w:rsidRPr="000469B3">
        <w:rPr>
          <w:color w:val="000000"/>
          <w:sz w:val="20"/>
          <w:szCs w:val="20"/>
        </w:rPr>
        <w:t>l) per il lavoro agile: le modalità necessarie per assicurare il diritto alla disconnessione.</w:t>
      </w:r>
    </w:p>
    <w:p w14:paraId="27704D1D" w14:textId="77777777" w:rsidR="000469B3" w:rsidRPr="000469B3" w:rsidRDefault="000469B3" w:rsidP="000469B3">
      <w:pPr>
        <w:pStyle w:val="Paragrafoelenco"/>
        <w:numPr>
          <w:ilvl w:val="0"/>
          <w:numId w:val="64"/>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In presenza di un giustificato motivo, ciascuno dei contraenti può recedere dall’Accordo senza preavviso indipendentemente dal fatto che lo stesso sia a tempo determinato o a tempo indeterminato. </w:t>
      </w:r>
    </w:p>
    <w:p w14:paraId="1A4B174C" w14:textId="77777777" w:rsidR="000469B3" w:rsidRPr="000469B3" w:rsidRDefault="000469B3" w:rsidP="000469B3">
      <w:pPr>
        <w:pStyle w:val="Paragrafoelenco"/>
        <w:numPr>
          <w:ilvl w:val="0"/>
          <w:numId w:val="64"/>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La risoluzione consensuale dell’accordo non necessita di motivazione e non si applicano i termini di preavviso citati. </w:t>
      </w:r>
    </w:p>
    <w:p w14:paraId="4DC97635" w14:textId="77777777" w:rsidR="000469B3" w:rsidRPr="000469B3" w:rsidRDefault="000469B3" w:rsidP="000469B3">
      <w:pPr>
        <w:pStyle w:val="Paragrafoelenco"/>
        <w:numPr>
          <w:ilvl w:val="0"/>
          <w:numId w:val="64"/>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 È considerato motivo giustificato di recesso: </w:t>
      </w:r>
    </w:p>
    <w:p w14:paraId="44C8A08D"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rPr>
          <w:color w:val="000000"/>
          <w:sz w:val="20"/>
          <w:szCs w:val="20"/>
        </w:rPr>
      </w:pPr>
      <w:r w:rsidRPr="000469B3">
        <w:rPr>
          <w:color w:val="000000"/>
          <w:sz w:val="20"/>
          <w:szCs w:val="20"/>
        </w:rPr>
        <w:t xml:space="preserve">a) il mancato raggiungimento degli obiettivi programmati; </w:t>
      </w:r>
    </w:p>
    <w:p w14:paraId="5FC41E22"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rPr>
          <w:color w:val="000000"/>
          <w:sz w:val="20"/>
          <w:szCs w:val="20"/>
        </w:rPr>
      </w:pPr>
      <w:r w:rsidRPr="000469B3">
        <w:rPr>
          <w:color w:val="000000"/>
          <w:sz w:val="20"/>
          <w:szCs w:val="20"/>
        </w:rPr>
        <w:t xml:space="preserve">b) motivate esigenze organizzative dell’ufficio; </w:t>
      </w:r>
    </w:p>
    <w:p w14:paraId="01C4E130"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rPr>
          <w:color w:val="000000"/>
          <w:sz w:val="20"/>
          <w:szCs w:val="20"/>
        </w:rPr>
      </w:pPr>
      <w:r w:rsidRPr="000469B3">
        <w:rPr>
          <w:color w:val="000000"/>
          <w:sz w:val="20"/>
          <w:szCs w:val="20"/>
        </w:rPr>
        <w:t>c) motivate esigenze personali del lavoratore.</w:t>
      </w:r>
    </w:p>
    <w:p w14:paraId="78FF91F3" w14:textId="77777777" w:rsidR="000469B3" w:rsidRPr="000469B3" w:rsidRDefault="000469B3" w:rsidP="000469B3">
      <w:pPr>
        <w:pStyle w:val="Paragrafoelenco"/>
        <w:numPr>
          <w:ilvl w:val="0"/>
          <w:numId w:val="64"/>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L’Amministrazione può recedere senza preavviso nell’ipotesi di violazione da parte del lavoratore delle norme di comportamento, utilizzo scorretto delle attrezzature anche qualora non abbiano causato danno all’Amministrazione, violazione delle disposizioni inerenti la segretezza degli atti d’ufficio e la protezione dei dati personali, impossibilità di contattare il lavoratore nelle fasce definite nell’accordo non motivata da improvvise e comprovate ragioni tecniche o personali di natura contingente, ferme restando le responsabilità disciplinari e amministrative. </w:t>
      </w:r>
    </w:p>
    <w:p w14:paraId="7F8F1B3A" w14:textId="77777777" w:rsidR="000469B3" w:rsidRPr="000469B3" w:rsidRDefault="000469B3" w:rsidP="000469B3">
      <w:pPr>
        <w:pStyle w:val="Paragrafoelenco"/>
        <w:numPr>
          <w:ilvl w:val="0"/>
          <w:numId w:val="64"/>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 Nelle ipotesi di risoluzione consensuale o di recesso per le motivazioni di cui al comma 11, si ripristina l’ordinaria modalità di prestazione del servizio presso la sede municipale a decorrere dal termine indicato nella comunicazione. Nelle ipotesi di recesso di cui al comma 12, si ripristina l’ordinaria modalità di prestazione del servizio presso la sede municipale a decorrere dal primo giorno lavorativo successivo alla contestazione delle suddette ipotesi.</w:t>
      </w:r>
    </w:p>
    <w:p w14:paraId="30146BE5" w14:textId="77777777" w:rsidR="000469B3" w:rsidRDefault="000469B3" w:rsidP="000469B3">
      <w:pPr>
        <w:pStyle w:val="Paragrafoelenco"/>
        <w:tabs>
          <w:tab w:val="left" w:pos="764"/>
        </w:tabs>
        <w:spacing w:before="125" w:line="237" w:lineRule="auto"/>
        <w:ind w:left="0" w:right="132" w:hanging="2"/>
        <w:rPr>
          <w:rFonts w:ascii="Calibri" w:cs="Calibri"/>
        </w:rPr>
      </w:pPr>
    </w:p>
    <w:p w14:paraId="1A7BF25B" w14:textId="77777777" w:rsidR="000469B3" w:rsidRPr="000469B3" w:rsidRDefault="000469B3" w:rsidP="000469B3">
      <w:pPr>
        <w:pStyle w:val="Titolo2"/>
        <w:ind w:left="12"/>
      </w:pPr>
      <w:r w:rsidRPr="000469B3">
        <w:t>Art. 4 – Modalità di accesso al lavoro da remoto / a distanza</w:t>
      </w:r>
    </w:p>
    <w:p w14:paraId="200D4F73" w14:textId="216E520A" w:rsidR="000469B3" w:rsidRPr="000469B3" w:rsidRDefault="000469B3" w:rsidP="000469B3">
      <w:pPr>
        <w:pStyle w:val="Paragrafoelenco"/>
        <w:numPr>
          <w:ilvl w:val="0"/>
          <w:numId w:val="65"/>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bookmarkStart w:id="2" w:name="_Hlk157693369"/>
      <w:r w:rsidRPr="000469B3">
        <w:rPr>
          <w:color w:val="000000"/>
          <w:sz w:val="20"/>
          <w:szCs w:val="20"/>
        </w:rPr>
        <w:t xml:space="preserve">Il lavoro a distanza può essere prestato anche con vincolo di tempo e nel rispetto dei conseguenti obblighi di presenza derivanti dalle disposizioni in materia di orario di lavoro, attraverso una modificazione del luogo di adempimento della prestazione lavorativa che comporta l'effettuazione della prestazione in luogo idoneo e diverso dalla sede dell'ufficio al quale il dipendente è assegnato. </w:t>
      </w:r>
    </w:p>
    <w:p w14:paraId="39AD9FB5" w14:textId="1011E4BB" w:rsidR="000469B3" w:rsidRPr="000469B3" w:rsidRDefault="000469B3" w:rsidP="000469B3">
      <w:pPr>
        <w:pStyle w:val="Paragrafoelenco"/>
        <w:numPr>
          <w:ilvl w:val="0"/>
          <w:numId w:val="65"/>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Il lavoro da remoto di cui al comma 1 - realizzabile con l’ausilio di dispositivi tecnologici, messi a disposizione dall’amministrazione - può essere svolto nelle forme seguenti: </w:t>
      </w:r>
    </w:p>
    <w:p w14:paraId="54D4ADAE" w14:textId="756FD349"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textDirection w:val="lrTb"/>
        <w:rPr>
          <w:color w:val="000000"/>
          <w:sz w:val="20"/>
          <w:szCs w:val="20"/>
        </w:rPr>
      </w:pPr>
      <w:r>
        <w:rPr>
          <w:color w:val="000000"/>
          <w:sz w:val="20"/>
          <w:szCs w:val="20"/>
        </w:rPr>
        <w:t xml:space="preserve">- </w:t>
      </w:r>
      <w:r w:rsidRPr="000469B3">
        <w:rPr>
          <w:color w:val="000000"/>
          <w:sz w:val="20"/>
          <w:szCs w:val="20"/>
        </w:rPr>
        <w:t xml:space="preserve">telelavoro domiciliare, che comporta la prestazione dell'attività lavorativa dal domicilio del dipendente o in altro luogo idoneo concordato con l’amministrazione; </w:t>
      </w:r>
    </w:p>
    <w:p w14:paraId="7E17DE9F" w14:textId="015660F9"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textDirection w:val="lrTb"/>
        <w:rPr>
          <w:color w:val="000000"/>
          <w:sz w:val="20"/>
          <w:szCs w:val="20"/>
        </w:rPr>
      </w:pPr>
      <w:r>
        <w:rPr>
          <w:color w:val="000000"/>
          <w:sz w:val="20"/>
          <w:szCs w:val="20"/>
        </w:rPr>
        <w:t xml:space="preserve">- </w:t>
      </w:r>
      <w:r w:rsidRPr="000469B3">
        <w:rPr>
          <w:color w:val="000000"/>
          <w:sz w:val="20"/>
          <w:szCs w:val="20"/>
        </w:rPr>
        <w:t>altre forme di lavoro a distanza, come il coworking o il lavoro decentrato da centri satellite.</w:t>
      </w:r>
    </w:p>
    <w:p w14:paraId="74C487F9" w14:textId="5AC6F643" w:rsidR="000469B3" w:rsidRPr="000469B3" w:rsidRDefault="000469B3" w:rsidP="000469B3">
      <w:pPr>
        <w:pStyle w:val="Paragrafoelenco"/>
        <w:numPr>
          <w:ilvl w:val="0"/>
          <w:numId w:val="65"/>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Nel lavoro da remoto con vincolo di tempo di cui al presente articolo il lavoratore è soggetto ai medesimi obblighi derivanti dallo svolgimento della prestazione lavorativa presso la sede dell’ufficio, con particolare riferimento al rispetto delle disposizioni in materia di orario di lavoro. Sono altresì garantiti tutti i diritti previsti dalle vigenti disposizioni legislative e contrattuali per il lavoro svolto presso la sede dell’ufficio, con particolare riferimento a riposi, pause, permessi orari e trattamento economico. </w:t>
      </w:r>
    </w:p>
    <w:p w14:paraId="32A1525F" w14:textId="0F87088E" w:rsidR="000469B3" w:rsidRPr="000469B3" w:rsidRDefault="000469B3" w:rsidP="000469B3">
      <w:pPr>
        <w:pStyle w:val="Paragrafoelenco"/>
        <w:numPr>
          <w:ilvl w:val="0"/>
          <w:numId w:val="65"/>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Fermo restando quanto previsto dall’art. 30 del CCNL Istruzione e Ricerca 2019/2021 (Livelli, soggetti e materie di relazioni sindacali), si adotta il lavoro da remoto con vincolo di tempo - con il consenso del lavoratore e, di norma, in alternanza con il lavoro svolto presso la sede dell’ufficio. </w:t>
      </w:r>
    </w:p>
    <w:p w14:paraId="71E1C42D" w14:textId="77777777" w:rsidR="000469B3" w:rsidRPr="000469B3" w:rsidRDefault="000469B3" w:rsidP="000469B3">
      <w:pPr>
        <w:pStyle w:val="Paragrafoelenco"/>
        <w:numPr>
          <w:ilvl w:val="0"/>
          <w:numId w:val="65"/>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L'amministrazione, ove richiesto, espleterà un presidio costante del processo lavorativo svolto da </w:t>
      </w:r>
      <w:r w:rsidRPr="000469B3">
        <w:rPr>
          <w:color w:val="000000"/>
          <w:sz w:val="20"/>
          <w:szCs w:val="20"/>
        </w:rPr>
        <w:lastRenderedPageBreak/>
        <w:t xml:space="preserve">remoto, oltreché affidabili controlli obiettivi ed automatizzati sul rispetto degli obblighi derivanti dalle disposizioni in materia di orario di lavoro. </w:t>
      </w:r>
    </w:p>
    <w:p w14:paraId="7D2FDEFE" w14:textId="5B06F4F3" w:rsidR="000469B3" w:rsidRPr="000469B3" w:rsidRDefault="000469B3" w:rsidP="000469B3">
      <w:pPr>
        <w:pStyle w:val="Paragrafoelenco"/>
        <w:numPr>
          <w:ilvl w:val="0"/>
          <w:numId w:val="65"/>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L’amministrazione concorda con il lavoratore il luogo ove viene prestata l’attività lavorativa ed è tenuta alla verifica della sua idoneità, anche ai fini della valutazione del rischio di infortuni, nella fase di avvio e, successivamente, con frequenza almeno semestrale. Nel caso di telelavoro domiciliare, la stessa concorda con il lavoratore tempi e modalità di accesso al domicilio per effettuare la suddetta verifica. </w:t>
      </w:r>
    </w:p>
    <w:p w14:paraId="308A9ECD" w14:textId="74B980C5" w:rsidR="000469B3" w:rsidRPr="000469B3" w:rsidRDefault="000469B3" w:rsidP="000469B3">
      <w:pPr>
        <w:pStyle w:val="Paragrafoelenco"/>
        <w:numPr>
          <w:ilvl w:val="0"/>
          <w:numId w:val="65"/>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Al lavoro da remoto di cui al presente articolo, si applica quanto previsto dal CCNL comparto istruzione e ricerca del 18/01/2024 in materia di lavoro agile dall’art. 13 (Accordo individuale) con eccezione del comma 1, lett. e) dello stesso, dall’art. 14 (Articolazione della prestazione in modalità agile e diritto alla disconnessione), commi 4 e 5 e dall’art. 15 (Formazione). </w:t>
      </w:r>
    </w:p>
    <w:bookmarkEnd w:id="2"/>
    <w:p w14:paraId="50FAE0EF" w14:textId="77777777" w:rsidR="000469B3" w:rsidRDefault="000469B3" w:rsidP="000469B3">
      <w:pPr>
        <w:rPr>
          <w:rFonts w:ascii="Calibri" w:cs="Calibri"/>
        </w:rPr>
      </w:pPr>
    </w:p>
    <w:p w14:paraId="43940F16" w14:textId="3D7B4CC8" w:rsidR="000469B3" w:rsidRPr="000469B3" w:rsidRDefault="000469B3" w:rsidP="000469B3">
      <w:pPr>
        <w:pStyle w:val="Titolo2"/>
        <w:ind w:left="12"/>
      </w:pPr>
      <w:r w:rsidRPr="000469B3">
        <w:t xml:space="preserve">Art. </w:t>
      </w:r>
      <w:r>
        <w:t>5</w:t>
      </w:r>
      <w:r w:rsidRPr="000469B3">
        <w:t xml:space="preserve"> – Criteri per accedere al lavoro agile e al lavoro da remoto / a distanza</w:t>
      </w:r>
    </w:p>
    <w:p w14:paraId="221385CD" w14:textId="77777777" w:rsidR="000469B3" w:rsidRPr="000469B3" w:rsidRDefault="000469B3" w:rsidP="000469B3">
      <w:pPr>
        <w:pStyle w:val="Paragrafoelenco"/>
        <w:numPr>
          <w:ilvl w:val="0"/>
          <w:numId w:val="66"/>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Il Dirigente Scolastico dispone l’avvio del lavoro agile e/o al lavoro da remoto / a distanza a seguito di stipula dell'accordo individuale con il dipendente.</w:t>
      </w:r>
    </w:p>
    <w:p w14:paraId="6200D5E6" w14:textId="77777777" w:rsidR="000469B3" w:rsidRPr="000469B3" w:rsidRDefault="000469B3" w:rsidP="000469B3">
      <w:pPr>
        <w:pStyle w:val="Paragrafoelenco"/>
        <w:numPr>
          <w:ilvl w:val="0"/>
          <w:numId w:val="66"/>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In caso di richieste eccedenti rispetto al numero dei posti resi disponibili per il lavoro agile e/o per il lavoro da remoto / a distanza, i dipendenti vi accederanno sulla base dei criteri di priorità riportati nell’allegato 1.</w:t>
      </w:r>
    </w:p>
    <w:p w14:paraId="551ABCE2" w14:textId="77777777" w:rsidR="000469B3" w:rsidRPr="000469B3" w:rsidRDefault="000469B3" w:rsidP="000469B3">
      <w:pPr>
        <w:pStyle w:val="Paragrafoelenco"/>
        <w:numPr>
          <w:ilvl w:val="0"/>
          <w:numId w:val="66"/>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In caso di parità di punteggio, costituiscono criteri di priorità, da possedere al momento della presentazione della richiesta: </w:t>
      </w:r>
    </w:p>
    <w:p w14:paraId="7DCD0C41" w14:textId="25ACDE82"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textDirection w:val="lrTb"/>
        <w:rPr>
          <w:color w:val="000000"/>
          <w:sz w:val="20"/>
          <w:szCs w:val="20"/>
        </w:rPr>
      </w:pPr>
      <w:r>
        <w:rPr>
          <w:color w:val="000000"/>
          <w:sz w:val="20"/>
          <w:szCs w:val="20"/>
        </w:rPr>
        <w:t xml:space="preserve">- </w:t>
      </w:r>
      <w:r w:rsidRPr="000469B3">
        <w:rPr>
          <w:color w:val="000000"/>
          <w:sz w:val="20"/>
          <w:szCs w:val="20"/>
        </w:rPr>
        <w:t>Assenza di altri lavoratori nell’area di riferimento in godimento del diritto in parola;</w:t>
      </w:r>
    </w:p>
    <w:p w14:paraId="3E5C17DE" w14:textId="18549521"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textDirection w:val="lrTb"/>
        <w:rPr>
          <w:color w:val="000000"/>
          <w:sz w:val="20"/>
          <w:szCs w:val="20"/>
        </w:rPr>
      </w:pPr>
      <w:r>
        <w:rPr>
          <w:color w:val="000000"/>
          <w:sz w:val="20"/>
          <w:szCs w:val="20"/>
        </w:rPr>
        <w:t xml:space="preserve">- </w:t>
      </w:r>
      <w:r w:rsidRPr="000469B3">
        <w:rPr>
          <w:color w:val="000000"/>
          <w:sz w:val="20"/>
          <w:szCs w:val="20"/>
        </w:rPr>
        <w:t>Presenza di altri lavoratori in regime di full time nell’area di appartenenza;</w:t>
      </w:r>
    </w:p>
    <w:p w14:paraId="6E0C7C08" w14:textId="45AC1DB2"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textDirection w:val="lrTb"/>
        <w:rPr>
          <w:color w:val="000000"/>
          <w:sz w:val="20"/>
          <w:szCs w:val="20"/>
        </w:rPr>
      </w:pPr>
      <w:r>
        <w:rPr>
          <w:color w:val="000000"/>
          <w:sz w:val="20"/>
          <w:szCs w:val="20"/>
        </w:rPr>
        <w:t xml:space="preserve">- </w:t>
      </w:r>
      <w:r w:rsidRPr="000469B3">
        <w:rPr>
          <w:color w:val="000000"/>
          <w:sz w:val="20"/>
          <w:szCs w:val="20"/>
        </w:rPr>
        <w:t>Ambito di lavoro non connaturato ad attività di sportello.</w:t>
      </w:r>
    </w:p>
    <w:p w14:paraId="6FFF3DAF" w14:textId="77777777" w:rsidR="000469B3" w:rsidRPr="000469B3" w:rsidRDefault="000469B3" w:rsidP="000469B3">
      <w:pPr>
        <w:pStyle w:val="Paragrafoelenco"/>
        <w:numPr>
          <w:ilvl w:val="0"/>
          <w:numId w:val="66"/>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I requisiti devono essere posseduti al momento della presentazione della richiesta.</w:t>
      </w:r>
    </w:p>
    <w:p w14:paraId="2DEE494D" w14:textId="77777777" w:rsidR="000469B3" w:rsidRDefault="000469B3" w:rsidP="000469B3">
      <w:pPr>
        <w:pStyle w:val="Corpotesto"/>
        <w:ind w:left="0" w:hanging="2"/>
        <w:rPr>
          <w:rFonts w:ascii="Calibri" w:cs="Calibri"/>
          <w:color w:val="000000"/>
        </w:rPr>
      </w:pPr>
    </w:p>
    <w:p w14:paraId="297EEA03" w14:textId="53CDC671" w:rsidR="000469B3" w:rsidRPr="000469B3" w:rsidRDefault="000469B3" w:rsidP="000469B3">
      <w:pPr>
        <w:pStyle w:val="Titolo2"/>
        <w:ind w:left="12"/>
      </w:pPr>
      <w:r w:rsidRPr="000469B3">
        <w:t xml:space="preserve">Art. </w:t>
      </w:r>
      <w:r>
        <w:t>6</w:t>
      </w:r>
      <w:r w:rsidRPr="000469B3">
        <w:t xml:space="preserve"> – Accordo individuale di lavoro agile e/o lavoro da remoto / a distanza</w:t>
      </w:r>
    </w:p>
    <w:p w14:paraId="04E4432B" w14:textId="77777777" w:rsidR="000469B3" w:rsidRPr="000469B3" w:rsidRDefault="000469B3" w:rsidP="000469B3">
      <w:pPr>
        <w:pStyle w:val="Paragrafoelenco"/>
        <w:numPr>
          <w:ilvl w:val="0"/>
          <w:numId w:val="67"/>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L’accordo individuale è stipulato per iscritto ai fini della regolarità amministrativa e della prova. Ai sensi degli artt. 19 e 21 della legge n. 81 del 2017, esso disciplina l'esecuzione della prestazione lavorativa svolta all’esterno dei locali dell’amministrazione, anche con riguardo alle forme di esercizio del potere direttivo del datore di lavoro ed agli strumenti utilizzati dal lavoratore che di norma vengono forniti dall’amministrazione. L’accordo deve inoltre contenere almeno i seguenti elementi essenziali: </w:t>
      </w:r>
    </w:p>
    <w:p w14:paraId="43F18670" w14:textId="77777777" w:rsidR="000469B3" w:rsidRPr="000469B3" w:rsidRDefault="000469B3" w:rsidP="000469B3">
      <w:pPr>
        <w:pStyle w:val="Paragrafoelenco"/>
        <w:numPr>
          <w:ilvl w:val="0"/>
          <w:numId w:val="68"/>
        </w:numPr>
        <w:pBdr>
          <w:top w:val="nil"/>
          <w:left w:val="nil"/>
          <w:bottom w:val="nil"/>
          <w:right w:val="nil"/>
          <w:between w:val="nil"/>
        </w:pBdr>
        <w:tabs>
          <w:tab w:val="left" w:pos="860"/>
          <w:tab w:val="left" w:pos="874"/>
        </w:tabs>
        <w:spacing w:line="261" w:lineRule="auto"/>
        <w:ind w:leftChars="0" w:left="993" w:right="159" w:firstLineChars="0"/>
        <w:textDirection w:val="lrTb"/>
        <w:rPr>
          <w:color w:val="000000"/>
          <w:sz w:val="20"/>
          <w:szCs w:val="20"/>
        </w:rPr>
      </w:pPr>
      <w:r w:rsidRPr="000469B3">
        <w:rPr>
          <w:color w:val="000000"/>
          <w:sz w:val="20"/>
          <w:szCs w:val="20"/>
        </w:rPr>
        <w:t xml:space="preserve">durata dell’accordo, avendo presente che lo stesso può essere a termine o a tempo indeterminato; </w:t>
      </w:r>
    </w:p>
    <w:p w14:paraId="23BF4AE9" w14:textId="77777777" w:rsidR="000469B3" w:rsidRPr="000469B3" w:rsidRDefault="000469B3" w:rsidP="000469B3">
      <w:pPr>
        <w:pStyle w:val="Paragrafoelenco"/>
        <w:numPr>
          <w:ilvl w:val="0"/>
          <w:numId w:val="68"/>
        </w:numPr>
        <w:pBdr>
          <w:top w:val="nil"/>
          <w:left w:val="nil"/>
          <w:bottom w:val="nil"/>
          <w:right w:val="nil"/>
          <w:between w:val="nil"/>
        </w:pBdr>
        <w:tabs>
          <w:tab w:val="left" w:pos="860"/>
          <w:tab w:val="left" w:pos="874"/>
        </w:tabs>
        <w:spacing w:line="261" w:lineRule="auto"/>
        <w:ind w:leftChars="0" w:left="993" w:right="159" w:firstLineChars="0"/>
        <w:textDirection w:val="lrTb"/>
        <w:rPr>
          <w:color w:val="000000"/>
          <w:sz w:val="20"/>
          <w:szCs w:val="20"/>
        </w:rPr>
      </w:pPr>
      <w:r w:rsidRPr="000469B3">
        <w:rPr>
          <w:color w:val="000000"/>
          <w:sz w:val="20"/>
          <w:szCs w:val="20"/>
        </w:rPr>
        <w:t xml:space="preserve">modalità di svolgimento della prestazione lavorativa fuori dalla sede abituale di lavoro, con indicazione delle giornate di lavoro da svolgere in sede e di quelle da svolgere a distanza, ferma restando la possibilità di adeguare la calendarizzazione alle esigenze operative che di volta in volta possono presentarsi; </w:t>
      </w:r>
    </w:p>
    <w:p w14:paraId="7CA98669" w14:textId="77777777" w:rsidR="000469B3" w:rsidRPr="000469B3" w:rsidRDefault="000469B3" w:rsidP="000469B3">
      <w:pPr>
        <w:pStyle w:val="Paragrafoelenco"/>
        <w:numPr>
          <w:ilvl w:val="0"/>
          <w:numId w:val="68"/>
        </w:numPr>
        <w:pBdr>
          <w:top w:val="nil"/>
          <w:left w:val="nil"/>
          <w:bottom w:val="nil"/>
          <w:right w:val="nil"/>
          <w:between w:val="nil"/>
        </w:pBdr>
        <w:tabs>
          <w:tab w:val="left" w:pos="860"/>
          <w:tab w:val="left" w:pos="874"/>
        </w:tabs>
        <w:spacing w:line="261" w:lineRule="auto"/>
        <w:ind w:leftChars="0" w:left="993" w:right="159" w:firstLineChars="0"/>
        <w:textDirection w:val="lrTb"/>
        <w:rPr>
          <w:color w:val="000000"/>
          <w:sz w:val="20"/>
          <w:szCs w:val="20"/>
        </w:rPr>
      </w:pPr>
      <w:r w:rsidRPr="000469B3">
        <w:rPr>
          <w:color w:val="000000"/>
          <w:sz w:val="20"/>
          <w:szCs w:val="20"/>
        </w:rPr>
        <w:t xml:space="preserve">modalità di recesso, motivato se ad iniziativa dell’amministrazione, che deve avvenire con un termine non inferiore a 30 giorni salve le ipotesi previste dall’art. 19 della legge n. 81 del 2017; </w:t>
      </w:r>
    </w:p>
    <w:p w14:paraId="0E966C13" w14:textId="77777777" w:rsidR="000469B3" w:rsidRPr="000469B3" w:rsidRDefault="000469B3" w:rsidP="000469B3">
      <w:pPr>
        <w:pStyle w:val="Paragrafoelenco"/>
        <w:numPr>
          <w:ilvl w:val="0"/>
          <w:numId w:val="68"/>
        </w:numPr>
        <w:pBdr>
          <w:top w:val="nil"/>
          <w:left w:val="nil"/>
          <w:bottom w:val="nil"/>
          <w:right w:val="nil"/>
          <w:between w:val="nil"/>
        </w:pBdr>
        <w:tabs>
          <w:tab w:val="left" w:pos="860"/>
          <w:tab w:val="left" w:pos="874"/>
        </w:tabs>
        <w:spacing w:line="261" w:lineRule="auto"/>
        <w:ind w:leftChars="0" w:left="993" w:right="159" w:firstLineChars="0"/>
        <w:textDirection w:val="lrTb"/>
        <w:rPr>
          <w:color w:val="000000"/>
          <w:sz w:val="20"/>
          <w:szCs w:val="20"/>
        </w:rPr>
      </w:pPr>
      <w:r w:rsidRPr="000469B3">
        <w:rPr>
          <w:color w:val="000000"/>
          <w:sz w:val="20"/>
          <w:szCs w:val="20"/>
        </w:rPr>
        <w:t xml:space="preserve">ipotesi di giustificato motivo di recesso; </w:t>
      </w:r>
    </w:p>
    <w:p w14:paraId="3BBCC72E" w14:textId="77777777" w:rsidR="000469B3" w:rsidRPr="000469B3" w:rsidRDefault="000469B3" w:rsidP="000469B3">
      <w:pPr>
        <w:pStyle w:val="Paragrafoelenco"/>
        <w:numPr>
          <w:ilvl w:val="0"/>
          <w:numId w:val="68"/>
        </w:numPr>
        <w:pBdr>
          <w:top w:val="nil"/>
          <w:left w:val="nil"/>
          <w:bottom w:val="nil"/>
          <w:right w:val="nil"/>
          <w:between w:val="nil"/>
        </w:pBdr>
        <w:tabs>
          <w:tab w:val="left" w:pos="860"/>
          <w:tab w:val="left" w:pos="874"/>
        </w:tabs>
        <w:spacing w:line="261" w:lineRule="auto"/>
        <w:ind w:leftChars="0" w:left="993" w:right="159" w:firstLineChars="0"/>
        <w:textDirection w:val="lrTb"/>
        <w:rPr>
          <w:color w:val="000000"/>
          <w:sz w:val="20"/>
          <w:szCs w:val="20"/>
        </w:rPr>
      </w:pPr>
      <w:r w:rsidRPr="000469B3">
        <w:rPr>
          <w:color w:val="000000"/>
          <w:sz w:val="20"/>
          <w:szCs w:val="20"/>
        </w:rPr>
        <w:t xml:space="preserve">indicazione delle fasce di cui all’art. 14 del CCNL comparto istruzione e ricerca del 18/01/2024 (Articolazione della prestazione in modalità agile e diritto alla disconnessione), lett. a) e lett. b); </w:t>
      </w:r>
    </w:p>
    <w:p w14:paraId="543204FA" w14:textId="77777777" w:rsidR="000469B3" w:rsidRPr="000469B3" w:rsidRDefault="000469B3" w:rsidP="000469B3">
      <w:pPr>
        <w:pStyle w:val="Paragrafoelenco"/>
        <w:numPr>
          <w:ilvl w:val="0"/>
          <w:numId w:val="68"/>
        </w:numPr>
        <w:pBdr>
          <w:top w:val="nil"/>
          <w:left w:val="nil"/>
          <w:bottom w:val="nil"/>
          <w:right w:val="nil"/>
          <w:between w:val="nil"/>
        </w:pBdr>
        <w:tabs>
          <w:tab w:val="left" w:pos="860"/>
          <w:tab w:val="left" w:pos="874"/>
        </w:tabs>
        <w:spacing w:line="261" w:lineRule="auto"/>
        <w:ind w:leftChars="0" w:left="993" w:right="159" w:firstLineChars="0"/>
        <w:textDirection w:val="lrTb"/>
        <w:rPr>
          <w:color w:val="000000"/>
          <w:sz w:val="20"/>
          <w:szCs w:val="20"/>
        </w:rPr>
      </w:pPr>
      <w:r w:rsidRPr="000469B3">
        <w:rPr>
          <w:color w:val="000000"/>
          <w:sz w:val="20"/>
          <w:szCs w:val="20"/>
        </w:rPr>
        <w:t xml:space="preserve">i tempi di riposo del lavoratore, che comunque non devono essere inferiori a quelli previsti per il lavoratore in presenza, e le misure tecniche e organizzative necessarie per assicurare la disconnessione del lavoratore dalle strumentazioni tecnologiche di lavoro; </w:t>
      </w:r>
    </w:p>
    <w:p w14:paraId="1DF5DFC9" w14:textId="77777777" w:rsidR="000469B3" w:rsidRPr="000469B3" w:rsidRDefault="000469B3" w:rsidP="000469B3">
      <w:pPr>
        <w:pStyle w:val="Paragrafoelenco"/>
        <w:numPr>
          <w:ilvl w:val="0"/>
          <w:numId w:val="68"/>
        </w:numPr>
        <w:pBdr>
          <w:top w:val="nil"/>
          <w:left w:val="nil"/>
          <w:bottom w:val="nil"/>
          <w:right w:val="nil"/>
          <w:between w:val="nil"/>
        </w:pBdr>
        <w:tabs>
          <w:tab w:val="left" w:pos="860"/>
          <w:tab w:val="left" w:pos="874"/>
        </w:tabs>
        <w:spacing w:line="261" w:lineRule="auto"/>
        <w:ind w:leftChars="0" w:left="993" w:right="159" w:firstLineChars="0"/>
        <w:textDirection w:val="lrTb"/>
        <w:rPr>
          <w:color w:val="000000"/>
          <w:sz w:val="20"/>
          <w:szCs w:val="20"/>
        </w:rPr>
      </w:pPr>
      <w:r w:rsidRPr="000469B3">
        <w:rPr>
          <w:color w:val="000000"/>
          <w:sz w:val="20"/>
          <w:szCs w:val="20"/>
        </w:rPr>
        <w:t xml:space="preserve">le modalità di esercizio del potere direttivo e di controllo del datore di lavoro sulla prestazione </w:t>
      </w:r>
      <w:r w:rsidRPr="000469B3">
        <w:rPr>
          <w:color w:val="000000"/>
          <w:sz w:val="20"/>
          <w:szCs w:val="20"/>
        </w:rPr>
        <w:lastRenderedPageBreak/>
        <w:t xml:space="preserve">resa dal lavoratore all’esterno dei locali dell’amministrazione nel rispetto di quanto disposto dall’art. 4 della legge n. 300 del 1970 e </w:t>
      </w:r>
      <w:proofErr w:type="spellStart"/>
      <w:r w:rsidRPr="000469B3">
        <w:rPr>
          <w:color w:val="000000"/>
          <w:sz w:val="20"/>
          <w:szCs w:val="20"/>
        </w:rPr>
        <w:t>s.m.i.</w:t>
      </w:r>
      <w:proofErr w:type="spellEnd"/>
      <w:r w:rsidRPr="000469B3">
        <w:rPr>
          <w:color w:val="000000"/>
          <w:sz w:val="20"/>
          <w:szCs w:val="20"/>
        </w:rPr>
        <w:t xml:space="preserve">; </w:t>
      </w:r>
    </w:p>
    <w:p w14:paraId="7C96EA3F" w14:textId="77777777" w:rsidR="000469B3" w:rsidRPr="000469B3" w:rsidRDefault="000469B3" w:rsidP="000469B3">
      <w:pPr>
        <w:pStyle w:val="Paragrafoelenco"/>
        <w:numPr>
          <w:ilvl w:val="0"/>
          <w:numId w:val="68"/>
        </w:numPr>
        <w:pBdr>
          <w:top w:val="nil"/>
          <w:left w:val="nil"/>
          <w:bottom w:val="nil"/>
          <w:right w:val="nil"/>
          <w:between w:val="nil"/>
        </w:pBdr>
        <w:tabs>
          <w:tab w:val="left" w:pos="860"/>
          <w:tab w:val="left" w:pos="874"/>
        </w:tabs>
        <w:spacing w:line="261" w:lineRule="auto"/>
        <w:ind w:leftChars="0" w:left="993" w:right="159" w:firstLineChars="0"/>
        <w:textDirection w:val="lrTb"/>
        <w:rPr>
          <w:color w:val="000000"/>
          <w:sz w:val="20"/>
          <w:szCs w:val="20"/>
        </w:rPr>
      </w:pPr>
      <w:r w:rsidRPr="000469B3">
        <w:rPr>
          <w:color w:val="000000"/>
          <w:sz w:val="20"/>
          <w:szCs w:val="20"/>
        </w:rPr>
        <w:t xml:space="preserve">l’impegno del lavoratore a rispettare le prescrizioni indicate nell’informativa sulla salute e sicurezza sul lavoro agile ricevuta dall’amministrazione; </w:t>
      </w:r>
    </w:p>
    <w:p w14:paraId="44A576FC" w14:textId="77777777" w:rsidR="000469B3" w:rsidRPr="000469B3" w:rsidRDefault="000469B3" w:rsidP="000469B3">
      <w:pPr>
        <w:pStyle w:val="Paragrafoelenco"/>
        <w:numPr>
          <w:ilvl w:val="0"/>
          <w:numId w:val="68"/>
        </w:numPr>
        <w:pBdr>
          <w:top w:val="nil"/>
          <w:left w:val="nil"/>
          <w:bottom w:val="nil"/>
          <w:right w:val="nil"/>
          <w:between w:val="nil"/>
        </w:pBdr>
        <w:tabs>
          <w:tab w:val="left" w:pos="860"/>
          <w:tab w:val="left" w:pos="874"/>
        </w:tabs>
        <w:spacing w:line="261" w:lineRule="auto"/>
        <w:ind w:leftChars="0" w:left="993" w:right="159" w:firstLineChars="0"/>
        <w:textDirection w:val="lrTb"/>
        <w:rPr>
          <w:color w:val="000000"/>
          <w:sz w:val="20"/>
          <w:szCs w:val="20"/>
        </w:rPr>
      </w:pPr>
      <w:r w:rsidRPr="000469B3">
        <w:rPr>
          <w:color w:val="000000"/>
          <w:sz w:val="20"/>
          <w:szCs w:val="20"/>
        </w:rPr>
        <w:t xml:space="preserve">l’eventuale strumentazione che l’amministrazione intenda fornire per la durata dell’accordo individuale. </w:t>
      </w:r>
    </w:p>
    <w:p w14:paraId="1AD28461" w14:textId="77777777" w:rsidR="000469B3" w:rsidRDefault="000469B3" w:rsidP="000469B3">
      <w:pPr>
        <w:tabs>
          <w:tab w:val="left" w:pos="764"/>
        </w:tabs>
        <w:spacing w:before="125" w:line="237" w:lineRule="auto"/>
        <w:ind w:right="132"/>
        <w:jc w:val="both"/>
        <w:rPr>
          <w:rFonts w:ascii="Calibri" w:cs="Calibri"/>
          <w:color w:val="000000"/>
        </w:rPr>
      </w:pPr>
    </w:p>
    <w:p w14:paraId="192D471F" w14:textId="5135C899" w:rsidR="000469B3" w:rsidRPr="000469B3" w:rsidRDefault="000469B3" w:rsidP="000469B3">
      <w:pPr>
        <w:pStyle w:val="Titolo2"/>
        <w:ind w:left="12"/>
      </w:pPr>
      <w:r w:rsidRPr="000469B3">
        <w:t xml:space="preserve">Art. </w:t>
      </w:r>
      <w:r>
        <w:t>7</w:t>
      </w:r>
      <w:r w:rsidRPr="000469B3">
        <w:t xml:space="preserve"> – Articolazione della prestazione in modalità agile e diritto alla disconnessione</w:t>
      </w:r>
    </w:p>
    <w:p w14:paraId="790E277B" w14:textId="77777777" w:rsidR="000469B3" w:rsidRPr="000469B3" w:rsidRDefault="000469B3" w:rsidP="000469B3">
      <w:pPr>
        <w:pStyle w:val="Paragrafoelenco"/>
        <w:numPr>
          <w:ilvl w:val="0"/>
          <w:numId w:val="69"/>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La prestazione lavorativa in modalità agile può essere articolata nelle seguenti fasce temporali: </w:t>
      </w:r>
    </w:p>
    <w:p w14:paraId="2F0D94DE"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rPr>
          <w:color w:val="000000"/>
          <w:sz w:val="20"/>
          <w:szCs w:val="20"/>
        </w:rPr>
      </w:pPr>
      <w:r w:rsidRPr="000469B3">
        <w:rPr>
          <w:color w:val="000000"/>
          <w:sz w:val="20"/>
          <w:szCs w:val="20"/>
        </w:rPr>
        <w:t xml:space="preserve">a) fascia di </w:t>
      </w:r>
      <w:proofErr w:type="spellStart"/>
      <w:r w:rsidRPr="000469B3">
        <w:rPr>
          <w:color w:val="000000"/>
          <w:sz w:val="20"/>
          <w:szCs w:val="20"/>
        </w:rPr>
        <w:t>contattabilità</w:t>
      </w:r>
      <w:proofErr w:type="spellEnd"/>
      <w:r w:rsidRPr="000469B3">
        <w:rPr>
          <w:color w:val="000000"/>
          <w:sz w:val="20"/>
          <w:szCs w:val="20"/>
        </w:rPr>
        <w:t xml:space="preserve"> - nella quale il lavoratore è contattabile sia telefonicamente che tramite posta elettronica o con altre modalità similari. Tale fascia oraria, indicata nell’accordo individuale, non può essere superiore all’orario medio giornaliero di lavoro; </w:t>
      </w:r>
    </w:p>
    <w:p w14:paraId="3714D3CD"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rPr>
          <w:color w:val="000000"/>
          <w:sz w:val="20"/>
          <w:szCs w:val="20"/>
        </w:rPr>
      </w:pPr>
      <w:r w:rsidRPr="000469B3">
        <w:rPr>
          <w:color w:val="000000"/>
          <w:sz w:val="20"/>
          <w:szCs w:val="20"/>
        </w:rPr>
        <w:t xml:space="preserve">b) fascia di </w:t>
      </w:r>
      <w:proofErr w:type="spellStart"/>
      <w:r w:rsidRPr="000469B3">
        <w:rPr>
          <w:color w:val="000000"/>
          <w:sz w:val="20"/>
          <w:szCs w:val="20"/>
        </w:rPr>
        <w:t>inoperabilità</w:t>
      </w:r>
      <w:proofErr w:type="spellEnd"/>
      <w:r w:rsidRPr="000469B3">
        <w:rPr>
          <w:color w:val="000000"/>
          <w:sz w:val="20"/>
          <w:szCs w:val="20"/>
        </w:rPr>
        <w:t xml:space="preserve"> - nella quale il lavoratore non può erogare alcuna prestazione lavorativa. Tale fascia comprende il periodo di 11 ore di riposo consecutivo di cui all’art. 7 del d.lgs. n. 66 del 2003 al cui rispetto il lavoratore è tenuto che include il periodo di lavoro notturno tra le ore 22:00 e le ore 6:00 del giorno successivo. </w:t>
      </w:r>
    </w:p>
    <w:p w14:paraId="350E406E" w14:textId="77777777" w:rsidR="000469B3" w:rsidRPr="000469B3" w:rsidRDefault="000469B3" w:rsidP="000469B3">
      <w:pPr>
        <w:pStyle w:val="Paragrafoelenco"/>
        <w:numPr>
          <w:ilvl w:val="0"/>
          <w:numId w:val="69"/>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Nelle fasce di </w:t>
      </w:r>
      <w:proofErr w:type="spellStart"/>
      <w:r w:rsidRPr="000469B3">
        <w:rPr>
          <w:color w:val="000000"/>
          <w:sz w:val="20"/>
          <w:szCs w:val="20"/>
        </w:rPr>
        <w:t>contattabilità</w:t>
      </w:r>
      <w:proofErr w:type="spellEnd"/>
      <w:r w:rsidRPr="000469B3">
        <w:rPr>
          <w:color w:val="000000"/>
          <w:sz w:val="20"/>
          <w:szCs w:val="20"/>
        </w:rPr>
        <w:t xml:space="preserve">, il lavoratore può richiedere, ove ne ricorrano i relativi presupposti, la fruizione dei permessi orari previsti dai contratti collettivi o dalle norme di legge. Il dipendente che fruisce dei suddetti permessi, per la durata degli stessi, è sollevato dagli obblighi stabiliti per la fascia di </w:t>
      </w:r>
      <w:proofErr w:type="spellStart"/>
      <w:r w:rsidRPr="000469B3">
        <w:rPr>
          <w:color w:val="000000"/>
          <w:sz w:val="20"/>
          <w:szCs w:val="20"/>
        </w:rPr>
        <w:t>contattabilità</w:t>
      </w:r>
      <w:proofErr w:type="spellEnd"/>
      <w:r w:rsidRPr="000469B3">
        <w:rPr>
          <w:color w:val="000000"/>
          <w:sz w:val="20"/>
          <w:szCs w:val="20"/>
        </w:rPr>
        <w:t xml:space="preserve">. </w:t>
      </w:r>
    </w:p>
    <w:p w14:paraId="7ECA9772" w14:textId="77777777" w:rsidR="000469B3" w:rsidRPr="000469B3" w:rsidRDefault="000469B3" w:rsidP="000469B3">
      <w:pPr>
        <w:pStyle w:val="Paragrafoelenco"/>
        <w:numPr>
          <w:ilvl w:val="0"/>
          <w:numId w:val="69"/>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Nelle giornate in cui la prestazione lavorativa viene svolta in modalità agile non è possibile effettuare lavoro straordinario, trasferte, lavoro disagiato, lavoro svolto in condizioni di rischio. </w:t>
      </w:r>
    </w:p>
    <w:p w14:paraId="3D20E84D" w14:textId="77777777" w:rsidR="000469B3" w:rsidRPr="000469B3" w:rsidRDefault="000469B3" w:rsidP="000469B3">
      <w:pPr>
        <w:pStyle w:val="Paragrafoelenco"/>
        <w:numPr>
          <w:ilvl w:val="0"/>
          <w:numId w:val="69"/>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Il lavoratore ha diritto alla disconnessione. A tal fine, fermo restando quanto previsto dal comma 1, lett. b) e fatte salve le attività funzionali agli obiettivi assegnati, negli orari diversi da quelli ricompresi nella fascia di cui al comma 1, lett. a) non sono richiesti i contatti con i colleghi o con il dirigente per lo svolgimento della prestazione lavorativa, la lettura delle e-mail, la risposta alle telefonate e ai messaggi, l’accesso e la connessione al sistema informativo dell’amministrazione. </w:t>
      </w:r>
    </w:p>
    <w:p w14:paraId="71B03510" w14:textId="77777777" w:rsidR="000469B3" w:rsidRPr="000469B3" w:rsidRDefault="000469B3" w:rsidP="000469B3">
      <w:pPr>
        <w:pStyle w:val="Paragrafoelenco"/>
        <w:numPr>
          <w:ilvl w:val="0"/>
          <w:numId w:val="69"/>
        </w:numPr>
        <w:pBdr>
          <w:top w:val="nil"/>
          <w:left w:val="nil"/>
          <w:bottom w:val="nil"/>
          <w:right w:val="nil"/>
          <w:between w:val="nil"/>
        </w:pBdr>
        <w:tabs>
          <w:tab w:val="left" w:pos="860"/>
          <w:tab w:val="left" w:pos="874"/>
        </w:tabs>
        <w:spacing w:line="261" w:lineRule="auto"/>
        <w:ind w:leftChars="0" w:right="159" w:firstLineChars="0"/>
        <w:rPr>
          <w:color w:val="000000"/>
          <w:sz w:val="20"/>
          <w:szCs w:val="20"/>
        </w:rPr>
      </w:pPr>
      <w:r w:rsidRPr="000469B3">
        <w:rPr>
          <w:color w:val="000000"/>
          <w:sz w:val="20"/>
          <w:szCs w:val="20"/>
        </w:rPr>
        <w:t>I successivi commi si applicano anche nel caso di lavoro a distanza / da remoto.</w:t>
      </w:r>
    </w:p>
    <w:p w14:paraId="0FF0982F" w14:textId="77777777" w:rsidR="000469B3" w:rsidRPr="000469B3" w:rsidRDefault="000469B3" w:rsidP="000469B3">
      <w:pPr>
        <w:pStyle w:val="Paragrafoelenco"/>
        <w:numPr>
          <w:ilvl w:val="0"/>
          <w:numId w:val="69"/>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In caso di problematiche di natura tecnica e/o informatica, e comunque in ogni ipotesi di cattivo funzionamento dei sistemi informatici, qualora lo svolgimento dell’attività lavorativa a distanza sia impedito o sensibilmente rallentato, il dipendente è tenuto a darne tempestiva informazione al proprio dirigente. In questi casi il dipendente può essere richiamato a lavorare in presenza (in questo caso il lavoratore è tenuto a completare la propria prestazione lavorativa fino al termine del proprio orario ordinario di lavoro). </w:t>
      </w:r>
    </w:p>
    <w:p w14:paraId="1C0AEFCF" w14:textId="77777777" w:rsidR="000469B3" w:rsidRPr="000469B3" w:rsidRDefault="000469B3" w:rsidP="000469B3">
      <w:pPr>
        <w:pStyle w:val="Paragrafoelenco"/>
        <w:numPr>
          <w:ilvl w:val="0"/>
          <w:numId w:val="69"/>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Per sopravvenute esigenze di servizio il dipendente in lavoro agile può essere richiamato in sede, con comunicazione che deve pervenire in tempo utile per la ripresa del servizio e, comunque, almeno il giorno prima. Il rientro in servizio può anche comportare, nei limiti e con le modalità concordate con il dirigente responsabile, il recupero delle giornate di lavoro agile non fruite. </w:t>
      </w:r>
    </w:p>
    <w:p w14:paraId="6A9E9C88" w14:textId="77777777" w:rsidR="000469B3" w:rsidRPr="000469B3" w:rsidRDefault="000469B3" w:rsidP="000469B3">
      <w:pPr>
        <w:pStyle w:val="Titolo2"/>
        <w:ind w:left="12"/>
      </w:pPr>
    </w:p>
    <w:p w14:paraId="61E8006B" w14:textId="5C926DC1" w:rsidR="000469B3" w:rsidRPr="000469B3" w:rsidRDefault="000277AD" w:rsidP="000469B3">
      <w:pPr>
        <w:pStyle w:val="Titolo2"/>
        <w:ind w:left="12"/>
      </w:pPr>
      <w:r>
        <w:t xml:space="preserve">Art. </w:t>
      </w:r>
      <w:r w:rsidR="000469B3">
        <w:t>8</w:t>
      </w:r>
      <w:r w:rsidR="000469B3" w:rsidRPr="000469B3">
        <w:t xml:space="preserve"> - Verifica della prestazione </w:t>
      </w:r>
    </w:p>
    <w:p w14:paraId="1C65021C" w14:textId="77777777" w:rsidR="000469B3" w:rsidRDefault="000469B3" w:rsidP="000469B3">
      <w:pPr>
        <w:jc w:val="center"/>
        <w:rPr>
          <w:rFonts w:ascii="Calibri" w:cs="Calibri"/>
          <w:b/>
        </w:rPr>
      </w:pPr>
    </w:p>
    <w:p w14:paraId="6A0E9B99" w14:textId="5CA33171" w:rsidR="000469B3" w:rsidRPr="000469B3" w:rsidRDefault="000469B3" w:rsidP="000469B3">
      <w:pPr>
        <w:pStyle w:val="Paragrafoelenco"/>
        <w:numPr>
          <w:ilvl w:val="0"/>
          <w:numId w:val="70"/>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L’assegnazione delle attività e dei compiti al lavoratore a distanza è effettuata dal Responsabile in coerenza con gli obiettivi annuali assegnati. </w:t>
      </w:r>
    </w:p>
    <w:p w14:paraId="4D743BF6" w14:textId="69F4037E" w:rsidR="000469B3" w:rsidRDefault="000469B3" w:rsidP="000469B3">
      <w:pPr>
        <w:pStyle w:val="Paragrafoelenco"/>
        <w:numPr>
          <w:ilvl w:val="0"/>
          <w:numId w:val="70"/>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Il Responsabile è tenuto a monitorare l’attività svolta a distanza, verificando il completamento dei compiti assegnati entro il termine fissato. </w:t>
      </w:r>
    </w:p>
    <w:p w14:paraId="42B89A7D" w14:textId="35274948" w:rsidR="000469B3" w:rsidRPr="000469B3" w:rsidRDefault="000469B3" w:rsidP="000469B3">
      <w:pPr>
        <w:pStyle w:val="Paragrafoelenco"/>
        <w:numPr>
          <w:ilvl w:val="0"/>
          <w:numId w:val="70"/>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Pr>
          <w:color w:val="000000"/>
          <w:sz w:val="20"/>
          <w:szCs w:val="20"/>
        </w:rPr>
        <w:t>Il dirigente può domandare relazione sulle attività svolte.</w:t>
      </w:r>
    </w:p>
    <w:p w14:paraId="7F2D1E1C" w14:textId="77777777" w:rsidR="000469B3" w:rsidRPr="000469B3" w:rsidRDefault="000469B3" w:rsidP="000469B3">
      <w:pPr>
        <w:jc w:val="both"/>
        <w:rPr>
          <w:rFonts w:ascii="Calibri" w:cs="Calibri"/>
          <w:lang w:val="it-IT"/>
        </w:rPr>
      </w:pPr>
    </w:p>
    <w:p w14:paraId="00E91EE6" w14:textId="4FF5E1F0" w:rsidR="000469B3" w:rsidRPr="000469B3" w:rsidRDefault="000277AD" w:rsidP="000469B3">
      <w:pPr>
        <w:pStyle w:val="Titolo2"/>
        <w:ind w:left="12"/>
      </w:pPr>
      <w:r>
        <w:t xml:space="preserve">Art. </w:t>
      </w:r>
      <w:r w:rsidR="000469B3">
        <w:t>9</w:t>
      </w:r>
      <w:r w:rsidR="000469B3" w:rsidRPr="000469B3">
        <w:t xml:space="preserve"> - Doveri del lavoratore a distanza </w:t>
      </w:r>
    </w:p>
    <w:p w14:paraId="0A530173" w14:textId="77777777" w:rsidR="000469B3" w:rsidRDefault="000469B3" w:rsidP="000469B3">
      <w:pPr>
        <w:jc w:val="both"/>
        <w:rPr>
          <w:rFonts w:ascii="Calibri" w:cs="Calibri"/>
        </w:rPr>
      </w:pPr>
    </w:p>
    <w:p w14:paraId="2D6B4C7B" w14:textId="52AFC0EF" w:rsidR="000469B3" w:rsidRPr="000469B3" w:rsidRDefault="000469B3" w:rsidP="000469B3">
      <w:pPr>
        <w:pStyle w:val="Paragrafoelenco"/>
        <w:numPr>
          <w:ilvl w:val="0"/>
          <w:numId w:val="71"/>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Fermo restando il rispetto degli obblighi previsti da norme di legge e contrattuali nonché dalle disposizioni del DPR n. 62/2013 “Regolamento recante codice di comportamento dei dipendenti pubblici”, e del codice comunale di comportamento dei dipendenti, il lavoratore a distanza è tenuto in particolare a: </w:t>
      </w:r>
    </w:p>
    <w:p w14:paraId="0861D667"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textDirection w:val="lrTb"/>
        <w:rPr>
          <w:color w:val="000000"/>
          <w:sz w:val="20"/>
          <w:szCs w:val="20"/>
        </w:rPr>
      </w:pPr>
      <w:r w:rsidRPr="000469B3">
        <w:rPr>
          <w:color w:val="000000"/>
          <w:sz w:val="20"/>
          <w:szCs w:val="20"/>
        </w:rPr>
        <w:t xml:space="preserve">a) osservare le norme e le procedure specifiche per il tipo di lavoro a distanza al quale è ammesso relative alla tutela della salute e sicurezza e alla riservatezza dei dati; </w:t>
      </w:r>
    </w:p>
    <w:p w14:paraId="2C6AE2BB"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textDirection w:val="lrTb"/>
        <w:rPr>
          <w:color w:val="000000"/>
          <w:sz w:val="20"/>
          <w:szCs w:val="20"/>
        </w:rPr>
      </w:pPr>
      <w:r w:rsidRPr="000469B3">
        <w:rPr>
          <w:color w:val="000000"/>
          <w:sz w:val="20"/>
          <w:szCs w:val="20"/>
        </w:rPr>
        <w:t xml:space="preserve">b) custodire diligentemente e responsabilmente gli strumenti tecnologici forniti dall’Amministrazione e utilizzarli in maniera adeguata, garantendo altresì la riservatezza delle informazioni derivanti dall’utilizzo degli stessi; </w:t>
      </w:r>
    </w:p>
    <w:p w14:paraId="1B88EFB3"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textDirection w:val="lrTb"/>
        <w:rPr>
          <w:color w:val="000000"/>
          <w:sz w:val="20"/>
          <w:szCs w:val="20"/>
        </w:rPr>
      </w:pPr>
      <w:r w:rsidRPr="000469B3">
        <w:rPr>
          <w:color w:val="000000"/>
          <w:sz w:val="20"/>
          <w:szCs w:val="20"/>
        </w:rPr>
        <w:t xml:space="preserve">c) assicurare la piena operatività e connettività della dotazione informatica. </w:t>
      </w:r>
    </w:p>
    <w:p w14:paraId="6F6053FE" w14:textId="16046071" w:rsidR="000469B3" w:rsidRPr="000469B3" w:rsidRDefault="000469B3" w:rsidP="000469B3">
      <w:pPr>
        <w:pStyle w:val="Paragrafoelenco"/>
        <w:numPr>
          <w:ilvl w:val="0"/>
          <w:numId w:val="71"/>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Il mancato rispetto da parte del lavoratore degli obblighi di cui al comma 1 comporta il recesso dell’Amministrazione dall’Accordo individuale di lavoro, di cui all’articolo 6, comma 5, fatta salva la responsabilità disciplinare del lavoratore. </w:t>
      </w:r>
    </w:p>
    <w:p w14:paraId="5D83350A" w14:textId="77777777" w:rsidR="000469B3" w:rsidRDefault="000469B3" w:rsidP="000469B3">
      <w:pPr>
        <w:jc w:val="both"/>
        <w:rPr>
          <w:rFonts w:ascii="Calibri" w:cs="Calibri"/>
        </w:rPr>
      </w:pPr>
    </w:p>
    <w:p w14:paraId="0D96A950" w14:textId="5237B324" w:rsidR="000469B3" w:rsidRPr="000469B3" w:rsidRDefault="000277AD" w:rsidP="000469B3">
      <w:pPr>
        <w:pStyle w:val="Titolo2"/>
        <w:ind w:left="12"/>
      </w:pPr>
      <w:r>
        <w:t xml:space="preserve">Art. </w:t>
      </w:r>
      <w:r w:rsidR="000469B3">
        <w:t>10</w:t>
      </w:r>
      <w:r w:rsidR="000469B3" w:rsidRPr="000469B3">
        <w:t xml:space="preserve"> - Protezione dei dati personali </w:t>
      </w:r>
    </w:p>
    <w:p w14:paraId="67EA0C05" w14:textId="77777777" w:rsidR="000469B3" w:rsidRDefault="000469B3" w:rsidP="000469B3">
      <w:pPr>
        <w:jc w:val="both"/>
        <w:rPr>
          <w:rFonts w:ascii="Calibri" w:cs="Calibri"/>
        </w:rPr>
      </w:pPr>
    </w:p>
    <w:p w14:paraId="7B3A2E13" w14:textId="77777777" w:rsidR="000469B3" w:rsidRDefault="000469B3" w:rsidP="000469B3">
      <w:pPr>
        <w:pStyle w:val="Paragrafoelenco"/>
        <w:numPr>
          <w:ilvl w:val="0"/>
          <w:numId w:val="72"/>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Il lavoratore agile è tenuto a mantenere la massima riservatezza sui dati e le informazioni di cui viene a conoscenza nell’esecuzione della prestazione lavorativa. </w:t>
      </w:r>
    </w:p>
    <w:p w14:paraId="5FE113FA" w14:textId="7B8373CA" w:rsidR="000469B3" w:rsidRDefault="000469B3" w:rsidP="000469B3">
      <w:pPr>
        <w:pStyle w:val="Paragrafoelenco"/>
        <w:numPr>
          <w:ilvl w:val="0"/>
          <w:numId w:val="72"/>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I dati personali devono essere trattati nel rispetto della riservatezza e degli altri fondamentali diritti riconosciuti all’interessato dalle norme giuridiche in materia di cui la Regolamento UE 679/2016 – GDPR e al </w:t>
      </w:r>
      <w:proofErr w:type="spellStart"/>
      <w:r w:rsidRPr="000469B3">
        <w:rPr>
          <w:color w:val="000000"/>
          <w:sz w:val="20"/>
          <w:szCs w:val="20"/>
        </w:rPr>
        <w:t>D.Lgs</w:t>
      </w:r>
      <w:proofErr w:type="spellEnd"/>
      <w:r w:rsidRPr="000469B3">
        <w:rPr>
          <w:color w:val="000000"/>
          <w:sz w:val="20"/>
          <w:szCs w:val="20"/>
        </w:rPr>
        <w:t xml:space="preserve"> 196/2003 e </w:t>
      </w:r>
      <w:proofErr w:type="spellStart"/>
      <w:r w:rsidRPr="000469B3">
        <w:rPr>
          <w:color w:val="000000"/>
          <w:sz w:val="20"/>
          <w:szCs w:val="20"/>
        </w:rPr>
        <w:t>ssmmi</w:t>
      </w:r>
      <w:proofErr w:type="spellEnd"/>
      <w:r w:rsidRPr="000469B3">
        <w:rPr>
          <w:color w:val="000000"/>
          <w:sz w:val="20"/>
          <w:szCs w:val="20"/>
        </w:rPr>
        <w:t xml:space="preserve"> - codice Privacy. Il trattamento dovrà essere realizzato in osservanza della normativa nazionale vigente, del regolamento UE sulla Protezione dei dati personale delle apposite prescrizioni e istruzioni impartite dall’Amministrazione in qualità di titolare dei dati. </w:t>
      </w:r>
    </w:p>
    <w:p w14:paraId="18DC113B" w14:textId="4709B655" w:rsidR="000469B3" w:rsidRPr="000469B3" w:rsidRDefault="000469B3" w:rsidP="000469B3">
      <w:pPr>
        <w:pStyle w:val="Paragrafoelenco"/>
        <w:numPr>
          <w:ilvl w:val="0"/>
          <w:numId w:val="72"/>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Il lavoratore agile nell’esecuzione della prestazione si impegna a non divulgare e a non usare informazioni che non siano state pubblicate o comunque di pubblica conoscenza, fermo restando le disposizioni del presente articolo. </w:t>
      </w:r>
    </w:p>
    <w:p w14:paraId="4D8DD01C" w14:textId="77777777" w:rsidR="000469B3" w:rsidRDefault="000469B3" w:rsidP="000469B3">
      <w:pPr>
        <w:jc w:val="center"/>
        <w:rPr>
          <w:rFonts w:ascii="Calibri" w:cs="Calibri"/>
          <w:b/>
        </w:rPr>
      </w:pPr>
    </w:p>
    <w:p w14:paraId="5475AD8B" w14:textId="739B2C15" w:rsidR="000469B3" w:rsidRPr="000469B3" w:rsidRDefault="000277AD" w:rsidP="000469B3">
      <w:pPr>
        <w:pStyle w:val="Titolo2"/>
        <w:ind w:left="12"/>
      </w:pPr>
      <w:r>
        <w:t xml:space="preserve">Art. </w:t>
      </w:r>
      <w:r w:rsidR="000469B3" w:rsidRPr="000469B3">
        <w:t>1</w:t>
      </w:r>
      <w:r w:rsidR="000469B3">
        <w:t>1</w:t>
      </w:r>
      <w:r w:rsidR="000469B3" w:rsidRPr="000469B3">
        <w:t xml:space="preserve"> - Sicurezza del lavoro</w:t>
      </w:r>
    </w:p>
    <w:p w14:paraId="418F9280" w14:textId="77777777" w:rsidR="000469B3" w:rsidRDefault="000469B3" w:rsidP="000469B3">
      <w:pPr>
        <w:jc w:val="both"/>
        <w:rPr>
          <w:rFonts w:ascii="Calibri" w:cs="Calibri"/>
        </w:rPr>
      </w:pPr>
    </w:p>
    <w:p w14:paraId="3BF40CA5" w14:textId="4ACF529C" w:rsidR="000469B3" w:rsidRPr="000469B3" w:rsidRDefault="000469B3" w:rsidP="000469B3">
      <w:pPr>
        <w:pStyle w:val="Paragrafoelenco"/>
        <w:numPr>
          <w:ilvl w:val="0"/>
          <w:numId w:val="73"/>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L'Amministrazione al momento della sottoscrizione dell’Accordo individuale consegna al dipendente un'informativa con indicazione dei rischi generali e dei rischi specifici connessi alla modalità di esecuzione della prestazione, fornendo indicazioni utili affinché il lavoratore possa operare una scelta consapevole del luogo in cui espletare l'attività lavorativa a distanza (agile e da remoto). </w:t>
      </w:r>
    </w:p>
    <w:p w14:paraId="1C95EF1C" w14:textId="3B2A6AB1" w:rsidR="000469B3" w:rsidRPr="000469B3" w:rsidRDefault="000469B3" w:rsidP="000469B3">
      <w:pPr>
        <w:pStyle w:val="Paragrafoelenco"/>
        <w:numPr>
          <w:ilvl w:val="0"/>
          <w:numId w:val="73"/>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In ogni caso il lavoratore nella scelta dei luoghi di svolgimento della prestazione, è tenuto ad attuare le misure di prevenzione e protezione per fronteggiare i rischi connessi all’esecuzione della prestazione di lavoro a distanza, e ad adottare tutte le misure atte a garantire la protezione dei dati personali e la riservatezza dell’informazioni in possesso dell’Ente. </w:t>
      </w:r>
    </w:p>
    <w:p w14:paraId="3F02BE7E" w14:textId="31752DF1" w:rsidR="000469B3" w:rsidRPr="000469B3" w:rsidRDefault="000469B3" w:rsidP="000469B3">
      <w:pPr>
        <w:pStyle w:val="Paragrafoelenco"/>
        <w:numPr>
          <w:ilvl w:val="0"/>
          <w:numId w:val="73"/>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L'Amministrazione non risponde degli infortuni verificatisi a causa della negligenza del dipendente nella scelta di un luogo non compatibile con quanto indicato nell'informativa. 4. Ai sensi dell’articolo 23 della legge 22 maggio 2017, n. 81, il lavoratore ha diritto alla tutela contro gli infortuni sul lavoro e le malattie professionali dipendenti da rischi connessi alla prestazione lavorativa resa all'esterno delle sedi dell’amministrazione. </w:t>
      </w:r>
    </w:p>
    <w:p w14:paraId="6752BFE3" w14:textId="77777777" w:rsidR="000469B3" w:rsidRDefault="000469B3" w:rsidP="000469B3">
      <w:pPr>
        <w:jc w:val="both"/>
        <w:rPr>
          <w:rFonts w:ascii="Calibri" w:cs="Calibri"/>
        </w:rPr>
      </w:pPr>
    </w:p>
    <w:p w14:paraId="6C9858AE" w14:textId="5281E8B1" w:rsidR="000469B3" w:rsidRPr="000469B3" w:rsidRDefault="000277AD" w:rsidP="000469B3">
      <w:pPr>
        <w:pStyle w:val="Titolo2"/>
        <w:ind w:left="12"/>
      </w:pPr>
      <w:r>
        <w:t xml:space="preserve">Art. </w:t>
      </w:r>
      <w:r w:rsidR="000469B3" w:rsidRPr="000469B3">
        <w:t>1</w:t>
      </w:r>
      <w:r w:rsidR="000469B3">
        <w:t>2</w:t>
      </w:r>
      <w:r w:rsidR="000469B3" w:rsidRPr="000469B3">
        <w:t xml:space="preserve"> – Lavoro agile: luogo della prestazione lavorativa</w:t>
      </w:r>
    </w:p>
    <w:p w14:paraId="2B8EF6A9" w14:textId="77777777" w:rsidR="000469B3" w:rsidRDefault="000469B3" w:rsidP="000469B3">
      <w:pPr>
        <w:jc w:val="both"/>
        <w:rPr>
          <w:rFonts w:ascii="Calibri" w:cs="Calibri"/>
        </w:rPr>
      </w:pPr>
    </w:p>
    <w:p w14:paraId="26997728" w14:textId="4E6AF72E" w:rsidR="000469B3" w:rsidRPr="000469B3" w:rsidRDefault="000469B3" w:rsidP="000469B3">
      <w:pPr>
        <w:pStyle w:val="Paragrafoelenco"/>
        <w:numPr>
          <w:ilvl w:val="0"/>
          <w:numId w:val="74"/>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Il luogo di svolgimento della prestazione lavorativa in modalità agile deve essere adeguato alle condizioni di tutela della salute e sicurezza e garantire la piena operatività e connettività della dotazione informatica. </w:t>
      </w:r>
    </w:p>
    <w:p w14:paraId="687CF120" w14:textId="77777777" w:rsidR="000469B3" w:rsidRDefault="000469B3" w:rsidP="000469B3">
      <w:pPr>
        <w:jc w:val="both"/>
        <w:rPr>
          <w:rFonts w:ascii="Calibri" w:cs="Calibri"/>
        </w:rPr>
      </w:pPr>
    </w:p>
    <w:p w14:paraId="1C3B504A" w14:textId="350DF50F" w:rsidR="000469B3" w:rsidRPr="000469B3" w:rsidRDefault="000277AD" w:rsidP="000469B3">
      <w:pPr>
        <w:pStyle w:val="Titolo2"/>
        <w:ind w:left="12"/>
      </w:pPr>
      <w:r>
        <w:t xml:space="preserve">Art. </w:t>
      </w:r>
      <w:r w:rsidR="000469B3" w:rsidRPr="000469B3">
        <w:t>1</w:t>
      </w:r>
      <w:r w:rsidR="000469B3">
        <w:t>3</w:t>
      </w:r>
      <w:r w:rsidR="000469B3" w:rsidRPr="000469B3">
        <w:t xml:space="preserve"> – Lavoro agile: </w:t>
      </w:r>
      <w:proofErr w:type="spellStart"/>
      <w:r w:rsidR="000469B3" w:rsidRPr="000469B3">
        <w:t>contattabilità</w:t>
      </w:r>
      <w:proofErr w:type="spellEnd"/>
      <w:r w:rsidR="000469B3" w:rsidRPr="000469B3">
        <w:t xml:space="preserve"> e diritto alla disconnessione</w:t>
      </w:r>
    </w:p>
    <w:p w14:paraId="2A83DD6F" w14:textId="77777777" w:rsidR="000469B3" w:rsidRDefault="000469B3" w:rsidP="000469B3">
      <w:pPr>
        <w:jc w:val="both"/>
        <w:rPr>
          <w:rFonts w:ascii="Calibri" w:cs="Calibri"/>
        </w:rPr>
      </w:pPr>
    </w:p>
    <w:p w14:paraId="1FD2A7CB" w14:textId="6D900F14" w:rsidR="000469B3" w:rsidRPr="000469B3" w:rsidRDefault="000469B3" w:rsidP="000469B3">
      <w:pPr>
        <w:pStyle w:val="Paragrafoelenco"/>
        <w:numPr>
          <w:ilvl w:val="0"/>
          <w:numId w:val="75"/>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Fermo restando il potere di verifica del Responsabile competente sui risultati qualitativi e quantitativi dell’attività lavorativa in modalità agile, il lavoratore deve essere reperibile telefonicamente, per e-mail, sulla piattaforma digitale in uso, o con altre modalità similari, nelle fasce orarie di </w:t>
      </w:r>
      <w:proofErr w:type="spellStart"/>
      <w:r w:rsidRPr="000469B3">
        <w:rPr>
          <w:color w:val="000000"/>
          <w:sz w:val="20"/>
          <w:szCs w:val="20"/>
        </w:rPr>
        <w:t>contattabilità</w:t>
      </w:r>
      <w:proofErr w:type="spellEnd"/>
      <w:r w:rsidRPr="000469B3">
        <w:rPr>
          <w:color w:val="000000"/>
          <w:sz w:val="20"/>
          <w:szCs w:val="20"/>
        </w:rPr>
        <w:t xml:space="preserve"> indicate nell’Accordo individuale. Tali fasce non devono essere superiori all’orario medio giornaliero e non possono essere inferiori alle 4 ore giornaliere. Le fasce di </w:t>
      </w:r>
      <w:proofErr w:type="spellStart"/>
      <w:r w:rsidRPr="000469B3">
        <w:rPr>
          <w:color w:val="000000"/>
          <w:sz w:val="20"/>
          <w:szCs w:val="20"/>
        </w:rPr>
        <w:t>contattabilità</w:t>
      </w:r>
      <w:proofErr w:type="spellEnd"/>
      <w:r w:rsidRPr="000469B3">
        <w:rPr>
          <w:color w:val="000000"/>
          <w:sz w:val="20"/>
          <w:szCs w:val="20"/>
        </w:rPr>
        <w:t xml:space="preserve"> devono essere ricomprese tra le ore 8.00 e 18.00. </w:t>
      </w:r>
    </w:p>
    <w:p w14:paraId="6F7BE09F" w14:textId="28967FE5" w:rsidR="000469B3" w:rsidRPr="000469B3" w:rsidRDefault="000469B3" w:rsidP="000469B3">
      <w:pPr>
        <w:pStyle w:val="Paragrafoelenco"/>
        <w:numPr>
          <w:ilvl w:val="0"/>
          <w:numId w:val="75"/>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In caso di impossibilità di contattare il lavoratore nelle fasce definite nell’accordo non motivata da improvvise e comprovate ragioni tecniche o personali di natura contingente, trova applicazione quanto previsto all’articolo 6. </w:t>
      </w:r>
    </w:p>
    <w:p w14:paraId="7E6537B5" w14:textId="70CB75BC" w:rsidR="000469B3" w:rsidRPr="000469B3" w:rsidRDefault="000469B3" w:rsidP="000469B3">
      <w:pPr>
        <w:pStyle w:val="Paragrafoelenco"/>
        <w:numPr>
          <w:ilvl w:val="0"/>
          <w:numId w:val="75"/>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Fatte salve le fasce di </w:t>
      </w:r>
      <w:proofErr w:type="spellStart"/>
      <w:r w:rsidRPr="000469B3">
        <w:rPr>
          <w:color w:val="000000"/>
          <w:sz w:val="20"/>
          <w:szCs w:val="20"/>
        </w:rPr>
        <w:t>contattabilità</w:t>
      </w:r>
      <w:proofErr w:type="spellEnd"/>
      <w:r w:rsidRPr="000469B3">
        <w:rPr>
          <w:color w:val="000000"/>
          <w:sz w:val="20"/>
          <w:szCs w:val="20"/>
        </w:rPr>
        <w:t xml:space="preserve">, al lavoratore in modalità agile deve essere garantito: </w:t>
      </w:r>
    </w:p>
    <w:p w14:paraId="0C171604"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textDirection w:val="lrTb"/>
        <w:rPr>
          <w:color w:val="000000"/>
          <w:sz w:val="20"/>
          <w:szCs w:val="20"/>
        </w:rPr>
      </w:pPr>
      <w:r w:rsidRPr="000469B3">
        <w:rPr>
          <w:color w:val="000000"/>
          <w:sz w:val="20"/>
          <w:szCs w:val="20"/>
        </w:rPr>
        <w:t xml:space="preserve">a) il rispetto della fascia di </w:t>
      </w:r>
      <w:proofErr w:type="spellStart"/>
      <w:r w:rsidRPr="000469B3">
        <w:rPr>
          <w:color w:val="000000"/>
          <w:sz w:val="20"/>
          <w:szCs w:val="20"/>
        </w:rPr>
        <w:t>inoperabilità</w:t>
      </w:r>
      <w:proofErr w:type="spellEnd"/>
      <w:r w:rsidRPr="000469B3">
        <w:rPr>
          <w:color w:val="000000"/>
          <w:sz w:val="20"/>
          <w:szCs w:val="20"/>
        </w:rPr>
        <w:t xml:space="preserve">, coincidente con il periodo di tempo in cui non può essere erogata alcuna prestazione lavorativa. Tale fascia comprende il periodo di 11 ore di riposo consecutivo di cui all’art. 7 del d.lgs. 66/2003 e all’art 17, comma 6, del CCNL 12 febbraio 2018 a cui il lavoratore è tenuto nonché il periodo di lavoro notturno tra le ore 22:00 e le ore 6:00 del giorno successivo; </w:t>
      </w:r>
    </w:p>
    <w:p w14:paraId="6CB44349" w14:textId="77777777" w:rsidR="000469B3" w:rsidRPr="000469B3" w:rsidRDefault="000469B3" w:rsidP="000469B3">
      <w:pPr>
        <w:pStyle w:val="Paragrafoelenco"/>
        <w:pBdr>
          <w:top w:val="nil"/>
          <w:left w:val="nil"/>
          <w:bottom w:val="nil"/>
          <w:right w:val="nil"/>
          <w:between w:val="nil"/>
        </w:pBdr>
        <w:tabs>
          <w:tab w:val="left" w:pos="860"/>
          <w:tab w:val="left" w:pos="874"/>
        </w:tabs>
        <w:spacing w:line="261" w:lineRule="auto"/>
        <w:ind w:leftChars="0" w:left="720" w:right="159" w:firstLineChars="0" w:firstLine="0"/>
        <w:textDirection w:val="lrTb"/>
        <w:rPr>
          <w:color w:val="000000"/>
          <w:sz w:val="20"/>
          <w:szCs w:val="20"/>
        </w:rPr>
      </w:pPr>
      <w:r w:rsidRPr="000469B3">
        <w:rPr>
          <w:color w:val="000000"/>
          <w:sz w:val="20"/>
          <w:szCs w:val="20"/>
        </w:rPr>
        <w:t xml:space="preserve">b) l’esercizio del diritto alla disconnessione, da intendersi come diritto del lavoratore a disconnettersi dalle strumentazioni tecnologiche e dalle piattaforme informatiche utilizzate per svolgere la prestazione lavorativa e in virtù del quale non sono richiesti contatti con i colleghi o con il Responsabile per lo svolgimento della prestazione lavorativa, la lettura delle e-mail, l’accesso e la connessione al sistema informativo dell’Amministrazione secondo le specifiche contenute nell’accordo individuale. </w:t>
      </w:r>
    </w:p>
    <w:p w14:paraId="5A862B53" w14:textId="77777777" w:rsidR="000469B3" w:rsidRDefault="000469B3" w:rsidP="000469B3">
      <w:pPr>
        <w:jc w:val="both"/>
        <w:rPr>
          <w:rFonts w:ascii="Calibri" w:cs="Calibri"/>
        </w:rPr>
      </w:pPr>
    </w:p>
    <w:p w14:paraId="6838E6E4" w14:textId="58A8CC3A" w:rsidR="000469B3" w:rsidRPr="000469B3" w:rsidRDefault="000277AD" w:rsidP="000469B3">
      <w:pPr>
        <w:pStyle w:val="Titolo2"/>
        <w:ind w:left="12"/>
      </w:pPr>
      <w:r>
        <w:t xml:space="preserve">Art. </w:t>
      </w:r>
      <w:r w:rsidR="000469B3" w:rsidRPr="000469B3">
        <w:t xml:space="preserve">13 - Lavoro agile: trattamento giuridico ed economico </w:t>
      </w:r>
    </w:p>
    <w:p w14:paraId="69FEAD90" w14:textId="77777777" w:rsidR="000469B3" w:rsidRDefault="000469B3" w:rsidP="000469B3">
      <w:pPr>
        <w:jc w:val="both"/>
        <w:rPr>
          <w:rFonts w:ascii="Calibri" w:cs="Calibri"/>
        </w:rPr>
      </w:pPr>
    </w:p>
    <w:p w14:paraId="18B051F6" w14:textId="77777777" w:rsidR="000469B3" w:rsidRDefault="000469B3" w:rsidP="000469B3">
      <w:pPr>
        <w:pStyle w:val="Paragrafoelenco"/>
        <w:numPr>
          <w:ilvl w:val="0"/>
          <w:numId w:val="76"/>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Il lavoratore agile, indipendentemente dal luogo di svolgimento della prestazione lavorativa di cui all’articolo 11, non ha diritto ad alcun trattamento di missione o ad altre indennità connessa alla temporanea allocazione. </w:t>
      </w:r>
    </w:p>
    <w:p w14:paraId="3DF36267" w14:textId="77777777" w:rsidR="000469B3" w:rsidRDefault="000469B3" w:rsidP="000469B3">
      <w:pPr>
        <w:pStyle w:val="Paragrafoelenco"/>
        <w:numPr>
          <w:ilvl w:val="0"/>
          <w:numId w:val="76"/>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Considerata la distribuzione flessibile del tempo di lavoro, le giornate di lavoro agile, ovvero le ore di lavoro svolte in modalità agile, non sono computate ai fini del riconoscimento delle prestazioni straordinarie, supplementari, notturne o festive e non è, inoltre, possibile effettuare trasferte. </w:t>
      </w:r>
    </w:p>
    <w:p w14:paraId="51B129BB" w14:textId="4E195C36" w:rsidR="000469B3" w:rsidRPr="000469B3" w:rsidRDefault="000469B3" w:rsidP="000469B3">
      <w:pPr>
        <w:pStyle w:val="Paragrafoelenco"/>
        <w:numPr>
          <w:ilvl w:val="0"/>
          <w:numId w:val="76"/>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Durante le fasce di </w:t>
      </w:r>
      <w:proofErr w:type="spellStart"/>
      <w:r w:rsidRPr="000469B3">
        <w:rPr>
          <w:color w:val="000000"/>
          <w:sz w:val="20"/>
          <w:szCs w:val="20"/>
        </w:rPr>
        <w:t>contattabilità</w:t>
      </w:r>
      <w:proofErr w:type="spellEnd"/>
      <w:r w:rsidRPr="000469B3">
        <w:rPr>
          <w:color w:val="000000"/>
          <w:sz w:val="20"/>
          <w:szCs w:val="20"/>
        </w:rPr>
        <w:t xml:space="preserve"> di cui all’articolo 12, il lavoratore può richiedere, ove ne ricorrano i relativi presupposti, la fruizione dei permessi orari previsti dai contratti collettivi o dalle norme di legge (ad </w:t>
      </w:r>
      <w:proofErr w:type="spellStart"/>
      <w:r w:rsidRPr="000469B3">
        <w:rPr>
          <w:color w:val="000000"/>
          <w:sz w:val="20"/>
          <w:szCs w:val="20"/>
        </w:rPr>
        <w:t>es</w:t>
      </w:r>
      <w:proofErr w:type="spellEnd"/>
      <w:r w:rsidRPr="000469B3">
        <w:rPr>
          <w:color w:val="000000"/>
          <w:sz w:val="20"/>
          <w:szCs w:val="20"/>
        </w:rPr>
        <w:t xml:space="preserve">: permessi per particolari motivi personali o familiari, permessi sindacali, permessi per assemblea, permessi di cui all’art. 33 della legge n. 104/1992). Il lavoratore che fruisce dei suddetti permessi, per la durata degli stessi, è sollevato dagli obblighi stabiliti dall’articolo 12, comma 1. </w:t>
      </w:r>
    </w:p>
    <w:p w14:paraId="149ADEC7" w14:textId="77777777" w:rsidR="000469B3" w:rsidRDefault="000469B3" w:rsidP="000469B3">
      <w:pPr>
        <w:jc w:val="both"/>
        <w:rPr>
          <w:rFonts w:ascii="Calibri" w:cs="Calibri"/>
        </w:rPr>
      </w:pPr>
    </w:p>
    <w:p w14:paraId="146124BA" w14:textId="1CE86293" w:rsidR="000469B3" w:rsidRPr="000469B3" w:rsidRDefault="000277AD" w:rsidP="000469B3">
      <w:pPr>
        <w:pStyle w:val="Titolo2"/>
        <w:ind w:left="12"/>
      </w:pPr>
      <w:r>
        <w:t xml:space="preserve">Art. </w:t>
      </w:r>
      <w:r w:rsidR="000469B3" w:rsidRPr="000469B3">
        <w:t>14 – Lavoro da remoto: luogo della prestazione lavorativa</w:t>
      </w:r>
    </w:p>
    <w:p w14:paraId="6DCAC264" w14:textId="77777777" w:rsidR="000469B3" w:rsidRDefault="000469B3" w:rsidP="000469B3">
      <w:pPr>
        <w:jc w:val="both"/>
        <w:rPr>
          <w:rFonts w:ascii="Calibri" w:cs="Calibri"/>
        </w:rPr>
      </w:pPr>
    </w:p>
    <w:p w14:paraId="169079D5" w14:textId="17B45573" w:rsidR="000469B3" w:rsidRPr="000469B3" w:rsidRDefault="000469B3" w:rsidP="000469B3">
      <w:pPr>
        <w:pStyle w:val="Paragrafoelenco"/>
        <w:numPr>
          <w:ilvl w:val="0"/>
          <w:numId w:val="78"/>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Il lavoro da remoto può essere svolto presso il domicilio del dipendente o presso altro luogo idoneo diverso dalla sede dell’ufficio, da indicare nell’accordo individuale. </w:t>
      </w:r>
    </w:p>
    <w:p w14:paraId="3F9E8B77" w14:textId="77777777" w:rsidR="000469B3" w:rsidRDefault="000469B3" w:rsidP="000469B3">
      <w:pPr>
        <w:jc w:val="both"/>
        <w:rPr>
          <w:rFonts w:ascii="Calibri" w:cs="Calibri"/>
        </w:rPr>
      </w:pPr>
    </w:p>
    <w:p w14:paraId="405918B7" w14:textId="3E479668" w:rsidR="000469B3" w:rsidRPr="000469B3" w:rsidRDefault="000277AD" w:rsidP="000469B3">
      <w:pPr>
        <w:pStyle w:val="Titolo2"/>
        <w:ind w:left="12"/>
      </w:pPr>
      <w:r>
        <w:t xml:space="preserve">Art. </w:t>
      </w:r>
      <w:r w:rsidR="000469B3" w:rsidRPr="000469B3">
        <w:t>1</w:t>
      </w:r>
      <w:r w:rsidR="000469B3">
        <w:t>5</w:t>
      </w:r>
      <w:r w:rsidR="000469B3" w:rsidRPr="000469B3">
        <w:t xml:space="preserve"> - Lavoro da remoto: modalità di esecuzione della prestazione</w:t>
      </w:r>
    </w:p>
    <w:p w14:paraId="3515FF12" w14:textId="77777777" w:rsidR="000469B3" w:rsidRDefault="000469B3" w:rsidP="000469B3">
      <w:pPr>
        <w:jc w:val="both"/>
        <w:rPr>
          <w:rFonts w:ascii="Calibri" w:cs="Calibri"/>
        </w:rPr>
      </w:pPr>
    </w:p>
    <w:p w14:paraId="27E7202B" w14:textId="4F861FF3" w:rsidR="000469B3" w:rsidRPr="000469B3" w:rsidRDefault="000469B3" w:rsidP="000469B3">
      <w:pPr>
        <w:pStyle w:val="Paragrafoelenco"/>
        <w:numPr>
          <w:ilvl w:val="0"/>
          <w:numId w:val="79"/>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L’organizzazione delle attività lavorative e l’esercizio delle prerogative datoriali restano in capo all’Ufficio di appartenenza. </w:t>
      </w:r>
    </w:p>
    <w:p w14:paraId="68C9E829" w14:textId="2AACD067" w:rsidR="000469B3" w:rsidRPr="000469B3" w:rsidRDefault="000469B3" w:rsidP="000469B3">
      <w:pPr>
        <w:pStyle w:val="Paragrafoelenco"/>
        <w:numPr>
          <w:ilvl w:val="0"/>
          <w:numId w:val="79"/>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In caso di reiterata mancata risposta da parte del lavoratore sulle piattaforme in uso, nonché di reiterata disconnessione non motivata da comprovate ragioni tecniche o personali di natura contingente e in ogni altro caso di violazione dei doveri di diligenza prescritti per il lavoro da remoto domiciliare, trovano applicazione le norme in materia di sanzioni disciplinari, nonché il recesso previsto dall’articolo di riferimento. </w:t>
      </w:r>
    </w:p>
    <w:p w14:paraId="24DC653B" w14:textId="7D0B1979" w:rsidR="000469B3" w:rsidRPr="000469B3" w:rsidRDefault="000469B3" w:rsidP="000469B3">
      <w:pPr>
        <w:pStyle w:val="Paragrafoelenco"/>
        <w:numPr>
          <w:ilvl w:val="0"/>
          <w:numId w:val="79"/>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Fatte salve le giustificazioni di assenza dal servizio previste dalle disposizioni contrattuali e legislative vigenti, il lavoratore da remoto concorda con il proprio Responsabile nell’accordo individuale le modalità del rientro in sede. Le parti hanno cura di conciliare le esigenze dell’ufficio con quelle personali del lavoratore. Gli oneri per i rientri sono a carico del dipendente. </w:t>
      </w:r>
    </w:p>
    <w:p w14:paraId="36245756" w14:textId="568738DC" w:rsidR="000469B3" w:rsidRPr="000469B3" w:rsidRDefault="000469B3" w:rsidP="000469B3">
      <w:pPr>
        <w:pStyle w:val="Paragrafoelenco"/>
        <w:numPr>
          <w:ilvl w:val="0"/>
          <w:numId w:val="79"/>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Il lavoratore da remoto è soggetto ai medesimi obblighi derivanti dallo svolgimento della prestazione lavorativa presso la sede dell’Ufficio. Sono altresì garantiti tutti i diritti previsti dalle vigenti disposizioni legali e contrattuali per il lavoro svolto presso la sede dell’ufficio, con particolare riferimento a riposi, pause, permessi orari e trattamento economico. </w:t>
      </w:r>
    </w:p>
    <w:p w14:paraId="2B373BFC" w14:textId="77777777" w:rsidR="000469B3" w:rsidRDefault="000469B3" w:rsidP="000469B3">
      <w:pPr>
        <w:jc w:val="both"/>
        <w:rPr>
          <w:rFonts w:ascii="Calibri" w:cs="Calibri"/>
        </w:rPr>
      </w:pPr>
    </w:p>
    <w:p w14:paraId="0104FFCD" w14:textId="32B65321" w:rsidR="000469B3" w:rsidRPr="000469B3" w:rsidRDefault="000277AD" w:rsidP="000469B3">
      <w:pPr>
        <w:pStyle w:val="Titolo2"/>
        <w:ind w:left="12"/>
      </w:pPr>
      <w:r>
        <w:t xml:space="preserve">Art. </w:t>
      </w:r>
      <w:r w:rsidR="000469B3" w:rsidRPr="000469B3">
        <w:t>17 - Lavoro da remoto: postazione di lavoro presso il domicilio</w:t>
      </w:r>
    </w:p>
    <w:p w14:paraId="37D6195D" w14:textId="77777777" w:rsidR="000469B3" w:rsidRDefault="000469B3" w:rsidP="000469B3">
      <w:pPr>
        <w:jc w:val="both"/>
        <w:rPr>
          <w:rFonts w:ascii="Calibri" w:cs="Calibri"/>
        </w:rPr>
      </w:pPr>
    </w:p>
    <w:p w14:paraId="2B97DFFA" w14:textId="1DBB3DFF" w:rsidR="000469B3" w:rsidRPr="000469B3" w:rsidRDefault="000469B3" w:rsidP="000469B3">
      <w:pPr>
        <w:pStyle w:val="Paragrafoelenco"/>
        <w:numPr>
          <w:ilvl w:val="0"/>
          <w:numId w:val="80"/>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La postazione di lavoro, se presso il domicilio del lavoratore, dovrà essere conforme alle norme vigenti in materia di prevenzione e sicurezza sui luoghi di lavoro. </w:t>
      </w:r>
    </w:p>
    <w:p w14:paraId="7C783AEE" w14:textId="5A62617B" w:rsidR="000469B3" w:rsidRPr="000469B3" w:rsidRDefault="000469B3" w:rsidP="000469B3">
      <w:pPr>
        <w:pStyle w:val="Paragrafoelenco"/>
        <w:numPr>
          <w:ilvl w:val="0"/>
          <w:numId w:val="80"/>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Il datore di lavoro, tramite il Servizio di prevenzione e protezione, verifica attraverso sopralluoghi la corretta attuazione della normativa in materia di tutela della salute e sicurezza da parte del lavoratore. </w:t>
      </w:r>
    </w:p>
    <w:p w14:paraId="2B79B6BF" w14:textId="2642B52D" w:rsidR="000469B3" w:rsidRPr="000469B3" w:rsidRDefault="000469B3" w:rsidP="000469B3">
      <w:pPr>
        <w:pStyle w:val="Paragrafoelenco"/>
        <w:numPr>
          <w:ilvl w:val="0"/>
          <w:numId w:val="80"/>
        </w:numPr>
        <w:pBdr>
          <w:top w:val="nil"/>
          <w:left w:val="nil"/>
          <w:bottom w:val="nil"/>
          <w:right w:val="nil"/>
          <w:between w:val="nil"/>
        </w:pBdr>
        <w:tabs>
          <w:tab w:val="left" w:pos="860"/>
          <w:tab w:val="left" w:pos="874"/>
        </w:tabs>
        <w:spacing w:line="261" w:lineRule="auto"/>
        <w:ind w:leftChars="0" w:right="159" w:firstLineChars="0"/>
        <w:textDirection w:val="lrTb"/>
        <w:rPr>
          <w:color w:val="000000"/>
          <w:sz w:val="20"/>
          <w:szCs w:val="20"/>
        </w:rPr>
      </w:pPr>
      <w:r w:rsidRPr="000469B3">
        <w:rPr>
          <w:color w:val="000000"/>
          <w:sz w:val="20"/>
          <w:szCs w:val="20"/>
        </w:rPr>
        <w:t xml:space="preserve">L’Amministrazione concorda con il lavoratore ammesso al lavoro da remoto domiciliare i tempi e le modalità di accesso al domicilio necessarie per effettuare il sopralluogo di cui al comma 2, in modo che lo stesso venga effettuato al momento dell’ammissione a tale modalità e, successivamente, con frequenza almeno semestrale. </w:t>
      </w:r>
    </w:p>
    <w:p w14:paraId="776481A5" w14:textId="7D84A2FB" w:rsidR="000469B3" w:rsidRDefault="000469B3" w:rsidP="000469B3">
      <w:pPr>
        <w:pStyle w:val="Paragrafoelenco"/>
        <w:numPr>
          <w:ilvl w:val="0"/>
          <w:numId w:val="80"/>
        </w:numPr>
        <w:pBdr>
          <w:top w:val="nil"/>
          <w:left w:val="nil"/>
          <w:bottom w:val="nil"/>
          <w:right w:val="nil"/>
          <w:between w:val="nil"/>
        </w:pBdr>
        <w:tabs>
          <w:tab w:val="left" w:pos="860"/>
          <w:tab w:val="left" w:pos="874"/>
        </w:tabs>
        <w:spacing w:line="261" w:lineRule="auto"/>
        <w:ind w:leftChars="0" w:right="159" w:firstLineChars="0"/>
        <w:textDirection w:val="lrTb"/>
        <w:rPr>
          <w:rFonts w:ascii="Calibri" w:cs="Calibri"/>
        </w:rPr>
      </w:pPr>
      <w:r w:rsidRPr="000469B3">
        <w:rPr>
          <w:color w:val="000000"/>
          <w:sz w:val="20"/>
          <w:szCs w:val="20"/>
        </w:rPr>
        <w:t>Qualora il lavoratore non si conformi alle indicazioni fornite o la postazione di lavoro non sia conforme alla normativa in materia di salute e sicurezza sul lavoro, l’Amministrazione può recedere senza preavviso dall’accordo di lavoro da remoto domiciliare, ferme restando le responsabilità disciplinari e amministrative.</w:t>
      </w:r>
    </w:p>
    <w:p w14:paraId="1F3BEEE5" w14:textId="77777777" w:rsidR="000B3196" w:rsidRDefault="000B3196">
      <w:pPr>
        <w:pBdr>
          <w:top w:val="nil"/>
          <w:left w:val="nil"/>
          <w:bottom w:val="nil"/>
          <w:right w:val="nil"/>
          <w:between w:val="nil"/>
        </w:pBdr>
        <w:rPr>
          <w:color w:val="000000"/>
          <w:sz w:val="20"/>
          <w:szCs w:val="20"/>
        </w:rPr>
      </w:pPr>
    </w:p>
    <w:p w14:paraId="46439463" w14:textId="77777777" w:rsidR="000B3196" w:rsidRDefault="000B3196">
      <w:pPr>
        <w:pBdr>
          <w:top w:val="nil"/>
          <w:left w:val="nil"/>
          <w:bottom w:val="nil"/>
          <w:right w:val="nil"/>
          <w:between w:val="nil"/>
        </w:pBdr>
        <w:spacing w:before="39"/>
        <w:rPr>
          <w:color w:val="000000"/>
          <w:sz w:val="20"/>
          <w:szCs w:val="20"/>
        </w:rPr>
      </w:pPr>
    </w:p>
    <w:p w14:paraId="29A08676" w14:textId="5049BC66" w:rsidR="000B3196" w:rsidRDefault="00000000">
      <w:pPr>
        <w:pStyle w:val="Titolo1"/>
        <w:ind w:right="143"/>
      </w:pPr>
      <w:r>
        <w:t xml:space="preserve">TITOLO </w:t>
      </w:r>
      <w:r w:rsidR="006C0849">
        <w:t>IX</w:t>
      </w:r>
      <w:r>
        <w:t xml:space="preserve"> – DISPOSIZIONI TRANSITORIE E FINALI</w:t>
      </w:r>
    </w:p>
    <w:p w14:paraId="0E53374F" w14:textId="77777777" w:rsidR="000B3196" w:rsidRDefault="000B3196">
      <w:pPr>
        <w:pBdr>
          <w:top w:val="nil"/>
          <w:left w:val="nil"/>
          <w:bottom w:val="nil"/>
          <w:right w:val="nil"/>
          <w:between w:val="nil"/>
        </w:pBdr>
        <w:rPr>
          <w:rFonts w:ascii="Tahoma" w:eastAsia="Tahoma" w:hAnsi="Tahoma" w:cs="Tahoma"/>
          <w:b/>
          <w:color w:val="000000"/>
          <w:sz w:val="20"/>
          <w:szCs w:val="20"/>
        </w:rPr>
      </w:pPr>
    </w:p>
    <w:p w14:paraId="297D8E65" w14:textId="77777777" w:rsidR="000B3196" w:rsidRDefault="000B3196">
      <w:pPr>
        <w:pBdr>
          <w:top w:val="nil"/>
          <w:left w:val="nil"/>
          <w:bottom w:val="nil"/>
          <w:right w:val="nil"/>
          <w:between w:val="nil"/>
        </w:pBdr>
        <w:spacing w:before="10"/>
        <w:rPr>
          <w:rFonts w:ascii="Tahoma" w:eastAsia="Tahoma" w:hAnsi="Tahoma" w:cs="Tahoma"/>
          <w:b/>
          <w:color w:val="000000"/>
          <w:sz w:val="20"/>
          <w:szCs w:val="20"/>
        </w:rPr>
      </w:pPr>
    </w:p>
    <w:p w14:paraId="50CC711D" w14:textId="77777777" w:rsidR="000B3196" w:rsidRDefault="00000000">
      <w:pPr>
        <w:pStyle w:val="Titolo2"/>
        <w:ind w:left="12"/>
      </w:pPr>
      <w:r>
        <w:t>Art. 1 – Atto unilaterale.</w:t>
      </w:r>
    </w:p>
    <w:p w14:paraId="4E1C36C2" w14:textId="77777777" w:rsidR="000B3196" w:rsidRDefault="000B3196" w:rsidP="003102E2">
      <w:pPr>
        <w:pBdr>
          <w:top w:val="nil"/>
          <w:left w:val="nil"/>
          <w:bottom w:val="nil"/>
          <w:right w:val="nil"/>
          <w:between w:val="nil"/>
        </w:pBdr>
        <w:spacing w:before="8"/>
        <w:ind w:left="1134" w:firstLine="284"/>
        <w:rPr>
          <w:rFonts w:ascii="Tahoma" w:eastAsia="Tahoma" w:hAnsi="Tahoma" w:cs="Tahoma"/>
          <w:b/>
          <w:color w:val="000000"/>
          <w:sz w:val="20"/>
          <w:szCs w:val="20"/>
        </w:rPr>
      </w:pPr>
    </w:p>
    <w:p w14:paraId="2B6D866C" w14:textId="77777777" w:rsidR="000B3196" w:rsidRPr="003102E2" w:rsidRDefault="00000000" w:rsidP="000469B3">
      <w:pPr>
        <w:pStyle w:val="Paragrafoelenco"/>
        <w:numPr>
          <w:ilvl w:val="0"/>
          <w:numId w:val="81"/>
        </w:numPr>
        <w:pBdr>
          <w:top w:val="nil"/>
          <w:left w:val="nil"/>
          <w:bottom w:val="nil"/>
          <w:right w:val="nil"/>
          <w:between w:val="nil"/>
        </w:pBdr>
        <w:tabs>
          <w:tab w:val="left" w:pos="860"/>
          <w:tab w:val="left" w:pos="874"/>
        </w:tabs>
        <w:spacing w:line="261" w:lineRule="auto"/>
        <w:ind w:leftChars="0" w:right="159" w:firstLineChars="0"/>
        <w:rPr>
          <w:color w:val="000000"/>
          <w:sz w:val="20"/>
          <w:szCs w:val="20"/>
        </w:rPr>
      </w:pPr>
      <w:r w:rsidRPr="003102E2">
        <w:rPr>
          <w:color w:val="000000"/>
          <w:sz w:val="20"/>
          <w:szCs w:val="20"/>
        </w:rPr>
        <w:t xml:space="preserve">Qualora non si raggiunga l’accordo per la stipula del contratto integrativo ed al fine di assicurare la continuità ed il migliore svolgimento della funzione pubblica, per quanto previsto dall’art. 7 comma 7 e dall’art. 22 comma 6 del vigente CCNL, l’Amministrazione può provvedere, in via provvisoria, </w:t>
      </w:r>
      <w:r w:rsidRPr="003102E2">
        <w:rPr>
          <w:color w:val="000000"/>
          <w:sz w:val="20"/>
          <w:szCs w:val="20"/>
        </w:rPr>
        <w:lastRenderedPageBreak/>
        <w:t>sulle materie oggetto del mancato accordo, fino alla successiva sottoscrizione (atto unilaterale). Lo stesso atto unilaterale può essere adottato:</w:t>
      </w:r>
    </w:p>
    <w:p w14:paraId="23CA9DD3" w14:textId="77777777" w:rsidR="000B3196" w:rsidRPr="003102E2" w:rsidRDefault="00000000" w:rsidP="003102E2">
      <w:pPr>
        <w:pStyle w:val="Paragrafoelenco"/>
        <w:numPr>
          <w:ilvl w:val="0"/>
          <w:numId w:val="41"/>
        </w:numPr>
        <w:pBdr>
          <w:top w:val="nil"/>
          <w:left w:val="nil"/>
          <w:bottom w:val="nil"/>
          <w:right w:val="nil"/>
          <w:between w:val="nil"/>
        </w:pBdr>
        <w:tabs>
          <w:tab w:val="left" w:pos="993"/>
          <w:tab w:val="left" w:pos="1569"/>
        </w:tabs>
        <w:ind w:leftChars="0" w:left="1134" w:firstLineChars="0" w:firstLine="284"/>
        <w:rPr>
          <w:color w:val="000000"/>
          <w:sz w:val="20"/>
          <w:szCs w:val="20"/>
        </w:rPr>
      </w:pPr>
      <w:r w:rsidRPr="003102E2">
        <w:rPr>
          <w:color w:val="000000"/>
          <w:sz w:val="20"/>
          <w:szCs w:val="20"/>
        </w:rPr>
        <w:t>nel rispetto dei principi di correttezza e di buona fede tra le parti;</w:t>
      </w:r>
    </w:p>
    <w:p w14:paraId="64A2ECA3" w14:textId="3FADD69B" w:rsidR="000B3196" w:rsidRPr="003102E2" w:rsidRDefault="00000000" w:rsidP="003102E2">
      <w:pPr>
        <w:pStyle w:val="Paragrafoelenco"/>
        <w:numPr>
          <w:ilvl w:val="0"/>
          <w:numId w:val="41"/>
        </w:numPr>
        <w:pBdr>
          <w:top w:val="nil"/>
          <w:left w:val="nil"/>
          <w:bottom w:val="nil"/>
          <w:right w:val="nil"/>
          <w:between w:val="nil"/>
        </w:pBdr>
        <w:tabs>
          <w:tab w:val="left" w:pos="993"/>
          <w:tab w:val="left" w:pos="1569"/>
        </w:tabs>
        <w:spacing w:before="19"/>
        <w:ind w:leftChars="0" w:left="1134" w:firstLineChars="0" w:firstLine="284"/>
        <w:rPr>
          <w:color w:val="000000"/>
          <w:sz w:val="20"/>
          <w:szCs w:val="20"/>
        </w:rPr>
      </w:pPr>
      <w:r w:rsidRPr="003102E2">
        <w:rPr>
          <w:color w:val="000000"/>
          <w:sz w:val="20"/>
          <w:szCs w:val="20"/>
        </w:rPr>
        <w:t>in via provvisoria e senza interrompere le trattative al fine di pervenire in tempi brevi alla</w:t>
      </w:r>
      <w:r w:rsidR="003102E2">
        <w:rPr>
          <w:color w:val="000000"/>
          <w:sz w:val="20"/>
          <w:szCs w:val="20"/>
        </w:rPr>
        <w:t xml:space="preserve"> </w:t>
      </w:r>
      <w:r w:rsidRPr="003102E2">
        <w:rPr>
          <w:color w:val="000000"/>
          <w:sz w:val="20"/>
          <w:szCs w:val="20"/>
        </w:rPr>
        <w:t>sottoscrizione dell’accordo.</w:t>
      </w:r>
    </w:p>
    <w:p w14:paraId="595D12A3" w14:textId="77777777" w:rsidR="000B3196" w:rsidRDefault="000B3196">
      <w:pPr>
        <w:pBdr>
          <w:top w:val="nil"/>
          <w:left w:val="nil"/>
          <w:bottom w:val="nil"/>
          <w:right w:val="nil"/>
          <w:between w:val="nil"/>
        </w:pBdr>
        <w:rPr>
          <w:color w:val="000000"/>
          <w:sz w:val="20"/>
          <w:szCs w:val="20"/>
        </w:rPr>
      </w:pPr>
    </w:p>
    <w:p w14:paraId="62A0E6DB" w14:textId="77777777" w:rsidR="000B3196" w:rsidRDefault="000B3196">
      <w:pPr>
        <w:pBdr>
          <w:top w:val="nil"/>
          <w:left w:val="nil"/>
          <w:bottom w:val="nil"/>
          <w:right w:val="nil"/>
          <w:between w:val="nil"/>
        </w:pBdr>
        <w:spacing w:before="205"/>
        <w:rPr>
          <w:color w:val="000000"/>
          <w:sz w:val="20"/>
          <w:szCs w:val="20"/>
        </w:rPr>
      </w:pPr>
    </w:p>
    <w:p w14:paraId="51C55220" w14:textId="6CF6FECD" w:rsidR="000B3196" w:rsidRDefault="00000000">
      <w:pPr>
        <w:pStyle w:val="Titolo1"/>
        <w:ind w:right="1"/>
      </w:pPr>
      <w:r>
        <w:t>TITOLO IX –</w:t>
      </w:r>
      <w:r w:rsidR="00AC5792">
        <w:t xml:space="preserve"> UTILIZZO</w:t>
      </w:r>
      <w:r>
        <w:t xml:space="preserve"> RISORSE ANNO SCOLASTICO </w:t>
      </w:r>
    </w:p>
    <w:p w14:paraId="19EC650D" w14:textId="77777777" w:rsidR="000B3196" w:rsidRDefault="000B3196">
      <w:pPr>
        <w:pBdr>
          <w:top w:val="nil"/>
          <w:left w:val="nil"/>
          <w:bottom w:val="nil"/>
          <w:right w:val="nil"/>
          <w:between w:val="nil"/>
        </w:pBdr>
        <w:rPr>
          <w:rFonts w:ascii="Tahoma" w:eastAsia="Tahoma" w:hAnsi="Tahoma" w:cs="Tahoma"/>
          <w:b/>
          <w:color w:val="000000"/>
          <w:sz w:val="20"/>
          <w:szCs w:val="20"/>
        </w:rPr>
      </w:pPr>
    </w:p>
    <w:p w14:paraId="1CED6BE2" w14:textId="77777777" w:rsidR="000B3196" w:rsidRDefault="000B3196">
      <w:pPr>
        <w:pBdr>
          <w:top w:val="nil"/>
          <w:left w:val="nil"/>
          <w:bottom w:val="nil"/>
          <w:right w:val="nil"/>
          <w:between w:val="nil"/>
        </w:pBdr>
        <w:spacing w:before="12"/>
        <w:rPr>
          <w:rFonts w:ascii="Tahoma" w:eastAsia="Tahoma" w:hAnsi="Tahoma" w:cs="Tahoma"/>
          <w:b/>
          <w:color w:val="000000"/>
          <w:sz w:val="20"/>
          <w:szCs w:val="20"/>
        </w:rPr>
      </w:pPr>
    </w:p>
    <w:p w14:paraId="5B506D81" w14:textId="77777777" w:rsidR="000B3196" w:rsidRDefault="00000000">
      <w:pPr>
        <w:pStyle w:val="Titolo2"/>
        <w:spacing w:before="1"/>
        <w:ind w:firstLine="153"/>
        <w:jc w:val="both"/>
      </w:pPr>
      <w:r>
        <w:t>Art. 1 – Risorse e finalizzazione.</w:t>
      </w:r>
    </w:p>
    <w:p w14:paraId="1AE83E29" w14:textId="77777777" w:rsidR="003102E2" w:rsidRPr="003102E2" w:rsidRDefault="003102E2" w:rsidP="003102E2"/>
    <w:p w14:paraId="3785D4BE" w14:textId="77777777" w:rsidR="000B3196" w:rsidRDefault="00000000" w:rsidP="003102E2">
      <w:pPr>
        <w:pStyle w:val="Paragrafoelenco"/>
        <w:numPr>
          <w:ilvl w:val="0"/>
          <w:numId w:val="43"/>
        </w:numPr>
        <w:pBdr>
          <w:top w:val="nil"/>
          <w:left w:val="nil"/>
          <w:bottom w:val="nil"/>
          <w:right w:val="nil"/>
          <w:between w:val="nil"/>
        </w:pBdr>
        <w:spacing w:line="261" w:lineRule="auto"/>
        <w:ind w:leftChars="0" w:left="851" w:right="159" w:firstLineChars="0"/>
        <w:textDirection w:val="lrTb"/>
        <w:rPr>
          <w:color w:val="000000"/>
          <w:sz w:val="20"/>
          <w:szCs w:val="20"/>
        </w:rPr>
      </w:pPr>
      <w:r>
        <w:rPr>
          <w:color w:val="000000"/>
          <w:sz w:val="20"/>
          <w:szCs w:val="20"/>
        </w:rPr>
        <w:t>Le risorse disponibili per l'attribuzione del salario accessorio sono costituite da:</w:t>
      </w:r>
    </w:p>
    <w:p w14:paraId="243F3F90" w14:textId="77777777" w:rsidR="000B3196" w:rsidRPr="003102E2" w:rsidRDefault="00000000" w:rsidP="003102E2">
      <w:pPr>
        <w:pStyle w:val="Paragrafoelenco"/>
        <w:numPr>
          <w:ilvl w:val="0"/>
          <w:numId w:val="42"/>
        </w:numPr>
        <w:pBdr>
          <w:top w:val="nil"/>
          <w:left w:val="nil"/>
          <w:bottom w:val="nil"/>
          <w:right w:val="nil"/>
          <w:between w:val="nil"/>
        </w:pBdr>
        <w:tabs>
          <w:tab w:val="left" w:pos="1004"/>
        </w:tabs>
        <w:spacing w:before="122"/>
        <w:ind w:leftChars="0" w:firstLineChars="0"/>
        <w:rPr>
          <w:color w:val="000000"/>
          <w:sz w:val="20"/>
          <w:szCs w:val="20"/>
        </w:rPr>
      </w:pPr>
      <w:r w:rsidRPr="003102E2">
        <w:rPr>
          <w:color w:val="000000"/>
          <w:sz w:val="20"/>
          <w:szCs w:val="20"/>
        </w:rPr>
        <w:t>stanziamenti previsti per l’attivazione delle funzioni strumentali all’offerta formativa</w:t>
      </w:r>
    </w:p>
    <w:p w14:paraId="2976362E" w14:textId="77777777" w:rsidR="000B3196" w:rsidRPr="003102E2" w:rsidRDefault="00000000" w:rsidP="003102E2">
      <w:pPr>
        <w:pStyle w:val="Paragrafoelenco"/>
        <w:numPr>
          <w:ilvl w:val="0"/>
          <w:numId w:val="42"/>
        </w:numPr>
        <w:pBdr>
          <w:top w:val="nil"/>
          <w:left w:val="nil"/>
          <w:bottom w:val="nil"/>
          <w:right w:val="nil"/>
          <w:between w:val="nil"/>
        </w:pBdr>
        <w:tabs>
          <w:tab w:val="left" w:pos="1004"/>
        </w:tabs>
        <w:spacing w:before="1"/>
        <w:ind w:leftChars="0" w:firstLineChars="0"/>
        <w:rPr>
          <w:color w:val="000000"/>
          <w:sz w:val="20"/>
          <w:szCs w:val="20"/>
        </w:rPr>
      </w:pPr>
      <w:r w:rsidRPr="003102E2">
        <w:rPr>
          <w:color w:val="000000"/>
          <w:sz w:val="20"/>
          <w:szCs w:val="20"/>
        </w:rPr>
        <w:t>stanziamenti previsti per l’attivazione degli incarichi specifici del personale ATA</w:t>
      </w:r>
    </w:p>
    <w:p w14:paraId="37094566" w14:textId="77777777" w:rsidR="000B3196" w:rsidRPr="003102E2" w:rsidRDefault="00000000" w:rsidP="003102E2">
      <w:pPr>
        <w:pStyle w:val="Paragrafoelenco"/>
        <w:numPr>
          <w:ilvl w:val="0"/>
          <w:numId w:val="42"/>
        </w:numPr>
        <w:pBdr>
          <w:top w:val="nil"/>
          <w:left w:val="nil"/>
          <w:bottom w:val="nil"/>
          <w:right w:val="nil"/>
          <w:between w:val="nil"/>
        </w:pBdr>
        <w:tabs>
          <w:tab w:val="left" w:pos="1004"/>
        </w:tabs>
        <w:spacing w:before="2"/>
        <w:ind w:leftChars="0" w:firstLineChars="0"/>
        <w:rPr>
          <w:color w:val="000000"/>
          <w:sz w:val="20"/>
          <w:szCs w:val="20"/>
        </w:rPr>
      </w:pPr>
      <w:r w:rsidRPr="003102E2">
        <w:rPr>
          <w:color w:val="000000"/>
          <w:sz w:val="20"/>
          <w:szCs w:val="20"/>
        </w:rPr>
        <w:t>stanziamenti del Fondo dell'Istituzione scolastica annualmente stabiliti dal MIM</w:t>
      </w:r>
    </w:p>
    <w:p w14:paraId="79B826DA" w14:textId="77777777" w:rsidR="000B3196" w:rsidRPr="003102E2" w:rsidRDefault="00000000" w:rsidP="003102E2">
      <w:pPr>
        <w:pStyle w:val="Paragrafoelenco"/>
        <w:numPr>
          <w:ilvl w:val="0"/>
          <w:numId w:val="42"/>
        </w:numPr>
        <w:pBdr>
          <w:top w:val="nil"/>
          <w:left w:val="nil"/>
          <w:bottom w:val="nil"/>
          <w:right w:val="nil"/>
          <w:between w:val="nil"/>
        </w:pBdr>
        <w:tabs>
          <w:tab w:val="left" w:pos="1004"/>
        </w:tabs>
        <w:spacing w:before="2"/>
        <w:ind w:leftChars="0" w:firstLineChars="0"/>
        <w:rPr>
          <w:color w:val="000000"/>
          <w:sz w:val="20"/>
          <w:szCs w:val="20"/>
        </w:rPr>
      </w:pPr>
      <w:r w:rsidRPr="003102E2">
        <w:rPr>
          <w:color w:val="000000"/>
          <w:sz w:val="20"/>
          <w:szCs w:val="20"/>
        </w:rPr>
        <w:t>finanziamenti finalizzati alla valorizzazione del personale scolastico</w:t>
      </w:r>
    </w:p>
    <w:p w14:paraId="28B7805E" w14:textId="77777777" w:rsidR="000B3196" w:rsidRDefault="00000000" w:rsidP="003102E2">
      <w:pPr>
        <w:pStyle w:val="Paragrafoelenco"/>
        <w:numPr>
          <w:ilvl w:val="0"/>
          <w:numId w:val="42"/>
        </w:numPr>
        <w:pBdr>
          <w:top w:val="nil"/>
          <w:left w:val="nil"/>
          <w:bottom w:val="nil"/>
          <w:right w:val="nil"/>
          <w:between w:val="nil"/>
        </w:pBdr>
        <w:tabs>
          <w:tab w:val="left" w:pos="1004"/>
        </w:tabs>
        <w:spacing w:before="4"/>
        <w:ind w:leftChars="0" w:firstLineChars="0"/>
        <w:rPr>
          <w:color w:val="000000"/>
          <w:sz w:val="20"/>
          <w:szCs w:val="20"/>
        </w:rPr>
      </w:pPr>
      <w:r w:rsidRPr="003102E2">
        <w:rPr>
          <w:color w:val="000000"/>
          <w:sz w:val="20"/>
          <w:szCs w:val="20"/>
        </w:rPr>
        <w:t>eventuali residui del Fondo non utilizzati negli anni scolastici precedenti</w:t>
      </w:r>
    </w:p>
    <w:p w14:paraId="22C463B4" w14:textId="77777777" w:rsidR="000B3196" w:rsidRPr="003102E2" w:rsidRDefault="00000000" w:rsidP="003102E2">
      <w:pPr>
        <w:pStyle w:val="Paragrafoelenco"/>
        <w:pBdr>
          <w:top w:val="nil"/>
          <w:left w:val="nil"/>
          <w:bottom w:val="nil"/>
          <w:right w:val="nil"/>
          <w:between w:val="nil"/>
        </w:pBdr>
        <w:spacing w:line="261" w:lineRule="auto"/>
        <w:ind w:leftChars="0" w:left="567" w:right="159" w:firstLineChars="0" w:firstLine="0"/>
        <w:textDirection w:val="lrTb"/>
        <w:rPr>
          <w:color w:val="000000"/>
          <w:sz w:val="20"/>
          <w:szCs w:val="20"/>
        </w:rPr>
      </w:pPr>
      <w:r w:rsidRPr="003102E2">
        <w:rPr>
          <w:color w:val="000000"/>
          <w:sz w:val="20"/>
          <w:szCs w:val="20"/>
        </w:rPr>
        <w:t>Altre risorse provenienti dall'Amministrazione e da altri Enti, pubblici o privati, destinate a retribuire il personale della Istituzione scolastica, a seguito di accordi, convenzioni od altro saranno impiegati nel rispetto dei criteri di trasparenza e libera partecipazione a specifici avvisi pubblici, cercando di garantire la massima valorizzazione dei singoli dipendenti che vogliano partecipare ad attività aggiuntive.</w:t>
      </w:r>
    </w:p>
    <w:p w14:paraId="6331A3CA" w14:textId="77777777" w:rsidR="000B3196" w:rsidRDefault="00000000" w:rsidP="003102E2">
      <w:pPr>
        <w:pStyle w:val="Paragrafoelenco"/>
        <w:pBdr>
          <w:top w:val="nil"/>
          <w:left w:val="nil"/>
          <w:bottom w:val="nil"/>
          <w:right w:val="nil"/>
          <w:between w:val="nil"/>
        </w:pBdr>
        <w:spacing w:line="261" w:lineRule="auto"/>
        <w:ind w:leftChars="0" w:left="567" w:right="159" w:firstLineChars="0" w:firstLine="0"/>
        <w:textDirection w:val="lrTb"/>
        <w:rPr>
          <w:color w:val="000000"/>
          <w:sz w:val="20"/>
          <w:szCs w:val="20"/>
        </w:rPr>
      </w:pPr>
      <w:r>
        <w:rPr>
          <w:color w:val="000000"/>
          <w:sz w:val="20"/>
          <w:szCs w:val="20"/>
        </w:rPr>
        <w:t>Non sono oggetto di contrattazione tali risorse perché destinate alle finalità secondo le quali sono stati stanziati alla Scuola e l’attribuzione di eventuali incarichi aggiuntivi avverrà attraverso avvisi pubblici, facendo attenzione a riconoscere criteri dirimenti di selezione che garantiscano la rotazione anche tra i beneficiari di tali incarichi.</w:t>
      </w:r>
    </w:p>
    <w:p w14:paraId="02656D74" w14:textId="77777777" w:rsidR="000B3196" w:rsidRDefault="000B3196">
      <w:pPr>
        <w:pBdr>
          <w:top w:val="nil"/>
          <w:left w:val="nil"/>
          <w:bottom w:val="nil"/>
          <w:right w:val="nil"/>
          <w:between w:val="nil"/>
        </w:pBdr>
        <w:spacing w:before="121"/>
        <w:rPr>
          <w:color w:val="000000"/>
          <w:sz w:val="20"/>
          <w:szCs w:val="20"/>
        </w:rPr>
      </w:pPr>
    </w:p>
    <w:p w14:paraId="41F4FB4E" w14:textId="1407234A" w:rsidR="000B3196" w:rsidRDefault="00000000" w:rsidP="003102E2">
      <w:pPr>
        <w:pStyle w:val="Paragrafoelenco"/>
        <w:numPr>
          <w:ilvl w:val="0"/>
          <w:numId w:val="43"/>
        </w:numPr>
        <w:pBdr>
          <w:top w:val="nil"/>
          <w:left w:val="nil"/>
          <w:bottom w:val="nil"/>
          <w:right w:val="nil"/>
          <w:between w:val="nil"/>
        </w:pBdr>
        <w:spacing w:line="261" w:lineRule="auto"/>
        <w:ind w:leftChars="0" w:left="851" w:right="159" w:firstLineChars="0"/>
        <w:textDirection w:val="lrTb"/>
        <w:rPr>
          <w:color w:val="000000"/>
          <w:sz w:val="20"/>
          <w:szCs w:val="20"/>
        </w:rPr>
      </w:pPr>
      <w:r>
        <w:rPr>
          <w:color w:val="000000"/>
          <w:sz w:val="20"/>
          <w:szCs w:val="20"/>
        </w:rPr>
        <w:t xml:space="preserve">Il </w:t>
      </w:r>
      <w:r>
        <w:rPr>
          <w:rFonts w:ascii="Tahoma" w:eastAsia="Tahoma" w:hAnsi="Tahoma" w:cs="Tahoma"/>
          <w:b/>
          <w:color w:val="000000"/>
          <w:sz w:val="20"/>
          <w:szCs w:val="20"/>
        </w:rPr>
        <w:t xml:space="preserve">totale delle risorse finanziarie disponibili </w:t>
      </w:r>
      <w:r>
        <w:rPr>
          <w:color w:val="000000"/>
          <w:sz w:val="20"/>
          <w:szCs w:val="20"/>
        </w:rPr>
        <w:t xml:space="preserve">per </w:t>
      </w:r>
      <w:r w:rsidR="003102E2">
        <w:rPr>
          <w:color w:val="000000"/>
          <w:sz w:val="20"/>
          <w:szCs w:val="20"/>
        </w:rPr>
        <w:t>ciascun anno scolastico sono comunicate con apposito allegato “Parte economica” per l’anno scolastico di competenza.</w:t>
      </w:r>
    </w:p>
    <w:p w14:paraId="6E59BB92" w14:textId="77777777" w:rsidR="000B3196" w:rsidRDefault="00000000" w:rsidP="003102E2">
      <w:pPr>
        <w:pStyle w:val="Paragrafoelenco"/>
        <w:numPr>
          <w:ilvl w:val="0"/>
          <w:numId w:val="43"/>
        </w:numPr>
        <w:pBdr>
          <w:top w:val="nil"/>
          <w:left w:val="nil"/>
          <w:bottom w:val="nil"/>
          <w:right w:val="nil"/>
          <w:between w:val="nil"/>
        </w:pBdr>
        <w:spacing w:line="261" w:lineRule="auto"/>
        <w:ind w:leftChars="0" w:left="851" w:right="159" w:firstLineChars="0"/>
        <w:textDirection w:val="lrTb"/>
        <w:rPr>
          <w:color w:val="000000"/>
          <w:sz w:val="20"/>
          <w:szCs w:val="20"/>
        </w:rPr>
      </w:pPr>
      <w:r>
        <w:rPr>
          <w:color w:val="000000"/>
          <w:sz w:val="20"/>
          <w:szCs w:val="20"/>
        </w:rPr>
        <w:t>Coerentemente con le previsioni di legge, le risorse del FIS saranno finalizzate a retribuire funzioni ed attività che incrementino la produttività e l’efficienza dell’istituzione scolastica, riconoscendo l’impegno individuale e i risultati conseguiti. A tal fine, la quota alla voce “valorizzazione” è utilizzata sommata al FIS per la retribuzione di incarichi prestabiliti.</w:t>
      </w:r>
    </w:p>
    <w:p w14:paraId="0A5D66DC" w14:textId="76D5FE20" w:rsidR="000B3196" w:rsidRDefault="00000000" w:rsidP="003102E2">
      <w:pPr>
        <w:pStyle w:val="Paragrafoelenco"/>
        <w:numPr>
          <w:ilvl w:val="0"/>
          <w:numId w:val="43"/>
        </w:numPr>
        <w:pBdr>
          <w:top w:val="nil"/>
          <w:left w:val="nil"/>
          <w:bottom w:val="nil"/>
          <w:right w:val="nil"/>
          <w:between w:val="nil"/>
        </w:pBdr>
        <w:spacing w:line="261" w:lineRule="auto"/>
        <w:ind w:leftChars="0" w:left="851" w:right="159" w:firstLineChars="0"/>
        <w:textDirection w:val="lrTb"/>
        <w:rPr>
          <w:color w:val="000000"/>
          <w:sz w:val="20"/>
          <w:szCs w:val="20"/>
        </w:rPr>
      </w:pPr>
      <w:r>
        <w:rPr>
          <w:color w:val="000000"/>
          <w:sz w:val="20"/>
          <w:szCs w:val="20"/>
        </w:rPr>
        <w:t>Gli importi detratti a monte dal FIS sono quelli destinati al Direttore SGA e al suo sostituto. L’indennità del DSGA è calcolata in proporzione ai giorni di servizio effettivamente prestati.</w:t>
      </w:r>
    </w:p>
    <w:p w14:paraId="47606D14" w14:textId="51D07BB0" w:rsidR="000B3196" w:rsidRDefault="00000000" w:rsidP="003102E2">
      <w:pPr>
        <w:pStyle w:val="Paragrafoelenco"/>
        <w:numPr>
          <w:ilvl w:val="0"/>
          <w:numId w:val="43"/>
        </w:numPr>
        <w:pBdr>
          <w:top w:val="nil"/>
          <w:left w:val="nil"/>
          <w:bottom w:val="nil"/>
          <w:right w:val="nil"/>
          <w:between w:val="nil"/>
        </w:pBdr>
        <w:spacing w:line="261" w:lineRule="auto"/>
        <w:ind w:leftChars="0" w:left="851" w:right="159" w:firstLineChars="0"/>
        <w:textDirection w:val="lrTb"/>
        <w:rPr>
          <w:color w:val="000000"/>
          <w:sz w:val="20"/>
          <w:szCs w:val="20"/>
        </w:rPr>
      </w:pPr>
      <w:r>
        <w:rPr>
          <w:color w:val="000000"/>
          <w:sz w:val="20"/>
          <w:szCs w:val="20"/>
        </w:rPr>
        <w:t xml:space="preserve">Le ore prestate in eccedenza alle 40h+40h dal personale docente saranno così retribuite: Dalla </w:t>
      </w:r>
      <w:r w:rsidR="003102E2">
        <w:rPr>
          <w:color w:val="000000"/>
          <w:sz w:val="20"/>
          <w:szCs w:val="20"/>
        </w:rPr>
        <w:t>5</w:t>
      </w:r>
      <w:r>
        <w:rPr>
          <w:color w:val="000000"/>
          <w:sz w:val="13"/>
          <w:szCs w:val="13"/>
        </w:rPr>
        <w:t xml:space="preserve">a </w:t>
      </w:r>
      <w:r>
        <w:rPr>
          <w:color w:val="000000"/>
          <w:sz w:val="20"/>
          <w:szCs w:val="20"/>
        </w:rPr>
        <w:t>ora alla 1</w:t>
      </w:r>
      <w:r w:rsidR="003102E2">
        <w:rPr>
          <w:color w:val="000000"/>
          <w:sz w:val="20"/>
          <w:szCs w:val="20"/>
        </w:rPr>
        <w:t>0</w:t>
      </w:r>
      <w:r>
        <w:rPr>
          <w:color w:val="000000"/>
          <w:sz w:val="13"/>
          <w:szCs w:val="13"/>
        </w:rPr>
        <w:t xml:space="preserve">ma </w:t>
      </w:r>
      <w:r>
        <w:rPr>
          <w:color w:val="000000"/>
          <w:sz w:val="20"/>
          <w:szCs w:val="20"/>
        </w:rPr>
        <w:t>importo forfait pari a €.50,00.</w:t>
      </w:r>
      <w:r w:rsidR="003102E2">
        <w:rPr>
          <w:color w:val="000000"/>
          <w:position w:val="0"/>
          <w:sz w:val="20"/>
          <w:szCs w:val="20"/>
          <w:lang w:val="it" w:eastAsia="it-IT"/>
        </w:rPr>
        <w:t xml:space="preserve"> Il medesimo importo si retribuisce a blocchi di 5 per le successive 10 ore</w:t>
      </w:r>
      <w:r>
        <w:rPr>
          <w:color w:val="000000"/>
          <w:sz w:val="20"/>
          <w:szCs w:val="20"/>
        </w:rPr>
        <w:t>.</w:t>
      </w:r>
    </w:p>
    <w:p w14:paraId="2BD0103A" w14:textId="6F8B33EE" w:rsidR="00384862" w:rsidRDefault="00384862" w:rsidP="003102E2">
      <w:pPr>
        <w:pStyle w:val="Paragrafoelenco"/>
        <w:numPr>
          <w:ilvl w:val="0"/>
          <w:numId w:val="43"/>
        </w:numPr>
        <w:pBdr>
          <w:top w:val="nil"/>
          <w:left w:val="nil"/>
          <w:bottom w:val="nil"/>
          <w:right w:val="nil"/>
          <w:between w:val="nil"/>
        </w:pBdr>
        <w:spacing w:line="261" w:lineRule="auto"/>
        <w:ind w:leftChars="0" w:left="851" w:right="159" w:firstLineChars="0"/>
        <w:textDirection w:val="lrTb"/>
        <w:rPr>
          <w:color w:val="000000"/>
          <w:sz w:val="20"/>
          <w:szCs w:val="20"/>
        </w:rPr>
      </w:pPr>
      <w:r w:rsidRPr="00384862">
        <w:rPr>
          <w:color w:val="000000"/>
          <w:sz w:val="20"/>
          <w:szCs w:val="20"/>
          <w:lang w:val="it"/>
        </w:rPr>
        <w:t>Il costo orario per l’intensificazione</w:t>
      </w:r>
      <w:r>
        <w:rPr>
          <w:color w:val="000000"/>
          <w:sz w:val="20"/>
          <w:szCs w:val="20"/>
          <w:lang w:val="it"/>
        </w:rPr>
        <w:t xml:space="preserve"> per il personale ATA</w:t>
      </w:r>
      <w:r w:rsidRPr="00384862">
        <w:rPr>
          <w:color w:val="000000"/>
          <w:sz w:val="20"/>
          <w:szCs w:val="20"/>
          <w:lang w:val="it"/>
        </w:rPr>
        <w:t xml:space="preserve">, da intendersi a titolo meramente esemplificativo quale cumulo di ulteriori attività oltre le proprie mansioni ordinarie e quindi in riferimento anche e non esclusivamente al maggior carico di lavoro per progettualità europee durante l’orario di servizio, è quantificato </w:t>
      </w:r>
      <w:r>
        <w:rPr>
          <w:color w:val="000000"/>
          <w:sz w:val="20"/>
          <w:szCs w:val="20"/>
          <w:lang w:val="it"/>
        </w:rPr>
        <w:t xml:space="preserve">nella </w:t>
      </w:r>
      <w:r w:rsidRPr="00384862">
        <w:rPr>
          <w:color w:val="000000"/>
          <w:sz w:val="20"/>
          <w:szCs w:val="20"/>
          <w:lang w:val="it"/>
        </w:rPr>
        <w:t>metà del compenso previsto per le ore di straordinario da CCNL</w:t>
      </w:r>
      <w:r>
        <w:rPr>
          <w:color w:val="000000"/>
          <w:sz w:val="20"/>
          <w:szCs w:val="20"/>
          <w:lang w:val="it"/>
        </w:rPr>
        <w:t>, arrotondato per difetto</w:t>
      </w:r>
      <w:r w:rsidRPr="00384862">
        <w:rPr>
          <w:color w:val="000000"/>
          <w:sz w:val="20"/>
          <w:szCs w:val="20"/>
          <w:lang w:val="it"/>
        </w:rPr>
        <w:t>.</w:t>
      </w:r>
    </w:p>
    <w:p w14:paraId="59456152" w14:textId="77777777" w:rsidR="000B3196" w:rsidRDefault="000B3196">
      <w:pPr>
        <w:pBdr>
          <w:top w:val="nil"/>
          <w:left w:val="nil"/>
          <w:bottom w:val="nil"/>
          <w:right w:val="nil"/>
          <w:between w:val="nil"/>
        </w:pBdr>
        <w:rPr>
          <w:color w:val="000000"/>
          <w:sz w:val="20"/>
          <w:szCs w:val="20"/>
        </w:rPr>
      </w:pPr>
    </w:p>
    <w:p w14:paraId="55B36473" w14:textId="77777777" w:rsidR="000B3196" w:rsidRDefault="000B3196">
      <w:pPr>
        <w:pBdr>
          <w:top w:val="nil"/>
          <w:left w:val="nil"/>
          <w:bottom w:val="nil"/>
          <w:right w:val="nil"/>
          <w:between w:val="nil"/>
        </w:pBdr>
        <w:spacing w:before="125"/>
        <w:rPr>
          <w:color w:val="000000"/>
          <w:sz w:val="20"/>
          <w:szCs w:val="20"/>
        </w:rPr>
      </w:pPr>
    </w:p>
    <w:p w14:paraId="5E216B90" w14:textId="77777777" w:rsidR="000B3196" w:rsidRDefault="00000000">
      <w:pPr>
        <w:pStyle w:val="Titolo2"/>
        <w:ind w:firstLine="153"/>
      </w:pPr>
      <w:r>
        <w:t>Art. 2 – Attività finalizzate.</w:t>
      </w:r>
    </w:p>
    <w:p w14:paraId="105F4C0C" w14:textId="77777777" w:rsidR="00AC5792" w:rsidRPr="00AC5792" w:rsidRDefault="00AC5792" w:rsidP="00AC5792"/>
    <w:p w14:paraId="432860B5" w14:textId="77777777" w:rsidR="000B3196" w:rsidRPr="003102E2" w:rsidRDefault="00000000" w:rsidP="00AC5792">
      <w:pPr>
        <w:pStyle w:val="Paragrafoelenco"/>
        <w:numPr>
          <w:ilvl w:val="0"/>
          <w:numId w:val="44"/>
        </w:numPr>
        <w:pBdr>
          <w:top w:val="nil"/>
          <w:left w:val="nil"/>
          <w:bottom w:val="nil"/>
          <w:right w:val="nil"/>
          <w:between w:val="nil"/>
        </w:pBdr>
        <w:tabs>
          <w:tab w:val="left" w:pos="514"/>
        </w:tabs>
        <w:spacing w:before="2"/>
        <w:ind w:leftChars="0" w:left="512" w:firstLineChars="0" w:hanging="359"/>
        <w:rPr>
          <w:color w:val="000000"/>
          <w:sz w:val="20"/>
          <w:szCs w:val="20"/>
        </w:rPr>
      </w:pPr>
      <w:r w:rsidRPr="003102E2">
        <w:rPr>
          <w:color w:val="000000"/>
          <w:sz w:val="20"/>
          <w:szCs w:val="20"/>
        </w:rPr>
        <w:t>I fondi finalizzati a specifiche attività, a seguito di apposito finanziamento, qualsiasi sia la loro provenienza, possono essere impegnati solo per tali attività, a meno che non sia esplicitamente previsto che eventuali risparmi possano essere utilizzati per altri fini.</w:t>
      </w:r>
    </w:p>
    <w:p w14:paraId="6A2FFA6E" w14:textId="3A87B0BC" w:rsidR="000B3196" w:rsidRPr="00AC5792" w:rsidRDefault="00000000" w:rsidP="00AC5792">
      <w:pPr>
        <w:pStyle w:val="Paragrafoelenco"/>
        <w:numPr>
          <w:ilvl w:val="0"/>
          <w:numId w:val="44"/>
        </w:numPr>
        <w:pBdr>
          <w:top w:val="nil"/>
          <w:left w:val="nil"/>
          <w:bottom w:val="nil"/>
          <w:right w:val="nil"/>
          <w:between w:val="nil"/>
        </w:pBdr>
        <w:tabs>
          <w:tab w:val="left" w:pos="512"/>
        </w:tabs>
        <w:spacing w:before="2"/>
        <w:ind w:leftChars="0" w:left="512" w:firstLineChars="0" w:hanging="359"/>
        <w:rPr>
          <w:color w:val="211E1F"/>
          <w:sz w:val="20"/>
          <w:szCs w:val="20"/>
        </w:rPr>
      </w:pPr>
      <w:r w:rsidRPr="00AC5792">
        <w:rPr>
          <w:color w:val="000000"/>
          <w:sz w:val="20"/>
          <w:szCs w:val="20"/>
        </w:rPr>
        <w:t>In base ai numeri dell’organico di diritto, la ripartizione dei fondi destinati agli ATA è pari al 72% in favore</w:t>
      </w:r>
      <w:r w:rsidR="003102E2" w:rsidRPr="00AC5792">
        <w:rPr>
          <w:color w:val="000000"/>
          <w:sz w:val="20"/>
          <w:szCs w:val="20"/>
        </w:rPr>
        <w:t xml:space="preserve"> </w:t>
      </w:r>
      <w:r w:rsidRPr="00AC5792">
        <w:rPr>
          <w:color w:val="000000"/>
          <w:sz w:val="20"/>
          <w:szCs w:val="20"/>
        </w:rPr>
        <w:t>dei collaboratori scolastici e la restante parte è destinata agli altri profili ATA.</w:t>
      </w:r>
      <w:r w:rsidR="00AC5792">
        <w:rPr>
          <w:color w:val="000000"/>
          <w:sz w:val="20"/>
          <w:szCs w:val="20"/>
        </w:rPr>
        <w:t xml:space="preserve"> </w:t>
      </w:r>
      <w:r w:rsidRPr="00AC5792">
        <w:rPr>
          <w:color w:val="000000"/>
          <w:sz w:val="20"/>
          <w:szCs w:val="20"/>
        </w:rPr>
        <w:t xml:space="preserve">Per </w:t>
      </w:r>
      <w:r w:rsidR="00AC5792">
        <w:rPr>
          <w:color w:val="000000"/>
          <w:sz w:val="20"/>
          <w:szCs w:val="20"/>
        </w:rPr>
        <w:t>ciascun anno scolastico, gli importi sono riportati nell’allegato “Parte economica”.</w:t>
      </w:r>
    </w:p>
    <w:p w14:paraId="5FA6D1C9" w14:textId="4070AB43" w:rsidR="00AC5792" w:rsidRPr="00AC5792" w:rsidRDefault="00AC5792" w:rsidP="00AC5792">
      <w:pPr>
        <w:pStyle w:val="Paragrafoelenco"/>
        <w:numPr>
          <w:ilvl w:val="0"/>
          <w:numId w:val="44"/>
        </w:numPr>
        <w:pBdr>
          <w:top w:val="nil"/>
          <w:left w:val="nil"/>
          <w:bottom w:val="nil"/>
          <w:right w:val="nil"/>
          <w:between w:val="nil"/>
        </w:pBdr>
        <w:tabs>
          <w:tab w:val="left" w:pos="512"/>
        </w:tabs>
        <w:spacing w:before="2"/>
        <w:ind w:leftChars="0" w:left="512" w:firstLineChars="0" w:hanging="359"/>
        <w:rPr>
          <w:color w:val="211E1F"/>
          <w:sz w:val="20"/>
          <w:szCs w:val="20"/>
        </w:rPr>
      </w:pPr>
      <w:r>
        <w:rPr>
          <w:color w:val="000000"/>
          <w:sz w:val="20"/>
          <w:szCs w:val="20"/>
        </w:rPr>
        <w:t>Si prevedono, per ciascun anno scolastico, i seguenti incarichi per il personale ausiliari, sulla scorta delle esigenze di servizio maturate nel corso del tempo:</w:t>
      </w:r>
    </w:p>
    <w:p w14:paraId="31B8A6FE" w14:textId="4EEB5050" w:rsidR="00AC5792" w:rsidRPr="00AC5792" w:rsidRDefault="00AC5792" w:rsidP="00AC5792">
      <w:pPr>
        <w:pStyle w:val="Paragrafoelenco"/>
        <w:numPr>
          <w:ilvl w:val="1"/>
          <w:numId w:val="44"/>
        </w:numPr>
        <w:pBdr>
          <w:top w:val="nil"/>
          <w:left w:val="nil"/>
          <w:bottom w:val="nil"/>
          <w:right w:val="nil"/>
          <w:between w:val="nil"/>
        </w:pBdr>
        <w:tabs>
          <w:tab w:val="left" w:pos="512"/>
        </w:tabs>
        <w:spacing w:before="2"/>
        <w:ind w:leftChars="0" w:firstLineChars="0"/>
        <w:rPr>
          <w:color w:val="211E1F"/>
          <w:sz w:val="20"/>
          <w:szCs w:val="20"/>
        </w:rPr>
      </w:pPr>
      <w:r>
        <w:rPr>
          <w:color w:val="000000"/>
          <w:sz w:val="20"/>
          <w:szCs w:val="20"/>
        </w:rPr>
        <w:t>Supporto e vigilanza alunni ingresso e uscita per le corriere;</w:t>
      </w:r>
    </w:p>
    <w:p w14:paraId="071257D5" w14:textId="20703EAE" w:rsidR="00AC5792" w:rsidRPr="00AC5792" w:rsidRDefault="00AC5792" w:rsidP="00AC5792">
      <w:pPr>
        <w:pStyle w:val="Paragrafoelenco"/>
        <w:numPr>
          <w:ilvl w:val="1"/>
          <w:numId w:val="44"/>
        </w:numPr>
        <w:pBdr>
          <w:top w:val="nil"/>
          <w:left w:val="nil"/>
          <w:bottom w:val="nil"/>
          <w:right w:val="nil"/>
          <w:between w:val="nil"/>
        </w:pBdr>
        <w:tabs>
          <w:tab w:val="left" w:pos="512"/>
        </w:tabs>
        <w:spacing w:before="2"/>
        <w:ind w:leftChars="0" w:firstLineChars="0"/>
        <w:rPr>
          <w:color w:val="211E1F"/>
          <w:sz w:val="20"/>
          <w:szCs w:val="20"/>
        </w:rPr>
      </w:pPr>
      <w:r>
        <w:rPr>
          <w:color w:val="000000"/>
          <w:sz w:val="20"/>
          <w:szCs w:val="20"/>
        </w:rPr>
        <w:t>Supporto mensa, ove non retribuito da EE.LL. con funzioni miste;</w:t>
      </w:r>
    </w:p>
    <w:p w14:paraId="522BA63D" w14:textId="46F42F00" w:rsidR="00AC5792" w:rsidRPr="00AC5792" w:rsidRDefault="00AC5792" w:rsidP="00AC5792">
      <w:pPr>
        <w:pStyle w:val="Paragrafoelenco"/>
        <w:numPr>
          <w:ilvl w:val="1"/>
          <w:numId w:val="44"/>
        </w:numPr>
        <w:pBdr>
          <w:top w:val="nil"/>
          <w:left w:val="nil"/>
          <w:bottom w:val="nil"/>
          <w:right w:val="nil"/>
          <w:between w:val="nil"/>
        </w:pBdr>
        <w:tabs>
          <w:tab w:val="left" w:pos="512"/>
        </w:tabs>
        <w:spacing w:before="2"/>
        <w:ind w:leftChars="0" w:firstLineChars="0"/>
        <w:rPr>
          <w:color w:val="211E1F"/>
          <w:sz w:val="20"/>
          <w:szCs w:val="20"/>
        </w:rPr>
      </w:pPr>
      <w:r>
        <w:rPr>
          <w:color w:val="000000"/>
          <w:sz w:val="20"/>
          <w:szCs w:val="20"/>
        </w:rPr>
        <w:t>Igiene e cura degli alunni diversamente abili in condizione di particolare fragilità;</w:t>
      </w:r>
    </w:p>
    <w:p w14:paraId="6714A7C6" w14:textId="6B94EAA1" w:rsidR="00AC5792" w:rsidRPr="00AC5792" w:rsidRDefault="00AC5792" w:rsidP="00AC5792">
      <w:pPr>
        <w:pStyle w:val="Paragrafoelenco"/>
        <w:numPr>
          <w:ilvl w:val="1"/>
          <w:numId w:val="44"/>
        </w:numPr>
        <w:pBdr>
          <w:top w:val="nil"/>
          <w:left w:val="nil"/>
          <w:bottom w:val="nil"/>
          <w:right w:val="nil"/>
          <w:between w:val="nil"/>
        </w:pBdr>
        <w:tabs>
          <w:tab w:val="left" w:pos="512"/>
        </w:tabs>
        <w:spacing w:before="2"/>
        <w:ind w:leftChars="0" w:firstLineChars="0"/>
        <w:rPr>
          <w:color w:val="211E1F"/>
          <w:sz w:val="20"/>
          <w:szCs w:val="20"/>
        </w:rPr>
      </w:pPr>
      <w:r>
        <w:rPr>
          <w:color w:val="000000"/>
          <w:sz w:val="20"/>
          <w:szCs w:val="20"/>
        </w:rPr>
        <w:t>Supporto al PTOF;</w:t>
      </w:r>
    </w:p>
    <w:p w14:paraId="77798469" w14:textId="748C9ABF" w:rsidR="00AC5792" w:rsidRPr="00AC5792" w:rsidRDefault="00AC5792" w:rsidP="00AC5792">
      <w:pPr>
        <w:pStyle w:val="Paragrafoelenco"/>
        <w:numPr>
          <w:ilvl w:val="1"/>
          <w:numId w:val="44"/>
        </w:numPr>
        <w:pBdr>
          <w:top w:val="nil"/>
          <w:left w:val="nil"/>
          <w:bottom w:val="nil"/>
          <w:right w:val="nil"/>
          <w:between w:val="nil"/>
        </w:pBdr>
        <w:tabs>
          <w:tab w:val="left" w:pos="512"/>
        </w:tabs>
        <w:spacing w:before="2"/>
        <w:ind w:leftChars="0" w:firstLineChars="0"/>
        <w:rPr>
          <w:color w:val="211E1F"/>
          <w:sz w:val="20"/>
          <w:szCs w:val="20"/>
        </w:rPr>
      </w:pPr>
      <w:r>
        <w:rPr>
          <w:color w:val="000000"/>
          <w:sz w:val="20"/>
          <w:szCs w:val="20"/>
        </w:rPr>
        <w:t>Intensificazione sostituzione colleghi assenti;</w:t>
      </w:r>
    </w:p>
    <w:p w14:paraId="018A9C2F" w14:textId="77777777" w:rsidR="000B3196" w:rsidRDefault="000B3196">
      <w:pPr>
        <w:pBdr>
          <w:top w:val="nil"/>
          <w:left w:val="nil"/>
          <w:bottom w:val="nil"/>
          <w:right w:val="nil"/>
          <w:between w:val="nil"/>
        </w:pBdr>
        <w:rPr>
          <w:rFonts w:ascii="Tahoma" w:eastAsia="Tahoma" w:hAnsi="Tahoma" w:cs="Tahoma"/>
          <w:b/>
          <w:color w:val="000000"/>
          <w:sz w:val="20"/>
          <w:szCs w:val="20"/>
        </w:rPr>
      </w:pPr>
    </w:p>
    <w:p w14:paraId="3D966468" w14:textId="77777777" w:rsidR="000B3196" w:rsidRDefault="000B3196">
      <w:pPr>
        <w:pBdr>
          <w:top w:val="nil"/>
          <w:left w:val="nil"/>
          <w:bottom w:val="nil"/>
          <w:right w:val="nil"/>
          <w:between w:val="nil"/>
        </w:pBdr>
        <w:spacing w:before="18"/>
        <w:rPr>
          <w:rFonts w:ascii="Tahoma" w:eastAsia="Tahoma" w:hAnsi="Tahoma" w:cs="Tahoma"/>
          <w:b/>
          <w:color w:val="000000"/>
          <w:sz w:val="20"/>
          <w:szCs w:val="20"/>
        </w:rPr>
      </w:pPr>
    </w:p>
    <w:p w14:paraId="4D96BF80" w14:textId="77777777" w:rsidR="000B3196" w:rsidRDefault="00000000">
      <w:pPr>
        <w:pStyle w:val="Titolo2"/>
        <w:ind w:firstLine="153"/>
        <w:jc w:val="both"/>
      </w:pPr>
      <w:r>
        <w:t>Art. 3 – Percentuali per la suddivisione del Fondo dell’istituzione scolastica.</w:t>
      </w:r>
    </w:p>
    <w:p w14:paraId="2B3D6F03" w14:textId="77777777" w:rsidR="000B3196" w:rsidRDefault="00000000" w:rsidP="00AC5792">
      <w:pPr>
        <w:pStyle w:val="Paragrafoelenco"/>
        <w:numPr>
          <w:ilvl w:val="0"/>
          <w:numId w:val="45"/>
        </w:numPr>
        <w:pBdr>
          <w:top w:val="nil"/>
          <w:left w:val="nil"/>
          <w:bottom w:val="nil"/>
          <w:right w:val="nil"/>
          <w:between w:val="nil"/>
        </w:pBdr>
        <w:spacing w:before="125" w:line="242" w:lineRule="auto"/>
        <w:ind w:leftChars="0" w:right="152" w:firstLineChars="0"/>
        <w:rPr>
          <w:color w:val="000000"/>
          <w:sz w:val="20"/>
          <w:szCs w:val="20"/>
        </w:rPr>
      </w:pPr>
      <w:r w:rsidRPr="00AC5792">
        <w:rPr>
          <w:color w:val="000000"/>
          <w:sz w:val="20"/>
          <w:szCs w:val="20"/>
        </w:rPr>
        <w:t>Le risorse del fondo dell’istituzione scolastica sono suddivise tra le componenti professionali presenti nell’istituzione scolastica sulla base delle esigenze organizzative e didattiche che derivano dalle attività curricolari ed extracurricolari previste dal PTOF, nonché dal Piano annuale delle attività del personale docente, dal Piano annuale delle attività del personale ATA. Al netto dell’indennità di direzione, sono così ripartiti i fondi del MOF:</w:t>
      </w:r>
    </w:p>
    <w:p w14:paraId="27331458" w14:textId="77777777" w:rsidR="00AC5792" w:rsidRDefault="00AC5792" w:rsidP="00AC5792">
      <w:pPr>
        <w:pStyle w:val="Paragrafoelenco"/>
        <w:numPr>
          <w:ilvl w:val="0"/>
          <w:numId w:val="42"/>
        </w:numPr>
        <w:pBdr>
          <w:top w:val="nil"/>
          <w:left w:val="nil"/>
          <w:bottom w:val="nil"/>
          <w:right w:val="nil"/>
          <w:between w:val="nil"/>
        </w:pBdr>
        <w:spacing w:before="125" w:line="242" w:lineRule="auto"/>
        <w:ind w:leftChars="0" w:right="152" w:firstLineChars="0"/>
        <w:rPr>
          <w:color w:val="000000"/>
          <w:sz w:val="20"/>
          <w:szCs w:val="20"/>
        </w:rPr>
      </w:pPr>
      <w:r w:rsidRPr="00AC5792">
        <w:rPr>
          <w:color w:val="000000"/>
          <w:sz w:val="20"/>
          <w:szCs w:val="20"/>
        </w:rPr>
        <w:t xml:space="preserve">75% </w:t>
      </w:r>
      <w:r>
        <w:rPr>
          <w:color w:val="000000"/>
          <w:sz w:val="20"/>
          <w:szCs w:val="20"/>
        </w:rPr>
        <w:t xml:space="preserve">FIS+VALORIZZAZIONE </w:t>
      </w:r>
      <w:r w:rsidRPr="00AC5792">
        <w:rPr>
          <w:color w:val="000000"/>
          <w:sz w:val="20"/>
          <w:szCs w:val="20"/>
        </w:rPr>
        <w:t xml:space="preserve">personale docente </w:t>
      </w:r>
    </w:p>
    <w:p w14:paraId="2D01ACEE" w14:textId="77777777" w:rsidR="00AC5792" w:rsidRDefault="00AC5792" w:rsidP="00AC5792">
      <w:pPr>
        <w:pStyle w:val="Paragrafoelenco"/>
        <w:numPr>
          <w:ilvl w:val="0"/>
          <w:numId w:val="42"/>
        </w:numPr>
        <w:pBdr>
          <w:top w:val="nil"/>
          <w:left w:val="nil"/>
          <w:bottom w:val="nil"/>
          <w:right w:val="nil"/>
          <w:between w:val="nil"/>
        </w:pBdr>
        <w:spacing w:before="125" w:line="242" w:lineRule="auto"/>
        <w:ind w:leftChars="0" w:right="152" w:firstLineChars="0"/>
        <w:rPr>
          <w:color w:val="000000"/>
          <w:sz w:val="20"/>
          <w:szCs w:val="20"/>
        </w:rPr>
      </w:pPr>
      <w:r w:rsidRPr="00AC5792">
        <w:rPr>
          <w:color w:val="000000"/>
          <w:sz w:val="20"/>
          <w:szCs w:val="20"/>
        </w:rPr>
        <w:t xml:space="preserve">25% personale ATA </w:t>
      </w:r>
      <w:r>
        <w:rPr>
          <w:color w:val="000000"/>
          <w:sz w:val="20"/>
          <w:szCs w:val="20"/>
        </w:rPr>
        <w:t>FIS+VALORIZZAZIONE</w:t>
      </w:r>
    </w:p>
    <w:p w14:paraId="688CE53B" w14:textId="77777777" w:rsidR="00AC5792" w:rsidRDefault="00000000" w:rsidP="00AC5792">
      <w:pPr>
        <w:pStyle w:val="Paragrafoelenco"/>
        <w:numPr>
          <w:ilvl w:val="1"/>
          <w:numId w:val="42"/>
        </w:numPr>
        <w:pBdr>
          <w:top w:val="nil"/>
          <w:left w:val="nil"/>
          <w:bottom w:val="nil"/>
          <w:right w:val="nil"/>
          <w:between w:val="nil"/>
        </w:pBdr>
        <w:spacing w:before="125" w:line="242" w:lineRule="auto"/>
        <w:ind w:leftChars="0" w:right="152" w:firstLineChars="0"/>
        <w:rPr>
          <w:color w:val="000000"/>
          <w:sz w:val="20"/>
          <w:szCs w:val="20"/>
        </w:rPr>
      </w:pPr>
      <w:r w:rsidRPr="00AC5792">
        <w:rPr>
          <w:color w:val="000000"/>
          <w:sz w:val="20"/>
          <w:szCs w:val="20"/>
        </w:rPr>
        <w:t xml:space="preserve">DIVISIONI PERCENTUALI PERSONALE ATA SULLA BASE DEL PERSONALE IN SERVIZIO: </w:t>
      </w:r>
    </w:p>
    <w:p w14:paraId="42E5CB70" w14:textId="77777777" w:rsidR="00AC5792" w:rsidRDefault="00000000" w:rsidP="00AC5792">
      <w:pPr>
        <w:pStyle w:val="Paragrafoelenco"/>
        <w:pBdr>
          <w:top w:val="nil"/>
          <w:left w:val="nil"/>
          <w:bottom w:val="nil"/>
          <w:right w:val="nil"/>
          <w:between w:val="nil"/>
        </w:pBdr>
        <w:spacing w:before="125" w:line="242" w:lineRule="auto"/>
        <w:ind w:leftChars="0" w:left="2160" w:right="152" w:firstLineChars="0" w:firstLine="0"/>
        <w:rPr>
          <w:color w:val="000000"/>
          <w:sz w:val="20"/>
          <w:szCs w:val="20"/>
        </w:rPr>
      </w:pPr>
      <w:r w:rsidRPr="00AC5792">
        <w:rPr>
          <w:color w:val="000000"/>
          <w:sz w:val="20"/>
          <w:szCs w:val="20"/>
        </w:rPr>
        <w:t>28% AA</w:t>
      </w:r>
    </w:p>
    <w:p w14:paraId="560442DB" w14:textId="07E04C8F" w:rsidR="000B3196" w:rsidRPr="00AC5792" w:rsidRDefault="00000000" w:rsidP="00AC5792">
      <w:pPr>
        <w:pStyle w:val="Paragrafoelenco"/>
        <w:pBdr>
          <w:top w:val="nil"/>
          <w:left w:val="nil"/>
          <w:bottom w:val="nil"/>
          <w:right w:val="nil"/>
          <w:between w:val="nil"/>
        </w:pBdr>
        <w:spacing w:before="125" w:line="242" w:lineRule="auto"/>
        <w:ind w:leftChars="0" w:left="2160" w:right="152" w:firstLineChars="0" w:firstLine="0"/>
        <w:rPr>
          <w:color w:val="000000"/>
          <w:sz w:val="20"/>
          <w:szCs w:val="20"/>
        </w:rPr>
      </w:pPr>
      <w:r w:rsidRPr="00AC5792">
        <w:rPr>
          <w:color w:val="000000"/>
          <w:sz w:val="20"/>
          <w:szCs w:val="20"/>
        </w:rPr>
        <w:t>72% CS.</w:t>
      </w:r>
    </w:p>
    <w:p w14:paraId="7C85AB77" w14:textId="77777777" w:rsidR="000B3196" w:rsidRDefault="000B3196">
      <w:pPr>
        <w:pBdr>
          <w:top w:val="nil"/>
          <w:left w:val="nil"/>
          <w:bottom w:val="nil"/>
          <w:right w:val="nil"/>
          <w:between w:val="nil"/>
        </w:pBdr>
        <w:rPr>
          <w:color w:val="000000"/>
          <w:sz w:val="20"/>
          <w:szCs w:val="20"/>
        </w:rPr>
      </w:pPr>
    </w:p>
    <w:p w14:paraId="2F0FE141" w14:textId="77777777" w:rsidR="000B3196" w:rsidRDefault="000B3196">
      <w:pPr>
        <w:pBdr>
          <w:top w:val="nil"/>
          <w:left w:val="nil"/>
          <w:bottom w:val="nil"/>
          <w:right w:val="nil"/>
          <w:between w:val="nil"/>
        </w:pBdr>
        <w:spacing w:before="6"/>
        <w:rPr>
          <w:color w:val="000000"/>
          <w:sz w:val="20"/>
          <w:szCs w:val="20"/>
        </w:rPr>
      </w:pPr>
    </w:p>
    <w:p w14:paraId="0F41392F" w14:textId="77777777" w:rsidR="000B3196" w:rsidRDefault="00000000">
      <w:pPr>
        <w:pStyle w:val="Titolo2"/>
        <w:ind w:firstLine="153"/>
      </w:pPr>
      <w:r>
        <w:t>Art. 4 - Conferimento degli incarichi.</w:t>
      </w:r>
    </w:p>
    <w:p w14:paraId="543B66E3" w14:textId="77777777" w:rsidR="000B3196" w:rsidRPr="00AC5792" w:rsidRDefault="00000000" w:rsidP="00AC5792">
      <w:pPr>
        <w:pStyle w:val="Paragrafoelenco"/>
        <w:numPr>
          <w:ilvl w:val="0"/>
          <w:numId w:val="46"/>
        </w:numPr>
        <w:pBdr>
          <w:top w:val="nil"/>
          <w:left w:val="nil"/>
          <w:bottom w:val="nil"/>
          <w:right w:val="nil"/>
          <w:between w:val="nil"/>
        </w:pBdr>
        <w:tabs>
          <w:tab w:val="left" w:pos="514"/>
        </w:tabs>
        <w:spacing w:before="128"/>
        <w:ind w:leftChars="0" w:right="155" w:firstLineChars="0"/>
        <w:rPr>
          <w:color w:val="211E1F"/>
          <w:sz w:val="20"/>
          <w:szCs w:val="20"/>
        </w:rPr>
      </w:pPr>
      <w:r w:rsidRPr="00AC5792">
        <w:rPr>
          <w:color w:val="211E1F"/>
          <w:sz w:val="20"/>
          <w:szCs w:val="20"/>
        </w:rPr>
        <w:t>Il Dirigente conferisce individualmente e in forma scritta gli incarichi relativi allo svolgimento di attività aggiuntive retribuite con il salario accessorio. Tali incarichi saranno validi dal momento della sottoscrizione da parte del personale individuato.</w:t>
      </w:r>
    </w:p>
    <w:p w14:paraId="07887810" w14:textId="79F67D1E" w:rsidR="000B3196" w:rsidRPr="00AC5792" w:rsidRDefault="00000000" w:rsidP="00AC5792">
      <w:pPr>
        <w:pStyle w:val="Paragrafoelenco"/>
        <w:numPr>
          <w:ilvl w:val="0"/>
          <w:numId w:val="46"/>
        </w:numPr>
        <w:pBdr>
          <w:top w:val="nil"/>
          <w:left w:val="nil"/>
          <w:bottom w:val="nil"/>
          <w:right w:val="nil"/>
          <w:between w:val="nil"/>
        </w:pBdr>
        <w:tabs>
          <w:tab w:val="left" w:pos="512"/>
        </w:tabs>
        <w:spacing w:before="2"/>
        <w:ind w:leftChars="0" w:firstLineChars="0"/>
        <w:rPr>
          <w:color w:val="000000"/>
          <w:sz w:val="20"/>
          <w:szCs w:val="20"/>
        </w:rPr>
      </w:pPr>
      <w:r w:rsidRPr="00AC5792">
        <w:rPr>
          <w:color w:val="211E1F"/>
          <w:sz w:val="20"/>
          <w:szCs w:val="20"/>
        </w:rPr>
        <w:t>Nell’atto di conferimento dell’incarico sono indicati, oltre ai compiti e agli obiettivi assegnati, anche il</w:t>
      </w:r>
      <w:r w:rsidR="00AC5792" w:rsidRPr="00AC5792">
        <w:rPr>
          <w:color w:val="211E1F"/>
          <w:sz w:val="20"/>
          <w:szCs w:val="20"/>
        </w:rPr>
        <w:t xml:space="preserve"> </w:t>
      </w:r>
      <w:r w:rsidRPr="00AC5792">
        <w:rPr>
          <w:color w:val="211E1F"/>
          <w:sz w:val="20"/>
          <w:szCs w:val="20"/>
        </w:rPr>
        <w:t>compenso spettante e i termini del pagamento.</w:t>
      </w:r>
    </w:p>
    <w:p w14:paraId="1972B317" w14:textId="77777777" w:rsidR="000B3196" w:rsidRPr="00AC5792" w:rsidRDefault="00000000" w:rsidP="00AC5792">
      <w:pPr>
        <w:pStyle w:val="Paragrafoelenco"/>
        <w:numPr>
          <w:ilvl w:val="0"/>
          <w:numId w:val="46"/>
        </w:numPr>
        <w:pBdr>
          <w:top w:val="nil"/>
          <w:left w:val="nil"/>
          <w:bottom w:val="nil"/>
          <w:right w:val="nil"/>
          <w:between w:val="nil"/>
        </w:pBdr>
        <w:tabs>
          <w:tab w:val="left" w:pos="512"/>
        </w:tabs>
        <w:spacing w:before="1"/>
        <w:ind w:leftChars="0" w:firstLineChars="0"/>
        <w:rPr>
          <w:color w:val="000000"/>
          <w:sz w:val="20"/>
          <w:szCs w:val="20"/>
        </w:rPr>
      </w:pPr>
      <w:r w:rsidRPr="00AC5792">
        <w:rPr>
          <w:color w:val="000000"/>
          <w:sz w:val="20"/>
          <w:szCs w:val="20"/>
        </w:rPr>
        <w:t>La liquidazione dei compensi sarà successiva alla verifica dell’effettivo svolgimento dei compiti</w:t>
      </w:r>
    </w:p>
    <w:p w14:paraId="604D3273" w14:textId="77777777" w:rsidR="000B3196" w:rsidRPr="00AC5792" w:rsidRDefault="00000000" w:rsidP="00AC5792">
      <w:pPr>
        <w:pStyle w:val="Paragrafoelenco"/>
        <w:pBdr>
          <w:top w:val="nil"/>
          <w:left w:val="nil"/>
          <w:bottom w:val="nil"/>
          <w:right w:val="nil"/>
          <w:between w:val="nil"/>
        </w:pBdr>
        <w:spacing w:before="5"/>
        <w:ind w:leftChars="0" w:left="873" w:firstLineChars="0" w:firstLine="0"/>
        <w:rPr>
          <w:color w:val="000000"/>
          <w:sz w:val="20"/>
          <w:szCs w:val="20"/>
        </w:rPr>
      </w:pPr>
      <w:r w:rsidRPr="00AC5792">
        <w:rPr>
          <w:color w:val="000000"/>
          <w:sz w:val="20"/>
          <w:szCs w:val="20"/>
        </w:rPr>
        <w:t>assegnati e alla valutazione dei risultati conseguiti.</w:t>
      </w:r>
    </w:p>
    <w:p w14:paraId="7F2393D4" w14:textId="77777777" w:rsidR="00AC5792" w:rsidRDefault="00AC5792">
      <w:pPr>
        <w:pBdr>
          <w:top w:val="nil"/>
          <w:left w:val="nil"/>
          <w:bottom w:val="nil"/>
          <w:right w:val="nil"/>
          <w:between w:val="nil"/>
        </w:pBdr>
        <w:spacing w:before="6"/>
        <w:rPr>
          <w:color w:val="000000"/>
          <w:sz w:val="20"/>
          <w:szCs w:val="20"/>
        </w:rPr>
      </w:pPr>
    </w:p>
    <w:p w14:paraId="69A002F7" w14:textId="77777777" w:rsidR="000B3196" w:rsidRDefault="00000000">
      <w:pPr>
        <w:pStyle w:val="Titolo2"/>
        <w:ind w:firstLine="153"/>
      </w:pPr>
      <w:r>
        <w:t>Art. 5 - Quantificazione delle attività aggiuntive per il personale ATA.</w:t>
      </w:r>
    </w:p>
    <w:p w14:paraId="0264A23C" w14:textId="77777777" w:rsidR="00AC5792" w:rsidRPr="00AC5792" w:rsidRDefault="00AC5792" w:rsidP="00AC5792"/>
    <w:p w14:paraId="3A9EB445" w14:textId="77777777" w:rsidR="000B3196" w:rsidRDefault="00000000" w:rsidP="00AC5792">
      <w:pPr>
        <w:pStyle w:val="Paragrafoelenco"/>
        <w:numPr>
          <w:ilvl w:val="0"/>
          <w:numId w:val="47"/>
        </w:numPr>
        <w:pBdr>
          <w:top w:val="nil"/>
          <w:left w:val="nil"/>
          <w:bottom w:val="nil"/>
          <w:right w:val="nil"/>
          <w:between w:val="nil"/>
        </w:pBdr>
        <w:tabs>
          <w:tab w:val="left" w:pos="512"/>
        </w:tabs>
        <w:spacing w:before="1"/>
        <w:ind w:leftChars="0" w:firstLineChars="0"/>
        <w:textDirection w:val="lrTb"/>
        <w:rPr>
          <w:color w:val="000000"/>
          <w:sz w:val="20"/>
          <w:szCs w:val="20"/>
        </w:rPr>
      </w:pPr>
      <w:r>
        <w:rPr>
          <w:color w:val="000000"/>
          <w:sz w:val="20"/>
          <w:szCs w:val="20"/>
        </w:rPr>
        <w:t>Le attività aggiuntive, svolte nell’ambito dell’orario d’obbligo nella forma di intensificazione della</w:t>
      </w:r>
    </w:p>
    <w:p w14:paraId="75767C2D" w14:textId="1AA9EC42" w:rsidR="000B3196" w:rsidRDefault="00000000" w:rsidP="00AC5792">
      <w:pPr>
        <w:pStyle w:val="Paragrafoelenco"/>
        <w:pBdr>
          <w:top w:val="nil"/>
          <w:left w:val="nil"/>
          <w:bottom w:val="nil"/>
          <w:right w:val="nil"/>
          <w:between w:val="nil"/>
        </w:pBdr>
        <w:tabs>
          <w:tab w:val="left" w:pos="512"/>
        </w:tabs>
        <w:spacing w:before="1"/>
        <w:ind w:leftChars="0" w:left="873" w:firstLineChars="0" w:firstLine="0"/>
        <w:textDirection w:val="lrTb"/>
        <w:rPr>
          <w:color w:val="000000"/>
          <w:sz w:val="20"/>
          <w:szCs w:val="20"/>
        </w:rPr>
      </w:pPr>
      <w:r>
        <w:rPr>
          <w:color w:val="000000"/>
          <w:sz w:val="20"/>
          <w:szCs w:val="20"/>
        </w:rPr>
        <w:t>prestazione, sono riportate ad unità orarie ai fini della liquidazione dei compensi</w:t>
      </w:r>
      <w:r w:rsidR="00AC5792">
        <w:rPr>
          <w:color w:val="000000"/>
          <w:sz w:val="20"/>
          <w:szCs w:val="20"/>
        </w:rPr>
        <w:t xml:space="preserve"> e/o recupero</w:t>
      </w:r>
      <w:r>
        <w:rPr>
          <w:color w:val="000000"/>
          <w:sz w:val="20"/>
          <w:szCs w:val="20"/>
        </w:rPr>
        <w:t>.</w:t>
      </w:r>
    </w:p>
    <w:p w14:paraId="5D86C4A1" w14:textId="43A297F8" w:rsidR="000B3196" w:rsidRDefault="00000000" w:rsidP="00AC5792">
      <w:pPr>
        <w:pStyle w:val="Paragrafoelenco"/>
        <w:numPr>
          <w:ilvl w:val="0"/>
          <w:numId w:val="47"/>
        </w:numPr>
        <w:pBdr>
          <w:top w:val="nil"/>
          <w:left w:val="nil"/>
          <w:bottom w:val="nil"/>
          <w:right w:val="nil"/>
          <w:between w:val="nil"/>
        </w:pBdr>
        <w:tabs>
          <w:tab w:val="left" w:pos="512"/>
        </w:tabs>
        <w:spacing w:before="1"/>
        <w:ind w:leftChars="0" w:firstLineChars="0"/>
        <w:textDirection w:val="lrTb"/>
        <w:rPr>
          <w:color w:val="000000"/>
          <w:sz w:val="20"/>
          <w:szCs w:val="20"/>
        </w:rPr>
      </w:pPr>
      <w:r>
        <w:rPr>
          <w:color w:val="000000"/>
          <w:sz w:val="20"/>
          <w:szCs w:val="20"/>
        </w:rPr>
        <w:t xml:space="preserve">Le prestazioni del personale ATA rese in aggiunta all’orario d’obbligo, in alternativa al ricorso al </w:t>
      </w:r>
      <w:r>
        <w:rPr>
          <w:color w:val="000000"/>
          <w:sz w:val="20"/>
          <w:szCs w:val="20"/>
        </w:rPr>
        <w:lastRenderedPageBreak/>
        <w:t xml:space="preserve">FIS, possono essere remunerate anche con recuperi compensativi, fino ad un massimo di giorni </w:t>
      </w:r>
      <w:r w:rsidR="00AC5792">
        <w:rPr>
          <w:color w:val="000000"/>
          <w:sz w:val="20"/>
          <w:szCs w:val="20"/>
        </w:rPr>
        <w:t>5</w:t>
      </w:r>
      <w:r>
        <w:rPr>
          <w:color w:val="000000"/>
          <w:sz w:val="20"/>
          <w:szCs w:val="20"/>
        </w:rPr>
        <w:t>, compatibilmente con le esigenze di servizio.</w:t>
      </w:r>
    </w:p>
    <w:p w14:paraId="16323F1D" w14:textId="77777777" w:rsidR="000B3196" w:rsidRDefault="000B3196">
      <w:pPr>
        <w:pBdr>
          <w:top w:val="nil"/>
          <w:left w:val="nil"/>
          <w:bottom w:val="nil"/>
          <w:right w:val="nil"/>
          <w:between w:val="nil"/>
        </w:pBdr>
        <w:spacing w:before="1"/>
        <w:rPr>
          <w:color w:val="000000"/>
          <w:sz w:val="20"/>
          <w:szCs w:val="20"/>
        </w:rPr>
      </w:pPr>
    </w:p>
    <w:p w14:paraId="20AC0139" w14:textId="77777777" w:rsidR="000B3196" w:rsidRDefault="00000000">
      <w:pPr>
        <w:pStyle w:val="Titolo2"/>
        <w:spacing w:before="1"/>
        <w:ind w:firstLine="153"/>
      </w:pPr>
      <w:r>
        <w:t>Art. 6 - Incarichi specifici.</w:t>
      </w:r>
    </w:p>
    <w:p w14:paraId="01B79857" w14:textId="77777777" w:rsidR="000B3196" w:rsidRPr="00AC5792" w:rsidRDefault="00000000" w:rsidP="00AC5792">
      <w:pPr>
        <w:pStyle w:val="Paragrafoelenco"/>
        <w:numPr>
          <w:ilvl w:val="0"/>
          <w:numId w:val="48"/>
        </w:numPr>
        <w:pBdr>
          <w:top w:val="nil"/>
          <w:left w:val="nil"/>
          <w:bottom w:val="nil"/>
          <w:right w:val="nil"/>
          <w:between w:val="nil"/>
        </w:pBdr>
        <w:tabs>
          <w:tab w:val="left" w:pos="514"/>
        </w:tabs>
        <w:spacing w:before="127"/>
        <w:ind w:leftChars="0" w:right="151" w:firstLineChars="0"/>
        <w:rPr>
          <w:color w:val="000000"/>
          <w:sz w:val="20"/>
          <w:szCs w:val="20"/>
        </w:rPr>
      </w:pPr>
      <w:r w:rsidRPr="00AC5792">
        <w:rPr>
          <w:color w:val="000000"/>
          <w:sz w:val="20"/>
          <w:szCs w:val="20"/>
        </w:rPr>
        <w:t>Su proposta del DSGA, il Dirigente stabilisce il numero e la natura degli incarichi specifici di cui all’art. 2, comma 2, CCNL 7.8.2014 come novellato dall’art. 54 “Incarichi specifici al personale ATA” da attivare nell’ Istituzione scolastica.</w:t>
      </w:r>
    </w:p>
    <w:p w14:paraId="7B5BF0A8" w14:textId="77777777" w:rsidR="000B3196" w:rsidRPr="00AC5792" w:rsidRDefault="00000000" w:rsidP="00AC5792">
      <w:pPr>
        <w:pStyle w:val="Paragrafoelenco"/>
        <w:numPr>
          <w:ilvl w:val="0"/>
          <w:numId w:val="48"/>
        </w:numPr>
        <w:pBdr>
          <w:top w:val="nil"/>
          <w:left w:val="nil"/>
          <w:bottom w:val="nil"/>
          <w:right w:val="nil"/>
          <w:between w:val="nil"/>
        </w:pBdr>
        <w:tabs>
          <w:tab w:val="left" w:pos="510"/>
        </w:tabs>
        <w:spacing w:before="5"/>
        <w:ind w:leftChars="0" w:firstLineChars="0"/>
        <w:rPr>
          <w:color w:val="000000"/>
          <w:sz w:val="20"/>
          <w:szCs w:val="20"/>
        </w:rPr>
      </w:pPr>
      <w:r w:rsidRPr="00AC5792">
        <w:rPr>
          <w:color w:val="000000"/>
          <w:sz w:val="20"/>
          <w:szCs w:val="20"/>
        </w:rPr>
        <w:t>Il Dirigente conferisce tali incarichi sulla base dei seguenti criteri, in ordine di priorità:</w:t>
      </w:r>
    </w:p>
    <w:p w14:paraId="112C5FF0" w14:textId="77777777" w:rsidR="000B3196" w:rsidRPr="00AC5792" w:rsidRDefault="00000000" w:rsidP="00AC5792">
      <w:pPr>
        <w:pStyle w:val="Paragrafoelenco"/>
        <w:numPr>
          <w:ilvl w:val="0"/>
          <w:numId w:val="49"/>
        </w:numPr>
        <w:pBdr>
          <w:top w:val="nil"/>
          <w:left w:val="nil"/>
          <w:bottom w:val="nil"/>
          <w:right w:val="nil"/>
          <w:between w:val="nil"/>
        </w:pBdr>
        <w:tabs>
          <w:tab w:val="left" w:pos="1025"/>
        </w:tabs>
        <w:spacing w:before="122"/>
        <w:ind w:leftChars="0" w:left="1418" w:firstLineChars="0"/>
        <w:rPr>
          <w:color w:val="000000"/>
          <w:sz w:val="20"/>
          <w:szCs w:val="20"/>
        </w:rPr>
      </w:pPr>
      <w:r w:rsidRPr="00AC5792">
        <w:rPr>
          <w:color w:val="000000"/>
          <w:sz w:val="20"/>
          <w:szCs w:val="20"/>
        </w:rPr>
        <w:t>comprovata professionalità specifica</w:t>
      </w:r>
    </w:p>
    <w:p w14:paraId="6E692AD0" w14:textId="77777777" w:rsidR="000B3196" w:rsidRPr="00AC5792" w:rsidRDefault="00000000" w:rsidP="00AC5792">
      <w:pPr>
        <w:pStyle w:val="Paragrafoelenco"/>
        <w:numPr>
          <w:ilvl w:val="0"/>
          <w:numId w:val="49"/>
        </w:numPr>
        <w:pBdr>
          <w:top w:val="nil"/>
          <w:left w:val="nil"/>
          <w:bottom w:val="nil"/>
          <w:right w:val="nil"/>
          <w:between w:val="nil"/>
        </w:pBdr>
        <w:tabs>
          <w:tab w:val="left" w:pos="1025"/>
        </w:tabs>
        <w:ind w:leftChars="0" w:left="1418" w:firstLineChars="0"/>
        <w:rPr>
          <w:color w:val="000000"/>
          <w:sz w:val="20"/>
          <w:szCs w:val="20"/>
        </w:rPr>
      </w:pPr>
      <w:r w:rsidRPr="00AC5792">
        <w:rPr>
          <w:color w:val="000000"/>
          <w:sz w:val="20"/>
          <w:szCs w:val="20"/>
        </w:rPr>
        <w:t>disponibilità degli interessati</w:t>
      </w:r>
    </w:p>
    <w:p w14:paraId="539C6958" w14:textId="77777777" w:rsidR="000B3196" w:rsidRPr="00AC5792" w:rsidRDefault="00000000" w:rsidP="00AC5792">
      <w:pPr>
        <w:pStyle w:val="Paragrafoelenco"/>
        <w:numPr>
          <w:ilvl w:val="0"/>
          <w:numId w:val="49"/>
        </w:numPr>
        <w:pBdr>
          <w:top w:val="nil"/>
          <w:left w:val="nil"/>
          <w:bottom w:val="nil"/>
          <w:right w:val="nil"/>
          <w:between w:val="nil"/>
        </w:pBdr>
        <w:tabs>
          <w:tab w:val="left" w:pos="1025"/>
        </w:tabs>
        <w:spacing w:before="3"/>
        <w:ind w:leftChars="0" w:left="1418" w:firstLineChars="0"/>
        <w:rPr>
          <w:color w:val="000000"/>
          <w:sz w:val="20"/>
          <w:szCs w:val="20"/>
        </w:rPr>
      </w:pPr>
      <w:r w:rsidRPr="00AC5792">
        <w:rPr>
          <w:color w:val="000000"/>
          <w:sz w:val="20"/>
          <w:szCs w:val="20"/>
        </w:rPr>
        <w:t>anzianità di servizio</w:t>
      </w:r>
    </w:p>
    <w:p w14:paraId="32823182" w14:textId="77777777" w:rsidR="000B3196" w:rsidRDefault="000B3196">
      <w:pPr>
        <w:pBdr>
          <w:top w:val="nil"/>
          <w:left w:val="nil"/>
          <w:bottom w:val="nil"/>
          <w:right w:val="nil"/>
          <w:between w:val="nil"/>
        </w:pBdr>
        <w:rPr>
          <w:color w:val="000000"/>
          <w:sz w:val="20"/>
          <w:szCs w:val="20"/>
        </w:rPr>
      </w:pPr>
    </w:p>
    <w:p w14:paraId="47B20837" w14:textId="77777777" w:rsidR="000B3196" w:rsidRDefault="000B3196">
      <w:pPr>
        <w:pBdr>
          <w:top w:val="nil"/>
          <w:left w:val="nil"/>
          <w:bottom w:val="nil"/>
          <w:right w:val="nil"/>
          <w:between w:val="nil"/>
        </w:pBdr>
        <w:spacing w:before="5"/>
        <w:rPr>
          <w:color w:val="000000"/>
          <w:sz w:val="20"/>
          <w:szCs w:val="20"/>
        </w:rPr>
      </w:pPr>
    </w:p>
    <w:p w14:paraId="13F20478" w14:textId="77777777" w:rsidR="000B3196" w:rsidRDefault="00000000">
      <w:pPr>
        <w:pStyle w:val="Titolo2"/>
        <w:ind w:firstLine="153"/>
        <w:rPr>
          <w:color w:val="000000"/>
        </w:rPr>
      </w:pPr>
      <w:r>
        <w:t>Art. 7 - Il Responsabile del Sistema di Prevenzione e Protezione (RSPP).</w:t>
      </w:r>
    </w:p>
    <w:p w14:paraId="557017FA" w14:textId="77777777" w:rsidR="000B3196" w:rsidRDefault="00000000" w:rsidP="00AC5792">
      <w:pPr>
        <w:pStyle w:val="Paragrafoelenco"/>
        <w:numPr>
          <w:ilvl w:val="0"/>
          <w:numId w:val="50"/>
        </w:numPr>
        <w:pBdr>
          <w:top w:val="nil"/>
          <w:left w:val="nil"/>
          <w:bottom w:val="nil"/>
          <w:right w:val="nil"/>
          <w:between w:val="nil"/>
        </w:pBdr>
        <w:tabs>
          <w:tab w:val="left" w:pos="514"/>
        </w:tabs>
        <w:spacing w:before="127"/>
        <w:ind w:leftChars="0" w:right="151" w:firstLineChars="0"/>
        <w:textDirection w:val="lrTb"/>
        <w:rPr>
          <w:color w:val="000000"/>
          <w:sz w:val="20"/>
          <w:szCs w:val="20"/>
        </w:rPr>
      </w:pPr>
      <w:r>
        <w:rPr>
          <w:color w:val="000000"/>
          <w:sz w:val="20"/>
          <w:szCs w:val="20"/>
        </w:rPr>
        <w:t>Il Responsabile del Sistema di Prevenzione e Protezione (RSPP) è designato dal Dirigente tra il personale docente a condizione che assicuri le necessarie competenze tecniche indispensabili all’assunzione della funzione ovvero all’esterno nel caso in cui non vi sia tale possibilità o non sussista il requisito del rapporto di fiducia professionale.</w:t>
      </w:r>
    </w:p>
    <w:p w14:paraId="4854B746" w14:textId="77777777" w:rsidR="000B3196" w:rsidRDefault="000B3196">
      <w:pPr>
        <w:pBdr>
          <w:top w:val="nil"/>
          <w:left w:val="nil"/>
          <w:bottom w:val="nil"/>
          <w:right w:val="nil"/>
          <w:between w:val="nil"/>
        </w:pBdr>
        <w:rPr>
          <w:color w:val="000000"/>
          <w:sz w:val="20"/>
          <w:szCs w:val="20"/>
        </w:rPr>
      </w:pPr>
    </w:p>
    <w:p w14:paraId="47C4369E" w14:textId="77777777" w:rsidR="000B3196" w:rsidRDefault="00000000">
      <w:pPr>
        <w:pStyle w:val="Titolo2"/>
        <w:ind w:firstLine="153"/>
      </w:pPr>
      <w:r>
        <w:t>Art. 8 - Le figure sensibili.</w:t>
      </w:r>
    </w:p>
    <w:p w14:paraId="4D702D54" w14:textId="77777777" w:rsidR="000B3196" w:rsidRPr="00AC5792" w:rsidRDefault="00000000" w:rsidP="00AC5792">
      <w:pPr>
        <w:pStyle w:val="Paragrafoelenco"/>
        <w:numPr>
          <w:ilvl w:val="0"/>
          <w:numId w:val="51"/>
        </w:numPr>
        <w:pBdr>
          <w:top w:val="nil"/>
          <w:left w:val="nil"/>
          <w:bottom w:val="nil"/>
          <w:right w:val="nil"/>
          <w:between w:val="nil"/>
        </w:pBdr>
        <w:tabs>
          <w:tab w:val="left" w:pos="512"/>
        </w:tabs>
        <w:spacing w:before="125"/>
        <w:ind w:leftChars="0" w:firstLineChars="0"/>
        <w:rPr>
          <w:color w:val="000000"/>
          <w:sz w:val="20"/>
          <w:szCs w:val="20"/>
        </w:rPr>
      </w:pPr>
      <w:r w:rsidRPr="00AC5792">
        <w:rPr>
          <w:color w:val="000000"/>
          <w:sz w:val="20"/>
          <w:szCs w:val="20"/>
        </w:rPr>
        <w:t>Per ogni plesso scolastico sono individuate le seguenti figure:</w:t>
      </w:r>
    </w:p>
    <w:p w14:paraId="6387D8DD" w14:textId="77777777" w:rsidR="000B3196" w:rsidRPr="00AC5792" w:rsidRDefault="00000000" w:rsidP="00AC5792">
      <w:pPr>
        <w:pStyle w:val="Paragrafoelenco"/>
        <w:numPr>
          <w:ilvl w:val="0"/>
          <w:numId w:val="52"/>
        </w:numPr>
        <w:pBdr>
          <w:top w:val="nil"/>
          <w:left w:val="nil"/>
          <w:bottom w:val="nil"/>
          <w:right w:val="nil"/>
          <w:between w:val="nil"/>
        </w:pBdr>
        <w:spacing w:before="2"/>
        <w:ind w:leftChars="0" w:left="1560" w:firstLineChars="0"/>
        <w:rPr>
          <w:color w:val="000000"/>
          <w:sz w:val="20"/>
          <w:szCs w:val="20"/>
        </w:rPr>
      </w:pPr>
      <w:r w:rsidRPr="00AC5792">
        <w:rPr>
          <w:color w:val="000000"/>
          <w:sz w:val="20"/>
          <w:szCs w:val="20"/>
        </w:rPr>
        <w:t>addetto al primo soccorso</w:t>
      </w:r>
    </w:p>
    <w:p w14:paraId="6D977EF5" w14:textId="77777777" w:rsidR="000B3196" w:rsidRPr="00AC5792" w:rsidRDefault="00000000" w:rsidP="00AC5792">
      <w:pPr>
        <w:pStyle w:val="Paragrafoelenco"/>
        <w:numPr>
          <w:ilvl w:val="0"/>
          <w:numId w:val="52"/>
        </w:numPr>
        <w:pBdr>
          <w:top w:val="nil"/>
          <w:left w:val="nil"/>
          <w:bottom w:val="nil"/>
          <w:right w:val="nil"/>
          <w:between w:val="nil"/>
        </w:pBdr>
        <w:spacing w:before="3"/>
        <w:ind w:leftChars="0" w:left="1560" w:firstLineChars="0"/>
        <w:rPr>
          <w:color w:val="000000"/>
          <w:sz w:val="20"/>
          <w:szCs w:val="20"/>
        </w:rPr>
      </w:pPr>
      <w:r w:rsidRPr="00AC5792">
        <w:rPr>
          <w:color w:val="000000"/>
          <w:sz w:val="20"/>
          <w:szCs w:val="20"/>
        </w:rPr>
        <w:t>addetto al primo intervento</w:t>
      </w:r>
    </w:p>
    <w:p w14:paraId="67EE73B0" w14:textId="77777777" w:rsidR="000B3196" w:rsidRPr="00AC5792" w:rsidRDefault="00000000" w:rsidP="00AC5792">
      <w:pPr>
        <w:pStyle w:val="Paragrafoelenco"/>
        <w:numPr>
          <w:ilvl w:val="0"/>
          <w:numId w:val="51"/>
        </w:numPr>
        <w:pBdr>
          <w:top w:val="nil"/>
          <w:left w:val="nil"/>
          <w:bottom w:val="nil"/>
          <w:right w:val="nil"/>
          <w:between w:val="nil"/>
        </w:pBdr>
        <w:tabs>
          <w:tab w:val="left" w:pos="514"/>
        </w:tabs>
        <w:ind w:leftChars="0" w:right="162" w:firstLineChars="0"/>
        <w:rPr>
          <w:color w:val="000000"/>
          <w:sz w:val="20"/>
          <w:szCs w:val="20"/>
        </w:rPr>
      </w:pPr>
      <w:r w:rsidRPr="00AC5792">
        <w:rPr>
          <w:color w:val="000000"/>
          <w:sz w:val="20"/>
          <w:szCs w:val="20"/>
        </w:rPr>
        <w:t>Le suddette figure sono individuate tra il personale fornito delle competenze necessarie e saranno appositamente formate attraverso specifico corso.</w:t>
      </w:r>
    </w:p>
    <w:p w14:paraId="41D91C5A" w14:textId="77777777" w:rsidR="000B3196" w:rsidRPr="00AC5792" w:rsidRDefault="00000000" w:rsidP="00AC5792">
      <w:pPr>
        <w:pStyle w:val="Paragrafoelenco"/>
        <w:numPr>
          <w:ilvl w:val="0"/>
          <w:numId w:val="51"/>
        </w:numPr>
        <w:pBdr>
          <w:top w:val="nil"/>
          <w:left w:val="nil"/>
          <w:bottom w:val="nil"/>
          <w:right w:val="nil"/>
          <w:between w:val="nil"/>
        </w:pBdr>
        <w:tabs>
          <w:tab w:val="left" w:pos="514"/>
        </w:tabs>
        <w:spacing w:before="4"/>
        <w:ind w:leftChars="0" w:right="162" w:firstLineChars="0"/>
        <w:rPr>
          <w:color w:val="000000"/>
          <w:sz w:val="20"/>
          <w:szCs w:val="20"/>
        </w:rPr>
      </w:pPr>
      <w:r w:rsidRPr="00AC5792">
        <w:rPr>
          <w:color w:val="000000"/>
          <w:sz w:val="20"/>
          <w:szCs w:val="20"/>
        </w:rPr>
        <w:t>Alle figure di plesso competono tutte le funzioni previste dalle norme di sicurezza, che esercitano sotto il coordinamento del RSPP.</w:t>
      </w:r>
    </w:p>
    <w:p w14:paraId="41217460" w14:textId="77777777" w:rsidR="000B3196" w:rsidRDefault="000B3196">
      <w:pPr>
        <w:pBdr>
          <w:top w:val="nil"/>
          <w:left w:val="nil"/>
          <w:bottom w:val="nil"/>
          <w:right w:val="nil"/>
          <w:between w:val="nil"/>
        </w:pBdr>
        <w:rPr>
          <w:color w:val="000000"/>
          <w:sz w:val="20"/>
          <w:szCs w:val="20"/>
        </w:rPr>
      </w:pPr>
    </w:p>
    <w:p w14:paraId="3B7A4BE2" w14:textId="77777777" w:rsidR="000B3196" w:rsidRDefault="000B3196">
      <w:pPr>
        <w:pBdr>
          <w:top w:val="nil"/>
          <w:left w:val="nil"/>
          <w:bottom w:val="nil"/>
          <w:right w:val="nil"/>
          <w:between w:val="nil"/>
        </w:pBdr>
        <w:spacing w:before="10"/>
        <w:rPr>
          <w:color w:val="000000"/>
          <w:sz w:val="20"/>
          <w:szCs w:val="20"/>
        </w:rPr>
      </w:pPr>
    </w:p>
    <w:p w14:paraId="5DBE021A" w14:textId="77777777" w:rsidR="000B3196" w:rsidRDefault="00000000">
      <w:pPr>
        <w:pStyle w:val="Titolo1"/>
        <w:ind w:right="1"/>
      </w:pPr>
      <w:r>
        <w:t>NORME TRANSITORIE E FINALI</w:t>
      </w:r>
    </w:p>
    <w:p w14:paraId="5D6399F4" w14:textId="77777777" w:rsidR="000B3196" w:rsidRDefault="000B3196">
      <w:pPr>
        <w:pBdr>
          <w:top w:val="nil"/>
          <w:left w:val="nil"/>
          <w:bottom w:val="nil"/>
          <w:right w:val="nil"/>
          <w:between w:val="nil"/>
        </w:pBdr>
        <w:rPr>
          <w:rFonts w:ascii="Tahoma" w:eastAsia="Tahoma" w:hAnsi="Tahoma" w:cs="Tahoma"/>
          <w:b/>
          <w:color w:val="000000"/>
          <w:sz w:val="20"/>
          <w:szCs w:val="20"/>
        </w:rPr>
      </w:pPr>
    </w:p>
    <w:p w14:paraId="5115FECE" w14:textId="77777777" w:rsidR="000B3196" w:rsidRDefault="000B3196">
      <w:pPr>
        <w:pBdr>
          <w:top w:val="nil"/>
          <w:left w:val="nil"/>
          <w:bottom w:val="nil"/>
          <w:right w:val="nil"/>
          <w:between w:val="nil"/>
        </w:pBdr>
        <w:spacing w:before="10"/>
        <w:rPr>
          <w:rFonts w:ascii="Tahoma" w:eastAsia="Tahoma" w:hAnsi="Tahoma" w:cs="Tahoma"/>
          <w:b/>
          <w:color w:val="000000"/>
          <w:sz w:val="20"/>
          <w:szCs w:val="20"/>
        </w:rPr>
      </w:pPr>
    </w:p>
    <w:p w14:paraId="53DD0485" w14:textId="77777777" w:rsidR="000B3196" w:rsidRDefault="00000000">
      <w:pPr>
        <w:pStyle w:val="Titolo2"/>
        <w:ind w:firstLine="153"/>
      </w:pPr>
      <w:r>
        <w:t>Art. 1 – Clausola di salvaguardia finanziaria.</w:t>
      </w:r>
    </w:p>
    <w:p w14:paraId="53E57F2D" w14:textId="3F184756" w:rsidR="000B3196" w:rsidRPr="00AC5792" w:rsidRDefault="00000000" w:rsidP="00AC5792">
      <w:pPr>
        <w:pStyle w:val="Paragrafoelenco"/>
        <w:numPr>
          <w:ilvl w:val="0"/>
          <w:numId w:val="53"/>
        </w:numPr>
        <w:pBdr>
          <w:top w:val="nil"/>
          <w:left w:val="nil"/>
          <w:bottom w:val="nil"/>
          <w:right w:val="nil"/>
          <w:between w:val="nil"/>
        </w:pBdr>
        <w:tabs>
          <w:tab w:val="left" w:pos="512"/>
        </w:tabs>
        <w:spacing w:before="2"/>
        <w:ind w:leftChars="0" w:left="514" w:firstLineChars="0"/>
        <w:rPr>
          <w:color w:val="000000"/>
          <w:sz w:val="20"/>
          <w:szCs w:val="20"/>
        </w:rPr>
      </w:pPr>
      <w:r w:rsidRPr="00AC5792">
        <w:rPr>
          <w:color w:val="000000"/>
          <w:sz w:val="20"/>
          <w:szCs w:val="20"/>
        </w:rPr>
        <w:t>Qualora, sulla base delle clausole contrattuali, si verifichi uno sforamento del fabbisogno rispetto alla</w:t>
      </w:r>
      <w:r w:rsidR="00AC5792" w:rsidRPr="00AC5792">
        <w:rPr>
          <w:color w:val="000000"/>
          <w:sz w:val="20"/>
          <w:szCs w:val="20"/>
        </w:rPr>
        <w:t xml:space="preserve"> </w:t>
      </w:r>
      <w:r w:rsidRPr="00AC5792">
        <w:rPr>
          <w:color w:val="000000"/>
          <w:sz w:val="20"/>
          <w:szCs w:val="20"/>
        </w:rPr>
        <w:t>disponibilità finanziaria accertata, il Dirigente utilizza il fondo di riserva di cui all’art. 15, comma 2.</w:t>
      </w:r>
    </w:p>
    <w:p w14:paraId="264CCCCC" w14:textId="4A0D00B6" w:rsidR="000B3196" w:rsidRDefault="00000000" w:rsidP="00AC5792">
      <w:pPr>
        <w:pStyle w:val="Paragrafoelenco"/>
        <w:numPr>
          <w:ilvl w:val="0"/>
          <w:numId w:val="53"/>
        </w:numPr>
        <w:pBdr>
          <w:top w:val="nil"/>
          <w:left w:val="nil"/>
          <w:bottom w:val="nil"/>
          <w:right w:val="nil"/>
          <w:between w:val="nil"/>
        </w:pBdr>
        <w:tabs>
          <w:tab w:val="left" w:pos="512"/>
        </w:tabs>
        <w:spacing w:before="2"/>
        <w:ind w:leftChars="0" w:left="514" w:firstLineChars="0"/>
        <w:textDirection w:val="lrTb"/>
        <w:rPr>
          <w:color w:val="000000"/>
          <w:sz w:val="20"/>
          <w:szCs w:val="20"/>
        </w:rPr>
      </w:pPr>
      <w:r>
        <w:rPr>
          <w:color w:val="000000"/>
          <w:sz w:val="20"/>
          <w:szCs w:val="20"/>
        </w:rPr>
        <w:t>In caso di esaurimento del fondo di riserva, il Dirigente – ai sensi dell’art. 48, comma 3, del D.lgs.</w:t>
      </w:r>
      <w:r w:rsidR="00AC5792">
        <w:rPr>
          <w:color w:val="000000"/>
          <w:sz w:val="20"/>
          <w:szCs w:val="20"/>
        </w:rPr>
        <w:t xml:space="preserve"> </w:t>
      </w:r>
      <w:r>
        <w:rPr>
          <w:color w:val="000000"/>
          <w:sz w:val="20"/>
          <w:szCs w:val="20"/>
        </w:rPr>
        <w:t xml:space="preserve">165/2001 – può sospendere, parzialmente o totalmente, l’esecuzione delle clausole contrattuali dalle quali derivino oneri di spesa; tuttavia, qualora, sulla base delle clausole contrattuali, si verifichi </w:t>
      </w:r>
      <w:proofErr w:type="spellStart"/>
      <w:r>
        <w:rPr>
          <w:color w:val="000000"/>
          <w:sz w:val="20"/>
          <w:szCs w:val="20"/>
        </w:rPr>
        <w:t>uno</w:t>
      </w:r>
      <w:proofErr w:type="spellEnd"/>
      <w:r>
        <w:rPr>
          <w:color w:val="000000"/>
          <w:sz w:val="20"/>
          <w:szCs w:val="20"/>
        </w:rPr>
        <w:t xml:space="preserve"> incremento del fabbisogno rispetto ad alcune attività e nel contempo si verifichi un risparmio di spese su altre attività programmate, le parti concordano di procedere a una opportuna compensazione o in alternativa, ad una riduzione proporzionale dei compensi relativi alle singole aree.</w:t>
      </w:r>
    </w:p>
    <w:p w14:paraId="6B5973B7" w14:textId="77777777" w:rsidR="000B3196" w:rsidRDefault="000B3196">
      <w:pPr>
        <w:pBdr>
          <w:top w:val="nil"/>
          <w:left w:val="nil"/>
          <w:bottom w:val="nil"/>
          <w:right w:val="nil"/>
          <w:between w:val="nil"/>
        </w:pBdr>
        <w:rPr>
          <w:color w:val="000000"/>
          <w:sz w:val="20"/>
          <w:szCs w:val="20"/>
        </w:rPr>
      </w:pPr>
    </w:p>
    <w:p w14:paraId="57EF2499" w14:textId="77777777" w:rsidR="000B3196" w:rsidRDefault="00000000">
      <w:pPr>
        <w:pStyle w:val="Titolo2"/>
        <w:ind w:firstLine="153"/>
      </w:pPr>
      <w:r>
        <w:t>Art. 2 – Natura premiale della retribuzione accessoria.</w:t>
      </w:r>
    </w:p>
    <w:p w14:paraId="0C5BEB76" w14:textId="77777777" w:rsidR="000B3196" w:rsidRPr="00AC5792" w:rsidRDefault="00000000" w:rsidP="00AC5792">
      <w:pPr>
        <w:pStyle w:val="Paragrafoelenco"/>
        <w:numPr>
          <w:ilvl w:val="0"/>
          <w:numId w:val="54"/>
        </w:numPr>
        <w:pBdr>
          <w:top w:val="nil"/>
          <w:left w:val="nil"/>
          <w:bottom w:val="nil"/>
          <w:right w:val="nil"/>
          <w:between w:val="nil"/>
        </w:pBdr>
        <w:tabs>
          <w:tab w:val="left" w:pos="514"/>
        </w:tabs>
        <w:spacing w:before="127" w:line="242" w:lineRule="auto"/>
        <w:ind w:leftChars="0" w:right="161" w:firstLineChars="0"/>
        <w:rPr>
          <w:color w:val="000000"/>
          <w:sz w:val="20"/>
          <w:szCs w:val="20"/>
        </w:rPr>
      </w:pPr>
      <w:r w:rsidRPr="00AC5792">
        <w:rPr>
          <w:color w:val="000000"/>
          <w:sz w:val="20"/>
          <w:szCs w:val="20"/>
        </w:rPr>
        <w:t>Coerentemente con quanto previsto dalle vigenti norme di legge, i progetti per i quali è previsto un compenso a carico del FIS devono rendere espliciti preventivamente gli obiettivi attesi, la misura del loro raggiungimento e gli indicatori che saranno utilizzati per la verifica.</w:t>
      </w:r>
    </w:p>
    <w:p w14:paraId="3D64B43B" w14:textId="77777777" w:rsidR="000B3196" w:rsidRPr="00AC5792" w:rsidRDefault="00000000" w:rsidP="00AC5792">
      <w:pPr>
        <w:pStyle w:val="Paragrafoelenco"/>
        <w:numPr>
          <w:ilvl w:val="0"/>
          <w:numId w:val="54"/>
        </w:numPr>
        <w:pBdr>
          <w:top w:val="nil"/>
          <w:left w:val="nil"/>
          <w:bottom w:val="nil"/>
          <w:right w:val="nil"/>
          <w:between w:val="nil"/>
        </w:pBdr>
        <w:tabs>
          <w:tab w:val="left" w:pos="514"/>
        </w:tabs>
        <w:ind w:leftChars="0" w:right="160" w:firstLineChars="0"/>
        <w:rPr>
          <w:color w:val="000000"/>
          <w:sz w:val="20"/>
          <w:szCs w:val="20"/>
        </w:rPr>
      </w:pPr>
      <w:r w:rsidRPr="00AC5792">
        <w:rPr>
          <w:color w:val="000000"/>
          <w:sz w:val="20"/>
          <w:szCs w:val="20"/>
        </w:rPr>
        <w:t>La liquidazione dei relativi compensi avverrà a consuntivo e previa verifica della corrispondenza sostanziale fra i risultati attesi e quelli effettivamente conseguiti.</w:t>
      </w:r>
    </w:p>
    <w:p w14:paraId="5B631545" w14:textId="77777777" w:rsidR="000B3196" w:rsidRPr="00AC5792" w:rsidRDefault="00000000" w:rsidP="00AC5792">
      <w:pPr>
        <w:pStyle w:val="Paragrafoelenco"/>
        <w:numPr>
          <w:ilvl w:val="0"/>
          <w:numId w:val="54"/>
        </w:numPr>
        <w:pBdr>
          <w:top w:val="nil"/>
          <w:left w:val="nil"/>
          <w:bottom w:val="nil"/>
          <w:right w:val="nil"/>
          <w:between w:val="nil"/>
        </w:pBdr>
        <w:tabs>
          <w:tab w:val="left" w:pos="514"/>
        </w:tabs>
        <w:spacing w:before="5"/>
        <w:ind w:leftChars="0" w:right="155" w:firstLineChars="0"/>
        <w:rPr>
          <w:color w:val="000000"/>
          <w:sz w:val="20"/>
          <w:szCs w:val="20"/>
        </w:rPr>
      </w:pPr>
      <w:r w:rsidRPr="00AC5792">
        <w:rPr>
          <w:color w:val="000000"/>
          <w:sz w:val="20"/>
          <w:szCs w:val="20"/>
        </w:rPr>
        <w:lastRenderedPageBreak/>
        <w:t>In caso di mancata corrispondenza, tra l’incarico assegnato e l’attività effettivamente svolta, il Dirigente dispone – a titolo di riconoscimento parziale – la corresponsione di un importo commisurato al raggiungimento degli obiettivi attesi e comunque non superiore al 50% di quanto previsto inizialmente.</w:t>
      </w:r>
    </w:p>
    <w:p w14:paraId="7ABF66F9" w14:textId="2B8BD394" w:rsidR="000B3196" w:rsidRPr="000E0305" w:rsidRDefault="00000000" w:rsidP="000E0305">
      <w:pPr>
        <w:pStyle w:val="Paragrafoelenco"/>
        <w:numPr>
          <w:ilvl w:val="0"/>
          <w:numId w:val="54"/>
        </w:numPr>
        <w:pBdr>
          <w:top w:val="nil"/>
          <w:left w:val="nil"/>
          <w:bottom w:val="nil"/>
          <w:right w:val="nil"/>
          <w:between w:val="nil"/>
        </w:pBdr>
        <w:tabs>
          <w:tab w:val="left" w:pos="512"/>
        </w:tabs>
        <w:spacing w:before="5"/>
        <w:ind w:leftChars="0" w:right="155" w:firstLineChars="0"/>
        <w:rPr>
          <w:color w:val="000000"/>
          <w:sz w:val="20"/>
          <w:szCs w:val="20"/>
        </w:rPr>
      </w:pPr>
      <w:r w:rsidRPr="00AC5792">
        <w:rPr>
          <w:color w:val="000000"/>
          <w:sz w:val="20"/>
          <w:szCs w:val="20"/>
        </w:rPr>
        <w:t>L’assegnazione alla voce valorizzazione è utilizzata totalmente per retribuire incarichi prestabiliti.</w:t>
      </w:r>
    </w:p>
    <w:sectPr w:rsidR="000B3196" w:rsidRPr="000E0305">
      <w:pgSz w:w="11910" w:h="16840"/>
      <w:pgMar w:top="2980" w:right="566" w:bottom="800" w:left="566" w:header="708" w:footer="6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E6AD6" w14:textId="77777777" w:rsidR="00172FC9" w:rsidRDefault="00172FC9">
      <w:r>
        <w:separator/>
      </w:r>
    </w:p>
  </w:endnote>
  <w:endnote w:type="continuationSeparator" w:id="0">
    <w:p w14:paraId="0BB630E5" w14:textId="77777777" w:rsidR="00172FC9" w:rsidRDefault="00172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26AEEB7-CF25-4711-881F-FA3445CAA690}"/>
    <w:embedBold r:id="rId2" w:fontKey="{9986F032-1F4B-488A-8D6D-BF1F4FAC38A1}"/>
    <w:embedItalic r:id="rId3" w:fontKey="{FDFB073F-5CEB-43C0-9867-612ABF1BDCC5}"/>
  </w:font>
  <w:font w:name="Tahoma">
    <w:altName w:val="Tahoma"/>
    <w:panose1 w:val="020B0604030504040204"/>
    <w:charset w:val="00"/>
    <w:family w:val="swiss"/>
    <w:pitch w:val="variable"/>
    <w:sig w:usb0="E1002EFF" w:usb1="C000605B" w:usb2="00000029" w:usb3="00000000" w:csb0="000101FF" w:csb1="00000000"/>
    <w:embedRegular r:id="rId4" w:fontKey="{2DA2D51B-DD76-4D68-AE73-FA6D1D9E68AD}"/>
    <w:embedBold r:id="rId5" w:fontKey="{C58B6993-FB85-4A64-9153-8CF2DBBCB006}"/>
  </w:font>
  <w:font w:name="Georgia">
    <w:panose1 w:val="02040502050405020303"/>
    <w:charset w:val="00"/>
    <w:family w:val="roman"/>
    <w:pitch w:val="variable"/>
    <w:sig w:usb0="00000287" w:usb1="00000000" w:usb2="00000000" w:usb3="00000000" w:csb0="0000009F" w:csb1="00000000"/>
    <w:embedRegular r:id="rId6" w:fontKey="{48D23BA2-7D45-4C96-8513-9210ED948B9F}"/>
    <w:embedItalic r:id="rId7" w:fontKey="{0833157E-B7FC-46E5-8BEE-AFCFB235E21C}"/>
  </w:font>
  <w:font w:name="Calibri">
    <w:altName w:val="Calibri"/>
    <w:panose1 w:val="020F0502020204030204"/>
    <w:charset w:val="00"/>
    <w:family w:val="swiss"/>
    <w:pitch w:val="variable"/>
    <w:sig w:usb0="E4002EFF" w:usb1="C200247B" w:usb2="00000009" w:usb3="00000000" w:csb0="000001FF" w:csb1="00000000"/>
    <w:embedRegular r:id="rId8" w:fontKey="{47F8777A-69E5-4638-9051-30AC218B27BC}"/>
    <w:embedBold r:id="rId9" w:fontKey="{5F0B35BD-887D-4ADF-96CD-6C706B52F79F}"/>
  </w:font>
  <w:font w:name="SimSun">
    <w:altName w:val="SimSun"/>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embedRegular r:id="rId10" w:fontKey="{7571E4D3-99F7-4799-AE41-5130B61938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30904" w14:textId="77777777" w:rsidR="000B3196"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0288" behindDoc="0" locked="0" layoutInCell="1" hidden="0" allowOverlap="1" wp14:anchorId="0EEBAF02" wp14:editId="02A5959B">
              <wp:simplePos x="0" y="0"/>
              <wp:positionH relativeFrom="column">
                <wp:posOffset>6408738</wp:posOffset>
              </wp:positionH>
              <wp:positionV relativeFrom="paragraph">
                <wp:posOffset>10156508</wp:posOffset>
              </wp:positionV>
              <wp:extent cx="210185" cy="187960"/>
              <wp:effectExtent l="0" t="0" r="0" b="0"/>
              <wp:wrapNone/>
              <wp:docPr id="1028" name="Rettangolo 1028"/>
              <wp:cNvGraphicFramePr/>
              <a:graphic xmlns:a="http://schemas.openxmlformats.org/drawingml/2006/main">
                <a:graphicData uri="http://schemas.microsoft.com/office/word/2010/wordprocessingShape">
                  <wps:wsp>
                    <wps:cNvSpPr/>
                    <wps:spPr>
                      <a:xfrm>
                        <a:off x="5245670" y="3690783"/>
                        <a:ext cx="200660" cy="178435"/>
                      </a:xfrm>
                      <a:prstGeom prst="rect">
                        <a:avLst/>
                      </a:prstGeom>
                      <a:noFill/>
                      <a:ln>
                        <a:noFill/>
                      </a:ln>
                    </wps:spPr>
                    <wps:txbx>
                      <w:txbxContent>
                        <w:p w14:paraId="15C49638" w14:textId="77777777" w:rsidR="000B3196" w:rsidRDefault="00000000">
                          <w:pPr>
                            <w:spacing w:before="18"/>
                            <w:ind w:left="20"/>
                            <w:textDirection w:val="btLr"/>
                          </w:pPr>
                          <w:r>
                            <w:rPr>
                              <w:rFonts w:ascii="Tahoma" w:eastAsia="Tahoma" w:hAnsi="Tahoma" w:cs="Tahoma"/>
                              <w:color w:val="000000"/>
                              <w:sz w:val="20"/>
                            </w:rPr>
                            <w:t xml:space="preserve"> PAGE 10</w:t>
                          </w:r>
                        </w:p>
                        <w:p w14:paraId="31C3ACF9" w14:textId="77777777" w:rsidR="000B3196" w:rsidRDefault="000B3196">
                          <w:pPr>
                            <w:textDirection w:val="btLr"/>
                          </w:pPr>
                        </w:p>
                      </w:txbxContent>
                    </wps:txbx>
                    <wps:bodyPr spcFirstLastPara="1" wrap="square" lIns="0" tIns="0" rIns="0" bIns="0" anchor="t" anchorCtr="0">
                      <a:noAutofit/>
                    </wps:bodyPr>
                  </wps:wsp>
                </a:graphicData>
              </a:graphic>
            </wp:anchor>
          </w:drawing>
        </mc:Choice>
        <mc:Fallback>
          <w:pict>
            <v:rect w14:anchorId="0EEBAF02" id="Rettangolo 1028" o:spid="_x0000_s1026" style="position:absolute;margin-left:504.65pt;margin-top:799.75pt;width:16.55pt;height:14.8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" filled="f" stroked="f">
              <v:textbox inset="0,0,0,0">
                <w:txbxContent>
                  <w:p w14:paraId="15C49638" w14:textId="77777777" w:rsidR="000B3196" w:rsidRDefault="00000000">
                    <w:pPr>
                      <w:spacing w:before="18"/>
                      <w:ind w:left="20"/>
                      <w:textDirection w:val="btLr"/>
                    </w:pPr>
                    <w:r>
                      <w:rPr>
                        <w:rFonts w:ascii="Tahoma" w:eastAsia="Tahoma" w:hAnsi="Tahoma" w:cs="Tahoma"/>
                        <w:color w:val="000000"/>
                        <w:sz w:val="20"/>
                      </w:rPr>
                      <w:t xml:space="preserve"> PAGE 10</w:t>
                    </w:r>
                  </w:p>
                  <w:p w14:paraId="31C3ACF9" w14:textId="77777777" w:rsidR="000B3196" w:rsidRDefault="000B3196">
                    <w:pP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0F554" w14:textId="77777777" w:rsidR="00172FC9" w:rsidRDefault="00172FC9">
      <w:r>
        <w:separator/>
      </w:r>
    </w:p>
  </w:footnote>
  <w:footnote w:type="continuationSeparator" w:id="0">
    <w:p w14:paraId="7D1882D1" w14:textId="77777777" w:rsidR="00172FC9" w:rsidRDefault="00172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2FBA" w14:textId="77777777" w:rsidR="00DF7E5B" w:rsidRDefault="00DF7E5B" w:rsidP="00DF7E5B">
    <w:pPr>
      <w:jc w:val="center"/>
      <w:rPr>
        <w:kern w:val="3"/>
      </w:rPr>
    </w:pPr>
    <w:bookmarkStart w:id="0" w:name="_Hlk213763910"/>
    <w:r>
      <w:rPr>
        <w:noProof/>
        <w:sz w:val="20"/>
      </w:rPr>
      <w:drawing>
        <wp:anchor distT="0" distB="0" distL="114300" distR="114300" simplePos="0" relativeHeight="251661312" behindDoc="0" locked="0" layoutInCell="1" allowOverlap="1" wp14:anchorId="542F9917" wp14:editId="08E5E88F">
          <wp:simplePos x="0" y="0"/>
          <wp:positionH relativeFrom="margin">
            <wp:align>center</wp:align>
          </wp:positionH>
          <wp:positionV relativeFrom="paragraph">
            <wp:posOffset>-76327</wp:posOffset>
          </wp:positionV>
          <wp:extent cx="1866900" cy="457200"/>
          <wp:effectExtent l="0" t="0" r="0" b="0"/>
          <wp:wrapNone/>
          <wp:docPr id="700701043" name="Immagine 1" descr="Immagine che contiene testo, logo, Carattere, simb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descr="Immagine che contiene testo, logo, Carattere, simbolo&#10;&#10;Il contenuto generato dall'IA potrebbe non essere corrett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6900" cy="457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4802BF6" w14:textId="77777777" w:rsidR="00382EA5" w:rsidRDefault="00382EA5" w:rsidP="00DF7E5B">
    <w:pPr>
      <w:jc w:val="center"/>
      <w:rPr>
        <w:rFonts w:cs="Calibri"/>
        <w:color w:val="000000"/>
        <w:sz w:val="18"/>
        <w:szCs w:val="18"/>
      </w:rPr>
    </w:pPr>
  </w:p>
  <w:p w14:paraId="7D60E1E2" w14:textId="77777777" w:rsidR="00382EA5" w:rsidRDefault="00382EA5" w:rsidP="00DF7E5B">
    <w:pPr>
      <w:jc w:val="center"/>
      <w:rPr>
        <w:rFonts w:cs="Calibri"/>
        <w:color w:val="000000"/>
        <w:sz w:val="18"/>
        <w:szCs w:val="18"/>
      </w:rPr>
    </w:pPr>
  </w:p>
  <w:p w14:paraId="0E87B6AF" w14:textId="24236831" w:rsidR="00DF7E5B" w:rsidRPr="00382EA5" w:rsidRDefault="00DF7E5B" w:rsidP="00DF7E5B">
    <w:pPr>
      <w:jc w:val="center"/>
      <w:rPr>
        <w:rFonts w:cs="Calibri"/>
        <w:color w:val="000000"/>
        <w:sz w:val="18"/>
        <w:szCs w:val="18"/>
      </w:rPr>
    </w:pPr>
    <w:bookmarkStart w:id="1" w:name="_Hlk213769166"/>
    <w:r w:rsidRPr="00382EA5">
      <w:rPr>
        <w:rFonts w:cs="Calibri"/>
        <w:color w:val="000000"/>
        <w:sz w:val="18"/>
        <w:szCs w:val="18"/>
      </w:rPr>
      <w:t>Ufficio Scolastico Regionale per la Lombardia</w:t>
    </w:r>
  </w:p>
  <w:p w14:paraId="07780F53" w14:textId="77777777" w:rsidR="00DF7E5B" w:rsidRPr="00382EA5" w:rsidRDefault="00DF7E5B" w:rsidP="00DF7E5B">
    <w:pPr>
      <w:jc w:val="center"/>
      <w:rPr>
        <w:rFonts w:cs="Calibri"/>
        <w:b/>
        <w:bCs/>
        <w:kern w:val="3"/>
        <w:sz w:val="20"/>
        <w:szCs w:val="20"/>
      </w:rPr>
    </w:pPr>
    <w:r w:rsidRPr="00382EA5">
      <w:rPr>
        <w:rFonts w:cs="Calibri"/>
        <w:b/>
        <w:bCs/>
        <w:kern w:val="3"/>
        <w:sz w:val="20"/>
        <w:szCs w:val="20"/>
      </w:rPr>
      <w:t>I.C.S. “DON ROBERTO MALGESINI” di Gravedona ed Uniti</w:t>
    </w:r>
  </w:p>
  <w:p w14:paraId="23F09C06" w14:textId="77777777" w:rsidR="00DF7E5B" w:rsidRPr="00382EA5" w:rsidRDefault="00DF7E5B" w:rsidP="00DF7E5B">
    <w:pPr>
      <w:jc w:val="center"/>
      <w:rPr>
        <w:rFonts w:cs="Calibri"/>
        <w:kern w:val="3"/>
        <w:sz w:val="18"/>
        <w:szCs w:val="18"/>
      </w:rPr>
    </w:pPr>
    <w:r w:rsidRPr="00382EA5">
      <w:rPr>
        <w:rFonts w:cs="Calibri"/>
        <w:b/>
        <w:bCs/>
        <w:kern w:val="3"/>
        <w:sz w:val="18"/>
        <w:szCs w:val="18"/>
      </w:rPr>
      <w:t>Scuola dell’Infanzia – Scuola Primaria – Scuola Secondaria di I grado</w:t>
    </w:r>
  </w:p>
  <w:p w14:paraId="609E66D9" w14:textId="77777777" w:rsidR="00DF7E5B" w:rsidRPr="00382EA5" w:rsidRDefault="00DF7E5B" w:rsidP="00DF7E5B">
    <w:pPr>
      <w:autoSpaceDE w:val="0"/>
      <w:autoSpaceDN w:val="0"/>
      <w:jc w:val="center"/>
      <w:rPr>
        <w:rFonts w:cs="Calibri"/>
        <w:sz w:val="16"/>
        <w:szCs w:val="16"/>
        <w:lang w:bidi="it-IT"/>
      </w:rPr>
    </w:pPr>
    <w:r w:rsidRPr="00382EA5">
      <w:rPr>
        <w:rFonts w:cs="Calibri"/>
        <w:sz w:val="16"/>
        <w:szCs w:val="16"/>
        <w:lang w:bidi="it-IT"/>
      </w:rPr>
      <w:t xml:space="preserve">Via </w:t>
    </w:r>
    <w:proofErr w:type="spellStart"/>
    <w:r w:rsidRPr="00382EA5">
      <w:rPr>
        <w:rFonts w:cs="Calibri"/>
        <w:sz w:val="16"/>
        <w:szCs w:val="16"/>
        <w:lang w:bidi="it-IT"/>
      </w:rPr>
      <w:t>Guer</w:t>
    </w:r>
    <w:proofErr w:type="spellEnd"/>
    <w:r w:rsidRPr="00382EA5">
      <w:rPr>
        <w:rFonts w:cs="Calibri"/>
        <w:sz w:val="16"/>
        <w:szCs w:val="16"/>
        <w:lang w:bidi="it-IT"/>
      </w:rPr>
      <w:t xml:space="preserve"> snc, 22015 Gravedona ed Uniti (CO) </w:t>
    </w:r>
  </w:p>
  <w:p w14:paraId="37DC766A" w14:textId="77777777" w:rsidR="00DF7E5B" w:rsidRPr="00382EA5" w:rsidRDefault="00DF7E5B" w:rsidP="00DF7E5B">
    <w:pPr>
      <w:autoSpaceDE w:val="0"/>
      <w:autoSpaceDN w:val="0"/>
      <w:jc w:val="center"/>
      <w:rPr>
        <w:rFonts w:cs="Calibri"/>
        <w:sz w:val="16"/>
        <w:szCs w:val="16"/>
        <w:lang w:bidi="it-IT"/>
      </w:rPr>
    </w:pPr>
    <w:r w:rsidRPr="00382EA5">
      <w:rPr>
        <w:rFonts w:cs="Calibri"/>
        <w:sz w:val="16"/>
        <w:szCs w:val="16"/>
        <w:lang w:bidi="it-IT"/>
      </w:rPr>
      <w:t>Cod. Mecc. COIC81900L - C.F. 93006970136 – C.U.U. UF9DZA</w:t>
    </w:r>
  </w:p>
  <w:p w14:paraId="1FB78359" w14:textId="77777777" w:rsidR="00DF7E5B" w:rsidRPr="00382EA5" w:rsidRDefault="00DF7E5B" w:rsidP="00DF7E5B">
    <w:pPr>
      <w:autoSpaceDE w:val="0"/>
      <w:autoSpaceDN w:val="0"/>
      <w:jc w:val="center"/>
      <w:rPr>
        <w:rFonts w:cs="Calibri"/>
        <w:sz w:val="16"/>
        <w:szCs w:val="16"/>
        <w:u w:val="single"/>
        <w:lang w:val="en-US" w:bidi="it-IT"/>
      </w:rPr>
    </w:pPr>
    <w:r w:rsidRPr="00382EA5">
      <w:rPr>
        <w:rFonts w:cs="Calibri"/>
        <w:sz w:val="16"/>
        <w:szCs w:val="16"/>
        <w:lang w:val="en-US" w:bidi="it-IT"/>
      </w:rPr>
      <w:t xml:space="preserve">Email: </w:t>
    </w:r>
    <w:hyperlink r:id="rId2" w:history="1">
      <w:r w:rsidRPr="00382EA5">
        <w:rPr>
          <w:rStyle w:val="Collegamentoipertestuale"/>
          <w:rFonts w:cs="Calibri"/>
          <w:sz w:val="16"/>
          <w:szCs w:val="16"/>
          <w:lang w:val="en-US" w:bidi="it-IT"/>
        </w:rPr>
        <w:t>coic81900l@istruzione.it</w:t>
      </w:r>
    </w:hyperlink>
    <w:r w:rsidRPr="00382EA5">
      <w:rPr>
        <w:rFonts w:cs="Calibri"/>
        <w:sz w:val="16"/>
        <w:szCs w:val="16"/>
        <w:lang w:val="en-US" w:bidi="it-IT"/>
      </w:rPr>
      <w:t xml:space="preserve"> - PEC: </w:t>
    </w:r>
    <w:hyperlink r:id="rId3" w:history="1">
      <w:r w:rsidRPr="00382EA5">
        <w:rPr>
          <w:rStyle w:val="Collegamentoipertestuale"/>
          <w:rFonts w:cs="Calibri"/>
          <w:sz w:val="16"/>
          <w:szCs w:val="16"/>
          <w:lang w:val="en-US" w:bidi="it-IT"/>
        </w:rPr>
        <w:t>coic81900l@pec.istruzione.it</w:t>
      </w:r>
    </w:hyperlink>
  </w:p>
  <w:p w14:paraId="5E36A1B5" w14:textId="77777777" w:rsidR="00DF7E5B" w:rsidRPr="00382EA5" w:rsidRDefault="00DF7E5B" w:rsidP="00DF7E5B">
    <w:pPr>
      <w:autoSpaceDE w:val="0"/>
      <w:autoSpaceDN w:val="0"/>
      <w:jc w:val="center"/>
      <w:rPr>
        <w:rFonts w:cs="Calibri"/>
        <w:sz w:val="16"/>
        <w:szCs w:val="16"/>
        <w:lang w:bidi="it-IT"/>
      </w:rPr>
    </w:pPr>
    <w:r w:rsidRPr="00382EA5">
      <w:rPr>
        <w:rFonts w:cs="Calibri"/>
        <w:sz w:val="16"/>
        <w:szCs w:val="16"/>
        <w:lang w:bidi="it-IT"/>
      </w:rPr>
      <w:t xml:space="preserve">Sito: </w:t>
    </w:r>
    <w:hyperlink r:id="rId4" w:history="1">
      <w:r w:rsidRPr="00382EA5">
        <w:rPr>
          <w:rStyle w:val="Collegamentoipertestuale"/>
          <w:rFonts w:cs="Calibri"/>
          <w:sz w:val="16"/>
          <w:szCs w:val="16"/>
          <w:lang w:bidi="it-IT"/>
        </w:rPr>
        <w:t>www.icmalgesini.edu.it</w:t>
      </w:r>
    </w:hyperlink>
  </w:p>
  <w:p w14:paraId="70E67551" w14:textId="77777777" w:rsidR="00DF7E5B" w:rsidRPr="00382EA5" w:rsidRDefault="00DF7E5B" w:rsidP="00DF7E5B">
    <w:pPr>
      <w:autoSpaceDE w:val="0"/>
      <w:autoSpaceDN w:val="0"/>
      <w:jc w:val="center"/>
      <w:rPr>
        <w:rFonts w:cs="Calibri"/>
        <w:sz w:val="16"/>
        <w:szCs w:val="16"/>
        <w:lang w:bidi="it-IT"/>
      </w:rPr>
    </w:pPr>
    <w:r w:rsidRPr="00382EA5">
      <w:rPr>
        <w:rFonts w:cs="Calibri"/>
        <w:sz w:val="16"/>
        <w:szCs w:val="16"/>
        <w:lang w:bidi="it-IT"/>
      </w:rPr>
      <w:t>Tel. 0344 85217</w:t>
    </w:r>
  </w:p>
  <w:bookmarkEnd w:id="0"/>
  <w:bookmarkEnd w:id="1"/>
  <w:p w14:paraId="4079277F" w14:textId="0A95D049" w:rsidR="000B3196" w:rsidRPr="00DF7E5B" w:rsidRDefault="000B3196" w:rsidP="00DF7E5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85E0E"/>
    <w:multiLevelType w:val="hybridMultilevel"/>
    <w:tmpl w:val="A3080A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CD6159"/>
    <w:multiLevelType w:val="hybridMultilevel"/>
    <w:tmpl w:val="2DB8521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15:restartNumberingAfterBreak="0">
    <w:nsid w:val="04F143E1"/>
    <w:multiLevelType w:val="hybridMultilevel"/>
    <w:tmpl w:val="92E85A34"/>
    <w:lvl w:ilvl="0" w:tplc="FFFFFFFF">
      <w:start w:val="1"/>
      <w:numFmt w:val="decimal"/>
      <w:lvlText w:val="%1."/>
      <w:lvlJc w:val="left"/>
      <w:pPr>
        <w:ind w:left="873" w:hanging="360"/>
      </w:pPr>
    </w:lvl>
    <w:lvl w:ilvl="1" w:tplc="04100019" w:tentative="1">
      <w:start w:val="1"/>
      <w:numFmt w:val="lowerLetter"/>
      <w:lvlText w:val="%2."/>
      <w:lvlJc w:val="left"/>
      <w:pPr>
        <w:ind w:left="1593" w:hanging="360"/>
      </w:pPr>
    </w:lvl>
    <w:lvl w:ilvl="2" w:tplc="0410001B" w:tentative="1">
      <w:start w:val="1"/>
      <w:numFmt w:val="lowerRoman"/>
      <w:lvlText w:val="%3."/>
      <w:lvlJc w:val="right"/>
      <w:pPr>
        <w:ind w:left="2313" w:hanging="180"/>
      </w:pPr>
    </w:lvl>
    <w:lvl w:ilvl="3" w:tplc="0410000F" w:tentative="1">
      <w:start w:val="1"/>
      <w:numFmt w:val="decimal"/>
      <w:lvlText w:val="%4."/>
      <w:lvlJc w:val="left"/>
      <w:pPr>
        <w:ind w:left="3033" w:hanging="360"/>
      </w:pPr>
    </w:lvl>
    <w:lvl w:ilvl="4" w:tplc="04100019" w:tentative="1">
      <w:start w:val="1"/>
      <w:numFmt w:val="lowerLetter"/>
      <w:lvlText w:val="%5."/>
      <w:lvlJc w:val="left"/>
      <w:pPr>
        <w:ind w:left="3753" w:hanging="360"/>
      </w:pPr>
    </w:lvl>
    <w:lvl w:ilvl="5" w:tplc="0410001B" w:tentative="1">
      <w:start w:val="1"/>
      <w:numFmt w:val="lowerRoman"/>
      <w:lvlText w:val="%6."/>
      <w:lvlJc w:val="right"/>
      <w:pPr>
        <w:ind w:left="4473" w:hanging="180"/>
      </w:pPr>
    </w:lvl>
    <w:lvl w:ilvl="6" w:tplc="0410000F" w:tentative="1">
      <w:start w:val="1"/>
      <w:numFmt w:val="decimal"/>
      <w:lvlText w:val="%7."/>
      <w:lvlJc w:val="left"/>
      <w:pPr>
        <w:ind w:left="5193" w:hanging="360"/>
      </w:pPr>
    </w:lvl>
    <w:lvl w:ilvl="7" w:tplc="04100019" w:tentative="1">
      <w:start w:val="1"/>
      <w:numFmt w:val="lowerLetter"/>
      <w:lvlText w:val="%8."/>
      <w:lvlJc w:val="left"/>
      <w:pPr>
        <w:ind w:left="5913" w:hanging="360"/>
      </w:pPr>
    </w:lvl>
    <w:lvl w:ilvl="8" w:tplc="0410001B" w:tentative="1">
      <w:start w:val="1"/>
      <w:numFmt w:val="lowerRoman"/>
      <w:lvlText w:val="%9."/>
      <w:lvlJc w:val="right"/>
      <w:pPr>
        <w:ind w:left="6633" w:hanging="180"/>
      </w:pPr>
    </w:lvl>
  </w:abstractNum>
  <w:abstractNum w:abstractNumId="3" w15:restartNumberingAfterBreak="0">
    <w:nsid w:val="054F477C"/>
    <w:multiLevelType w:val="hybridMultilevel"/>
    <w:tmpl w:val="A3080A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91296D"/>
    <w:multiLevelType w:val="hybridMultilevel"/>
    <w:tmpl w:val="F88E0F70"/>
    <w:lvl w:ilvl="0" w:tplc="FFFFFFF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5" w15:restartNumberingAfterBreak="0">
    <w:nsid w:val="08863730"/>
    <w:multiLevelType w:val="hybridMultilevel"/>
    <w:tmpl w:val="D382AF1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15:restartNumberingAfterBreak="0">
    <w:nsid w:val="08FC507D"/>
    <w:multiLevelType w:val="hybridMultilevel"/>
    <w:tmpl w:val="8A8C8E5A"/>
    <w:lvl w:ilvl="0" w:tplc="FFFFFFFF">
      <w:start w:val="1"/>
      <w:numFmt w:val="decimal"/>
      <w:lvlText w:val="%1."/>
      <w:lvlJc w:val="left"/>
      <w:pPr>
        <w:ind w:left="1234" w:hanging="360"/>
      </w:pPr>
    </w:lvl>
    <w:lvl w:ilvl="1" w:tplc="04100019" w:tentative="1">
      <w:start w:val="1"/>
      <w:numFmt w:val="lowerLetter"/>
      <w:lvlText w:val="%2."/>
      <w:lvlJc w:val="left"/>
      <w:pPr>
        <w:ind w:left="1954" w:hanging="360"/>
      </w:pPr>
    </w:lvl>
    <w:lvl w:ilvl="2" w:tplc="0410001B" w:tentative="1">
      <w:start w:val="1"/>
      <w:numFmt w:val="lowerRoman"/>
      <w:lvlText w:val="%3."/>
      <w:lvlJc w:val="right"/>
      <w:pPr>
        <w:ind w:left="2674" w:hanging="180"/>
      </w:pPr>
    </w:lvl>
    <w:lvl w:ilvl="3" w:tplc="0410000F" w:tentative="1">
      <w:start w:val="1"/>
      <w:numFmt w:val="decimal"/>
      <w:lvlText w:val="%4."/>
      <w:lvlJc w:val="left"/>
      <w:pPr>
        <w:ind w:left="3394" w:hanging="360"/>
      </w:pPr>
    </w:lvl>
    <w:lvl w:ilvl="4" w:tplc="04100019" w:tentative="1">
      <w:start w:val="1"/>
      <w:numFmt w:val="lowerLetter"/>
      <w:lvlText w:val="%5."/>
      <w:lvlJc w:val="left"/>
      <w:pPr>
        <w:ind w:left="4114" w:hanging="360"/>
      </w:pPr>
    </w:lvl>
    <w:lvl w:ilvl="5" w:tplc="0410001B" w:tentative="1">
      <w:start w:val="1"/>
      <w:numFmt w:val="lowerRoman"/>
      <w:lvlText w:val="%6."/>
      <w:lvlJc w:val="right"/>
      <w:pPr>
        <w:ind w:left="4834" w:hanging="180"/>
      </w:pPr>
    </w:lvl>
    <w:lvl w:ilvl="6" w:tplc="0410000F" w:tentative="1">
      <w:start w:val="1"/>
      <w:numFmt w:val="decimal"/>
      <w:lvlText w:val="%7."/>
      <w:lvlJc w:val="left"/>
      <w:pPr>
        <w:ind w:left="5554" w:hanging="360"/>
      </w:pPr>
    </w:lvl>
    <w:lvl w:ilvl="7" w:tplc="04100019" w:tentative="1">
      <w:start w:val="1"/>
      <w:numFmt w:val="lowerLetter"/>
      <w:lvlText w:val="%8."/>
      <w:lvlJc w:val="left"/>
      <w:pPr>
        <w:ind w:left="6274" w:hanging="360"/>
      </w:pPr>
    </w:lvl>
    <w:lvl w:ilvl="8" w:tplc="0410001B" w:tentative="1">
      <w:start w:val="1"/>
      <w:numFmt w:val="lowerRoman"/>
      <w:lvlText w:val="%9."/>
      <w:lvlJc w:val="right"/>
      <w:pPr>
        <w:ind w:left="6994" w:hanging="180"/>
      </w:pPr>
    </w:lvl>
  </w:abstractNum>
  <w:abstractNum w:abstractNumId="7" w15:restartNumberingAfterBreak="0">
    <w:nsid w:val="09621BF7"/>
    <w:multiLevelType w:val="hybridMultilevel"/>
    <w:tmpl w:val="23468094"/>
    <w:lvl w:ilvl="0" w:tplc="FFFFFFF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A010A9C"/>
    <w:multiLevelType w:val="hybridMultilevel"/>
    <w:tmpl w:val="5A38AEE8"/>
    <w:lvl w:ilvl="0" w:tplc="FFFFFFF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A232304"/>
    <w:multiLevelType w:val="hybridMultilevel"/>
    <w:tmpl w:val="A3080A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352CB7"/>
    <w:multiLevelType w:val="hybridMultilevel"/>
    <w:tmpl w:val="51989AA8"/>
    <w:lvl w:ilvl="0" w:tplc="04100001">
      <w:start w:val="1"/>
      <w:numFmt w:val="bullet"/>
      <w:lvlText w:val=""/>
      <w:lvlJc w:val="left"/>
      <w:pPr>
        <w:ind w:left="873" w:hanging="360"/>
      </w:pPr>
      <w:rPr>
        <w:rFonts w:ascii="Symbol" w:hAnsi="Symbol" w:hint="default"/>
      </w:rPr>
    </w:lvl>
    <w:lvl w:ilvl="1" w:tplc="FFFFFFFF" w:tentative="1">
      <w:start w:val="1"/>
      <w:numFmt w:val="lowerLetter"/>
      <w:lvlText w:val="%2."/>
      <w:lvlJc w:val="left"/>
      <w:pPr>
        <w:ind w:left="1593" w:hanging="360"/>
      </w:pPr>
    </w:lvl>
    <w:lvl w:ilvl="2" w:tplc="FFFFFFFF" w:tentative="1">
      <w:start w:val="1"/>
      <w:numFmt w:val="lowerRoman"/>
      <w:lvlText w:val="%3."/>
      <w:lvlJc w:val="right"/>
      <w:pPr>
        <w:ind w:left="2313" w:hanging="180"/>
      </w:pPr>
    </w:lvl>
    <w:lvl w:ilvl="3" w:tplc="FFFFFFFF" w:tentative="1">
      <w:start w:val="1"/>
      <w:numFmt w:val="decimal"/>
      <w:lvlText w:val="%4."/>
      <w:lvlJc w:val="left"/>
      <w:pPr>
        <w:ind w:left="3033" w:hanging="360"/>
      </w:pPr>
    </w:lvl>
    <w:lvl w:ilvl="4" w:tplc="FFFFFFFF" w:tentative="1">
      <w:start w:val="1"/>
      <w:numFmt w:val="lowerLetter"/>
      <w:lvlText w:val="%5."/>
      <w:lvlJc w:val="left"/>
      <w:pPr>
        <w:ind w:left="3753" w:hanging="360"/>
      </w:pPr>
    </w:lvl>
    <w:lvl w:ilvl="5" w:tplc="FFFFFFFF" w:tentative="1">
      <w:start w:val="1"/>
      <w:numFmt w:val="lowerRoman"/>
      <w:lvlText w:val="%6."/>
      <w:lvlJc w:val="right"/>
      <w:pPr>
        <w:ind w:left="4473" w:hanging="180"/>
      </w:pPr>
    </w:lvl>
    <w:lvl w:ilvl="6" w:tplc="FFFFFFFF" w:tentative="1">
      <w:start w:val="1"/>
      <w:numFmt w:val="decimal"/>
      <w:lvlText w:val="%7."/>
      <w:lvlJc w:val="left"/>
      <w:pPr>
        <w:ind w:left="5193" w:hanging="360"/>
      </w:pPr>
    </w:lvl>
    <w:lvl w:ilvl="7" w:tplc="FFFFFFFF" w:tentative="1">
      <w:start w:val="1"/>
      <w:numFmt w:val="lowerLetter"/>
      <w:lvlText w:val="%8."/>
      <w:lvlJc w:val="left"/>
      <w:pPr>
        <w:ind w:left="5913" w:hanging="360"/>
      </w:pPr>
    </w:lvl>
    <w:lvl w:ilvl="8" w:tplc="FFFFFFFF" w:tentative="1">
      <w:start w:val="1"/>
      <w:numFmt w:val="lowerRoman"/>
      <w:lvlText w:val="%9."/>
      <w:lvlJc w:val="right"/>
      <w:pPr>
        <w:ind w:left="6633" w:hanging="180"/>
      </w:pPr>
    </w:lvl>
  </w:abstractNum>
  <w:abstractNum w:abstractNumId="11" w15:restartNumberingAfterBreak="0">
    <w:nsid w:val="0C060265"/>
    <w:multiLevelType w:val="hybridMultilevel"/>
    <w:tmpl w:val="A3080A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D883CCF"/>
    <w:multiLevelType w:val="hybridMultilevel"/>
    <w:tmpl w:val="0590C3C2"/>
    <w:lvl w:ilvl="0" w:tplc="FFFFFFF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E99367B"/>
    <w:multiLevelType w:val="hybridMultilevel"/>
    <w:tmpl w:val="7D20D4EC"/>
    <w:lvl w:ilvl="0" w:tplc="0410000F">
      <w:start w:val="1"/>
      <w:numFmt w:val="decimal"/>
      <w:lvlText w:val="%1."/>
      <w:lvlJc w:val="left"/>
      <w:pPr>
        <w:ind w:left="1233" w:hanging="360"/>
      </w:pPr>
    </w:lvl>
    <w:lvl w:ilvl="1" w:tplc="04100019" w:tentative="1">
      <w:start w:val="1"/>
      <w:numFmt w:val="lowerLetter"/>
      <w:lvlText w:val="%2."/>
      <w:lvlJc w:val="left"/>
      <w:pPr>
        <w:ind w:left="1953" w:hanging="360"/>
      </w:pPr>
    </w:lvl>
    <w:lvl w:ilvl="2" w:tplc="0410001B" w:tentative="1">
      <w:start w:val="1"/>
      <w:numFmt w:val="lowerRoman"/>
      <w:lvlText w:val="%3."/>
      <w:lvlJc w:val="right"/>
      <w:pPr>
        <w:ind w:left="2673" w:hanging="180"/>
      </w:pPr>
    </w:lvl>
    <w:lvl w:ilvl="3" w:tplc="0410000F" w:tentative="1">
      <w:start w:val="1"/>
      <w:numFmt w:val="decimal"/>
      <w:lvlText w:val="%4."/>
      <w:lvlJc w:val="left"/>
      <w:pPr>
        <w:ind w:left="3393" w:hanging="360"/>
      </w:pPr>
    </w:lvl>
    <w:lvl w:ilvl="4" w:tplc="04100019" w:tentative="1">
      <w:start w:val="1"/>
      <w:numFmt w:val="lowerLetter"/>
      <w:lvlText w:val="%5."/>
      <w:lvlJc w:val="left"/>
      <w:pPr>
        <w:ind w:left="4113" w:hanging="360"/>
      </w:pPr>
    </w:lvl>
    <w:lvl w:ilvl="5" w:tplc="0410001B" w:tentative="1">
      <w:start w:val="1"/>
      <w:numFmt w:val="lowerRoman"/>
      <w:lvlText w:val="%6."/>
      <w:lvlJc w:val="right"/>
      <w:pPr>
        <w:ind w:left="4833" w:hanging="180"/>
      </w:pPr>
    </w:lvl>
    <w:lvl w:ilvl="6" w:tplc="0410000F" w:tentative="1">
      <w:start w:val="1"/>
      <w:numFmt w:val="decimal"/>
      <w:lvlText w:val="%7."/>
      <w:lvlJc w:val="left"/>
      <w:pPr>
        <w:ind w:left="5553" w:hanging="360"/>
      </w:pPr>
    </w:lvl>
    <w:lvl w:ilvl="7" w:tplc="04100019" w:tentative="1">
      <w:start w:val="1"/>
      <w:numFmt w:val="lowerLetter"/>
      <w:lvlText w:val="%8."/>
      <w:lvlJc w:val="left"/>
      <w:pPr>
        <w:ind w:left="6273" w:hanging="360"/>
      </w:pPr>
    </w:lvl>
    <w:lvl w:ilvl="8" w:tplc="0410001B" w:tentative="1">
      <w:start w:val="1"/>
      <w:numFmt w:val="lowerRoman"/>
      <w:lvlText w:val="%9."/>
      <w:lvlJc w:val="right"/>
      <w:pPr>
        <w:ind w:left="6993" w:hanging="180"/>
      </w:pPr>
    </w:lvl>
  </w:abstractNum>
  <w:abstractNum w:abstractNumId="14" w15:restartNumberingAfterBreak="0">
    <w:nsid w:val="11605511"/>
    <w:multiLevelType w:val="hybridMultilevel"/>
    <w:tmpl w:val="FFFFFFFF"/>
    <w:lvl w:ilvl="0" w:tplc="FFFFFFFF">
      <w:start w:val="1"/>
      <w:numFmt w:val="lowerLetter"/>
      <w:lvlText w:val="%1)"/>
      <w:lvlJc w:val="left"/>
      <w:pPr>
        <w:ind w:left="2160" w:hanging="360"/>
      </w:pPr>
      <w:rPr>
        <w:rFonts w:cs="Times New Roman"/>
      </w:rPr>
    </w:lvl>
    <w:lvl w:ilvl="1" w:tplc="FFFFFFFF">
      <w:start w:val="1"/>
      <w:numFmt w:val="lowerLetter"/>
      <w:lvlText w:val="%2."/>
      <w:lvlJc w:val="left"/>
      <w:pPr>
        <w:ind w:left="2880" w:hanging="360"/>
      </w:pPr>
      <w:rPr>
        <w:rFonts w:cs="Times New Roman"/>
      </w:rPr>
    </w:lvl>
    <w:lvl w:ilvl="2" w:tplc="FFFFFFFF">
      <w:start w:val="1"/>
      <w:numFmt w:val="lowerRoman"/>
      <w:lvlText w:val="%3."/>
      <w:lvlJc w:val="right"/>
      <w:pPr>
        <w:ind w:left="3600" w:hanging="180"/>
      </w:pPr>
      <w:rPr>
        <w:rFonts w:cs="Times New Roman"/>
      </w:rPr>
    </w:lvl>
    <w:lvl w:ilvl="3" w:tplc="FFFFFFFF">
      <w:start w:val="1"/>
      <w:numFmt w:val="decimal"/>
      <w:lvlText w:val="%4."/>
      <w:lvlJc w:val="left"/>
      <w:pPr>
        <w:ind w:left="4320" w:hanging="360"/>
      </w:pPr>
      <w:rPr>
        <w:rFonts w:cs="Times New Roman"/>
      </w:rPr>
    </w:lvl>
    <w:lvl w:ilvl="4" w:tplc="FFFFFFFF">
      <w:start w:val="1"/>
      <w:numFmt w:val="lowerLetter"/>
      <w:lvlText w:val="%5."/>
      <w:lvlJc w:val="left"/>
      <w:pPr>
        <w:ind w:left="5040" w:hanging="360"/>
      </w:pPr>
      <w:rPr>
        <w:rFonts w:cs="Times New Roman"/>
      </w:rPr>
    </w:lvl>
    <w:lvl w:ilvl="5" w:tplc="FFFFFFFF">
      <w:start w:val="1"/>
      <w:numFmt w:val="lowerRoman"/>
      <w:lvlText w:val="%6."/>
      <w:lvlJc w:val="right"/>
      <w:pPr>
        <w:ind w:left="5760" w:hanging="180"/>
      </w:pPr>
      <w:rPr>
        <w:rFonts w:cs="Times New Roman"/>
      </w:rPr>
    </w:lvl>
    <w:lvl w:ilvl="6" w:tplc="FFFFFFFF">
      <w:start w:val="1"/>
      <w:numFmt w:val="decimal"/>
      <w:lvlText w:val="%7."/>
      <w:lvlJc w:val="left"/>
      <w:pPr>
        <w:ind w:left="6480" w:hanging="360"/>
      </w:pPr>
      <w:rPr>
        <w:rFonts w:cs="Times New Roman"/>
      </w:rPr>
    </w:lvl>
    <w:lvl w:ilvl="7" w:tplc="FFFFFFFF">
      <w:start w:val="1"/>
      <w:numFmt w:val="lowerLetter"/>
      <w:lvlText w:val="%8."/>
      <w:lvlJc w:val="left"/>
      <w:pPr>
        <w:ind w:left="7200" w:hanging="360"/>
      </w:pPr>
      <w:rPr>
        <w:rFonts w:cs="Times New Roman"/>
      </w:rPr>
    </w:lvl>
    <w:lvl w:ilvl="8" w:tplc="FFFFFFFF">
      <w:start w:val="1"/>
      <w:numFmt w:val="lowerRoman"/>
      <w:lvlText w:val="%9."/>
      <w:lvlJc w:val="right"/>
      <w:pPr>
        <w:ind w:left="7920" w:hanging="180"/>
      </w:pPr>
      <w:rPr>
        <w:rFonts w:cs="Times New Roman"/>
      </w:rPr>
    </w:lvl>
  </w:abstractNum>
  <w:abstractNum w:abstractNumId="15" w15:restartNumberingAfterBreak="0">
    <w:nsid w:val="126E2854"/>
    <w:multiLevelType w:val="hybridMultilevel"/>
    <w:tmpl w:val="7BBAF2C0"/>
    <w:lvl w:ilvl="0" w:tplc="04100001">
      <w:start w:val="1"/>
      <w:numFmt w:val="bullet"/>
      <w:lvlText w:val=""/>
      <w:lvlJc w:val="left"/>
      <w:pPr>
        <w:ind w:left="1004" w:hanging="360"/>
      </w:pPr>
      <w:rPr>
        <w:rFonts w:ascii="Symbol" w:hAnsi="Symbol"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6" w15:restartNumberingAfterBreak="0">
    <w:nsid w:val="12933FCF"/>
    <w:multiLevelType w:val="hybridMultilevel"/>
    <w:tmpl w:val="92E85A34"/>
    <w:lvl w:ilvl="0" w:tplc="FFFFFFFF">
      <w:start w:val="1"/>
      <w:numFmt w:val="decimal"/>
      <w:lvlText w:val="%1."/>
      <w:lvlJc w:val="left"/>
      <w:pPr>
        <w:ind w:left="873" w:hanging="360"/>
      </w:pPr>
    </w:lvl>
    <w:lvl w:ilvl="1" w:tplc="FFFFFFFF" w:tentative="1">
      <w:start w:val="1"/>
      <w:numFmt w:val="lowerLetter"/>
      <w:lvlText w:val="%2."/>
      <w:lvlJc w:val="left"/>
      <w:pPr>
        <w:ind w:left="1593" w:hanging="360"/>
      </w:pPr>
    </w:lvl>
    <w:lvl w:ilvl="2" w:tplc="FFFFFFFF" w:tentative="1">
      <w:start w:val="1"/>
      <w:numFmt w:val="lowerRoman"/>
      <w:lvlText w:val="%3."/>
      <w:lvlJc w:val="right"/>
      <w:pPr>
        <w:ind w:left="2313" w:hanging="180"/>
      </w:pPr>
    </w:lvl>
    <w:lvl w:ilvl="3" w:tplc="FFFFFFFF" w:tentative="1">
      <w:start w:val="1"/>
      <w:numFmt w:val="decimal"/>
      <w:lvlText w:val="%4."/>
      <w:lvlJc w:val="left"/>
      <w:pPr>
        <w:ind w:left="3033" w:hanging="360"/>
      </w:pPr>
    </w:lvl>
    <w:lvl w:ilvl="4" w:tplc="FFFFFFFF" w:tentative="1">
      <w:start w:val="1"/>
      <w:numFmt w:val="lowerLetter"/>
      <w:lvlText w:val="%5."/>
      <w:lvlJc w:val="left"/>
      <w:pPr>
        <w:ind w:left="3753" w:hanging="360"/>
      </w:pPr>
    </w:lvl>
    <w:lvl w:ilvl="5" w:tplc="FFFFFFFF" w:tentative="1">
      <w:start w:val="1"/>
      <w:numFmt w:val="lowerRoman"/>
      <w:lvlText w:val="%6."/>
      <w:lvlJc w:val="right"/>
      <w:pPr>
        <w:ind w:left="4473" w:hanging="180"/>
      </w:pPr>
    </w:lvl>
    <w:lvl w:ilvl="6" w:tplc="FFFFFFFF" w:tentative="1">
      <w:start w:val="1"/>
      <w:numFmt w:val="decimal"/>
      <w:lvlText w:val="%7."/>
      <w:lvlJc w:val="left"/>
      <w:pPr>
        <w:ind w:left="5193" w:hanging="360"/>
      </w:pPr>
    </w:lvl>
    <w:lvl w:ilvl="7" w:tplc="FFFFFFFF" w:tentative="1">
      <w:start w:val="1"/>
      <w:numFmt w:val="lowerLetter"/>
      <w:lvlText w:val="%8."/>
      <w:lvlJc w:val="left"/>
      <w:pPr>
        <w:ind w:left="5913" w:hanging="360"/>
      </w:pPr>
    </w:lvl>
    <w:lvl w:ilvl="8" w:tplc="FFFFFFFF" w:tentative="1">
      <w:start w:val="1"/>
      <w:numFmt w:val="lowerRoman"/>
      <w:lvlText w:val="%9."/>
      <w:lvlJc w:val="right"/>
      <w:pPr>
        <w:ind w:left="6633" w:hanging="180"/>
      </w:pPr>
    </w:lvl>
  </w:abstractNum>
  <w:abstractNum w:abstractNumId="17" w15:restartNumberingAfterBreak="0">
    <w:nsid w:val="12FE5605"/>
    <w:multiLevelType w:val="hybridMultilevel"/>
    <w:tmpl w:val="A3080A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67D7122"/>
    <w:multiLevelType w:val="hybridMultilevel"/>
    <w:tmpl w:val="AE8EF8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A70734B"/>
    <w:multiLevelType w:val="hybridMultilevel"/>
    <w:tmpl w:val="009A82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D0F0FCF"/>
    <w:multiLevelType w:val="hybridMultilevel"/>
    <w:tmpl w:val="0D8284B6"/>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1" w15:restartNumberingAfterBreak="0">
    <w:nsid w:val="1D4A5690"/>
    <w:multiLevelType w:val="hybridMultilevel"/>
    <w:tmpl w:val="179AF4E8"/>
    <w:lvl w:ilvl="0" w:tplc="FFFFFFFF">
      <w:start w:val="1"/>
      <w:numFmt w:val="decimal"/>
      <w:lvlText w:val="%1."/>
      <w:lvlJc w:val="left"/>
      <w:pPr>
        <w:ind w:left="873" w:hanging="360"/>
      </w:pPr>
    </w:lvl>
    <w:lvl w:ilvl="1" w:tplc="FFFFFFFF" w:tentative="1">
      <w:start w:val="1"/>
      <w:numFmt w:val="lowerLetter"/>
      <w:lvlText w:val="%2."/>
      <w:lvlJc w:val="left"/>
      <w:pPr>
        <w:ind w:left="1593" w:hanging="360"/>
      </w:pPr>
    </w:lvl>
    <w:lvl w:ilvl="2" w:tplc="FFFFFFFF" w:tentative="1">
      <w:start w:val="1"/>
      <w:numFmt w:val="lowerRoman"/>
      <w:lvlText w:val="%3."/>
      <w:lvlJc w:val="right"/>
      <w:pPr>
        <w:ind w:left="2313" w:hanging="180"/>
      </w:pPr>
    </w:lvl>
    <w:lvl w:ilvl="3" w:tplc="FFFFFFFF" w:tentative="1">
      <w:start w:val="1"/>
      <w:numFmt w:val="decimal"/>
      <w:lvlText w:val="%4."/>
      <w:lvlJc w:val="left"/>
      <w:pPr>
        <w:ind w:left="3033" w:hanging="360"/>
      </w:pPr>
    </w:lvl>
    <w:lvl w:ilvl="4" w:tplc="FFFFFFFF" w:tentative="1">
      <w:start w:val="1"/>
      <w:numFmt w:val="lowerLetter"/>
      <w:lvlText w:val="%5."/>
      <w:lvlJc w:val="left"/>
      <w:pPr>
        <w:ind w:left="3753" w:hanging="360"/>
      </w:pPr>
    </w:lvl>
    <w:lvl w:ilvl="5" w:tplc="FFFFFFFF" w:tentative="1">
      <w:start w:val="1"/>
      <w:numFmt w:val="lowerRoman"/>
      <w:lvlText w:val="%6."/>
      <w:lvlJc w:val="right"/>
      <w:pPr>
        <w:ind w:left="4473" w:hanging="180"/>
      </w:pPr>
    </w:lvl>
    <w:lvl w:ilvl="6" w:tplc="FFFFFFFF" w:tentative="1">
      <w:start w:val="1"/>
      <w:numFmt w:val="decimal"/>
      <w:lvlText w:val="%7."/>
      <w:lvlJc w:val="left"/>
      <w:pPr>
        <w:ind w:left="5193" w:hanging="360"/>
      </w:pPr>
    </w:lvl>
    <w:lvl w:ilvl="7" w:tplc="FFFFFFFF" w:tentative="1">
      <w:start w:val="1"/>
      <w:numFmt w:val="lowerLetter"/>
      <w:lvlText w:val="%8."/>
      <w:lvlJc w:val="left"/>
      <w:pPr>
        <w:ind w:left="5913" w:hanging="360"/>
      </w:pPr>
    </w:lvl>
    <w:lvl w:ilvl="8" w:tplc="FFFFFFFF" w:tentative="1">
      <w:start w:val="1"/>
      <w:numFmt w:val="lowerRoman"/>
      <w:lvlText w:val="%9."/>
      <w:lvlJc w:val="right"/>
      <w:pPr>
        <w:ind w:left="6633" w:hanging="180"/>
      </w:pPr>
    </w:lvl>
  </w:abstractNum>
  <w:abstractNum w:abstractNumId="22" w15:restartNumberingAfterBreak="0">
    <w:nsid w:val="20D94C6A"/>
    <w:multiLevelType w:val="hybridMultilevel"/>
    <w:tmpl w:val="A3080A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1FA1C4C"/>
    <w:multiLevelType w:val="hybridMultilevel"/>
    <w:tmpl w:val="179AF4E8"/>
    <w:lvl w:ilvl="0" w:tplc="FFFFFFFF">
      <w:start w:val="1"/>
      <w:numFmt w:val="decimal"/>
      <w:lvlText w:val="%1."/>
      <w:lvlJc w:val="left"/>
      <w:pPr>
        <w:ind w:left="873" w:hanging="360"/>
      </w:pPr>
    </w:lvl>
    <w:lvl w:ilvl="1" w:tplc="FFFFFFFF" w:tentative="1">
      <w:start w:val="1"/>
      <w:numFmt w:val="lowerLetter"/>
      <w:lvlText w:val="%2."/>
      <w:lvlJc w:val="left"/>
      <w:pPr>
        <w:ind w:left="1593" w:hanging="360"/>
      </w:pPr>
    </w:lvl>
    <w:lvl w:ilvl="2" w:tplc="FFFFFFFF" w:tentative="1">
      <w:start w:val="1"/>
      <w:numFmt w:val="lowerRoman"/>
      <w:lvlText w:val="%3."/>
      <w:lvlJc w:val="right"/>
      <w:pPr>
        <w:ind w:left="2313" w:hanging="180"/>
      </w:pPr>
    </w:lvl>
    <w:lvl w:ilvl="3" w:tplc="FFFFFFFF" w:tentative="1">
      <w:start w:val="1"/>
      <w:numFmt w:val="decimal"/>
      <w:lvlText w:val="%4."/>
      <w:lvlJc w:val="left"/>
      <w:pPr>
        <w:ind w:left="3033" w:hanging="360"/>
      </w:pPr>
    </w:lvl>
    <w:lvl w:ilvl="4" w:tplc="FFFFFFFF" w:tentative="1">
      <w:start w:val="1"/>
      <w:numFmt w:val="lowerLetter"/>
      <w:lvlText w:val="%5."/>
      <w:lvlJc w:val="left"/>
      <w:pPr>
        <w:ind w:left="3753" w:hanging="360"/>
      </w:pPr>
    </w:lvl>
    <w:lvl w:ilvl="5" w:tplc="FFFFFFFF" w:tentative="1">
      <w:start w:val="1"/>
      <w:numFmt w:val="lowerRoman"/>
      <w:lvlText w:val="%6."/>
      <w:lvlJc w:val="right"/>
      <w:pPr>
        <w:ind w:left="4473" w:hanging="180"/>
      </w:pPr>
    </w:lvl>
    <w:lvl w:ilvl="6" w:tplc="FFFFFFFF" w:tentative="1">
      <w:start w:val="1"/>
      <w:numFmt w:val="decimal"/>
      <w:lvlText w:val="%7."/>
      <w:lvlJc w:val="left"/>
      <w:pPr>
        <w:ind w:left="5193" w:hanging="360"/>
      </w:pPr>
    </w:lvl>
    <w:lvl w:ilvl="7" w:tplc="FFFFFFFF" w:tentative="1">
      <w:start w:val="1"/>
      <w:numFmt w:val="lowerLetter"/>
      <w:lvlText w:val="%8."/>
      <w:lvlJc w:val="left"/>
      <w:pPr>
        <w:ind w:left="5913" w:hanging="360"/>
      </w:pPr>
    </w:lvl>
    <w:lvl w:ilvl="8" w:tplc="FFFFFFFF" w:tentative="1">
      <w:start w:val="1"/>
      <w:numFmt w:val="lowerRoman"/>
      <w:lvlText w:val="%9."/>
      <w:lvlJc w:val="right"/>
      <w:pPr>
        <w:ind w:left="6633" w:hanging="180"/>
      </w:pPr>
    </w:lvl>
  </w:abstractNum>
  <w:abstractNum w:abstractNumId="24" w15:restartNumberingAfterBreak="0">
    <w:nsid w:val="24A34221"/>
    <w:multiLevelType w:val="hybridMultilevel"/>
    <w:tmpl w:val="A3080A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7104EDB"/>
    <w:multiLevelType w:val="hybridMultilevel"/>
    <w:tmpl w:val="A3080A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7146EA3"/>
    <w:multiLevelType w:val="hybridMultilevel"/>
    <w:tmpl w:val="73E44C50"/>
    <w:lvl w:ilvl="0" w:tplc="FFFFFFF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7B5137C"/>
    <w:multiLevelType w:val="hybridMultilevel"/>
    <w:tmpl w:val="42AE98CC"/>
    <w:lvl w:ilvl="0" w:tplc="FFFFFFFF">
      <w:start w:val="1"/>
      <w:numFmt w:val="decimal"/>
      <w:lvlText w:val="%1."/>
      <w:lvlJc w:val="left"/>
      <w:pPr>
        <w:ind w:left="873" w:hanging="360"/>
      </w:pPr>
    </w:lvl>
    <w:lvl w:ilvl="1" w:tplc="FFFFFFFF" w:tentative="1">
      <w:start w:val="1"/>
      <w:numFmt w:val="lowerLetter"/>
      <w:lvlText w:val="%2."/>
      <w:lvlJc w:val="left"/>
      <w:pPr>
        <w:ind w:left="1593" w:hanging="360"/>
      </w:pPr>
    </w:lvl>
    <w:lvl w:ilvl="2" w:tplc="FFFFFFFF" w:tentative="1">
      <w:start w:val="1"/>
      <w:numFmt w:val="lowerRoman"/>
      <w:lvlText w:val="%3."/>
      <w:lvlJc w:val="right"/>
      <w:pPr>
        <w:ind w:left="2313" w:hanging="180"/>
      </w:pPr>
    </w:lvl>
    <w:lvl w:ilvl="3" w:tplc="FFFFFFFF" w:tentative="1">
      <w:start w:val="1"/>
      <w:numFmt w:val="decimal"/>
      <w:lvlText w:val="%4."/>
      <w:lvlJc w:val="left"/>
      <w:pPr>
        <w:ind w:left="3033" w:hanging="360"/>
      </w:pPr>
    </w:lvl>
    <w:lvl w:ilvl="4" w:tplc="FFFFFFFF" w:tentative="1">
      <w:start w:val="1"/>
      <w:numFmt w:val="lowerLetter"/>
      <w:lvlText w:val="%5."/>
      <w:lvlJc w:val="left"/>
      <w:pPr>
        <w:ind w:left="3753" w:hanging="360"/>
      </w:pPr>
    </w:lvl>
    <w:lvl w:ilvl="5" w:tplc="FFFFFFFF" w:tentative="1">
      <w:start w:val="1"/>
      <w:numFmt w:val="lowerRoman"/>
      <w:lvlText w:val="%6."/>
      <w:lvlJc w:val="right"/>
      <w:pPr>
        <w:ind w:left="4473" w:hanging="180"/>
      </w:pPr>
    </w:lvl>
    <w:lvl w:ilvl="6" w:tplc="FFFFFFFF" w:tentative="1">
      <w:start w:val="1"/>
      <w:numFmt w:val="decimal"/>
      <w:lvlText w:val="%7."/>
      <w:lvlJc w:val="left"/>
      <w:pPr>
        <w:ind w:left="5193" w:hanging="360"/>
      </w:pPr>
    </w:lvl>
    <w:lvl w:ilvl="7" w:tplc="FFFFFFFF" w:tentative="1">
      <w:start w:val="1"/>
      <w:numFmt w:val="lowerLetter"/>
      <w:lvlText w:val="%8."/>
      <w:lvlJc w:val="left"/>
      <w:pPr>
        <w:ind w:left="5913" w:hanging="360"/>
      </w:pPr>
    </w:lvl>
    <w:lvl w:ilvl="8" w:tplc="FFFFFFFF" w:tentative="1">
      <w:start w:val="1"/>
      <w:numFmt w:val="lowerRoman"/>
      <w:lvlText w:val="%9."/>
      <w:lvlJc w:val="right"/>
      <w:pPr>
        <w:ind w:left="6633" w:hanging="180"/>
      </w:pPr>
    </w:lvl>
  </w:abstractNum>
  <w:abstractNum w:abstractNumId="28" w15:restartNumberingAfterBreak="0">
    <w:nsid w:val="29013A3A"/>
    <w:multiLevelType w:val="hybridMultilevel"/>
    <w:tmpl w:val="A3080A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A246123"/>
    <w:multiLevelType w:val="hybridMultilevel"/>
    <w:tmpl w:val="95AEC5EA"/>
    <w:lvl w:ilvl="0" w:tplc="FFFFFFF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2B5E0305"/>
    <w:multiLevelType w:val="hybridMultilevel"/>
    <w:tmpl w:val="A3080A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D636E88"/>
    <w:multiLevelType w:val="hybridMultilevel"/>
    <w:tmpl w:val="5A20ED04"/>
    <w:lvl w:ilvl="0" w:tplc="FFFFFFFF">
      <w:start w:val="1"/>
      <w:numFmt w:val="decimal"/>
      <w:lvlText w:val="%1."/>
      <w:lvlJc w:val="left"/>
      <w:pPr>
        <w:ind w:left="1233" w:hanging="360"/>
      </w:pPr>
    </w:lvl>
    <w:lvl w:ilvl="1" w:tplc="04100019" w:tentative="1">
      <w:start w:val="1"/>
      <w:numFmt w:val="lowerLetter"/>
      <w:lvlText w:val="%2."/>
      <w:lvlJc w:val="left"/>
      <w:pPr>
        <w:ind w:left="1953" w:hanging="360"/>
      </w:pPr>
    </w:lvl>
    <w:lvl w:ilvl="2" w:tplc="0410001B" w:tentative="1">
      <w:start w:val="1"/>
      <w:numFmt w:val="lowerRoman"/>
      <w:lvlText w:val="%3."/>
      <w:lvlJc w:val="right"/>
      <w:pPr>
        <w:ind w:left="2673" w:hanging="180"/>
      </w:pPr>
    </w:lvl>
    <w:lvl w:ilvl="3" w:tplc="0410000F" w:tentative="1">
      <w:start w:val="1"/>
      <w:numFmt w:val="decimal"/>
      <w:lvlText w:val="%4."/>
      <w:lvlJc w:val="left"/>
      <w:pPr>
        <w:ind w:left="3393" w:hanging="360"/>
      </w:pPr>
    </w:lvl>
    <w:lvl w:ilvl="4" w:tplc="04100019" w:tentative="1">
      <w:start w:val="1"/>
      <w:numFmt w:val="lowerLetter"/>
      <w:lvlText w:val="%5."/>
      <w:lvlJc w:val="left"/>
      <w:pPr>
        <w:ind w:left="4113" w:hanging="360"/>
      </w:pPr>
    </w:lvl>
    <w:lvl w:ilvl="5" w:tplc="0410001B" w:tentative="1">
      <w:start w:val="1"/>
      <w:numFmt w:val="lowerRoman"/>
      <w:lvlText w:val="%6."/>
      <w:lvlJc w:val="right"/>
      <w:pPr>
        <w:ind w:left="4833" w:hanging="180"/>
      </w:pPr>
    </w:lvl>
    <w:lvl w:ilvl="6" w:tplc="0410000F" w:tentative="1">
      <w:start w:val="1"/>
      <w:numFmt w:val="decimal"/>
      <w:lvlText w:val="%7."/>
      <w:lvlJc w:val="left"/>
      <w:pPr>
        <w:ind w:left="5553" w:hanging="360"/>
      </w:pPr>
    </w:lvl>
    <w:lvl w:ilvl="7" w:tplc="04100019" w:tentative="1">
      <w:start w:val="1"/>
      <w:numFmt w:val="lowerLetter"/>
      <w:lvlText w:val="%8."/>
      <w:lvlJc w:val="left"/>
      <w:pPr>
        <w:ind w:left="6273" w:hanging="360"/>
      </w:pPr>
    </w:lvl>
    <w:lvl w:ilvl="8" w:tplc="0410001B" w:tentative="1">
      <w:start w:val="1"/>
      <w:numFmt w:val="lowerRoman"/>
      <w:lvlText w:val="%9."/>
      <w:lvlJc w:val="right"/>
      <w:pPr>
        <w:ind w:left="6993" w:hanging="180"/>
      </w:pPr>
    </w:lvl>
  </w:abstractNum>
  <w:abstractNum w:abstractNumId="32" w15:restartNumberingAfterBreak="0">
    <w:nsid w:val="2F465B6A"/>
    <w:multiLevelType w:val="hybridMultilevel"/>
    <w:tmpl w:val="0478EF16"/>
    <w:lvl w:ilvl="0" w:tplc="FFFFFFFF">
      <w:start w:val="1"/>
      <w:numFmt w:val="decimal"/>
      <w:lvlText w:val="%1."/>
      <w:lvlJc w:val="left"/>
      <w:pPr>
        <w:ind w:left="1233" w:hanging="360"/>
      </w:pPr>
    </w:lvl>
    <w:lvl w:ilvl="1" w:tplc="04100019" w:tentative="1">
      <w:start w:val="1"/>
      <w:numFmt w:val="lowerLetter"/>
      <w:lvlText w:val="%2."/>
      <w:lvlJc w:val="left"/>
      <w:pPr>
        <w:ind w:left="1953" w:hanging="360"/>
      </w:pPr>
    </w:lvl>
    <w:lvl w:ilvl="2" w:tplc="0410001B" w:tentative="1">
      <w:start w:val="1"/>
      <w:numFmt w:val="lowerRoman"/>
      <w:lvlText w:val="%3."/>
      <w:lvlJc w:val="right"/>
      <w:pPr>
        <w:ind w:left="2673" w:hanging="180"/>
      </w:pPr>
    </w:lvl>
    <w:lvl w:ilvl="3" w:tplc="0410000F" w:tentative="1">
      <w:start w:val="1"/>
      <w:numFmt w:val="decimal"/>
      <w:lvlText w:val="%4."/>
      <w:lvlJc w:val="left"/>
      <w:pPr>
        <w:ind w:left="3393" w:hanging="360"/>
      </w:pPr>
    </w:lvl>
    <w:lvl w:ilvl="4" w:tplc="04100019" w:tentative="1">
      <w:start w:val="1"/>
      <w:numFmt w:val="lowerLetter"/>
      <w:lvlText w:val="%5."/>
      <w:lvlJc w:val="left"/>
      <w:pPr>
        <w:ind w:left="4113" w:hanging="360"/>
      </w:pPr>
    </w:lvl>
    <w:lvl w:ilvl="5" w:tplc="0410001B" w:tentative="1">
      <w:start w:val="1"/>
      <w:numFmt w:val="lowerRoman"/>
      <w:lvlText w:val="%6."/>
      <w:lvlJc w:val="right"/>
      <w:pPr>
        <w:ind w:left="4833" w:hanging="180"/>
      </w:pPr>
    </w:lvl>
    <w:lvl w:ilvl="6" w:tplc="0410000F" w:tentative="1">
      <w:start w:val="1"/>
      <w:numFmt w:val="decimal"/>
      <w:lvlText w:val="%7."/>
      <w:lvlJc w:val="left"/>
      <w:pPr>
        <w:ind w:left="5553" w:hanging="360"/>
      </w:pPr>
    </w:lvl>
    <w:lvl w:ilvl="7" w:tplc="04100019" w:tentative="1">
      <w:start w:val="1"/>
      <w:numFmt w:val="lowerLetter"/>
      <w:lvlText w:val="%8."/>
      <w:lvlJc w:val="left"/>
      <w:pPr>
        <w:ind w:left="6273" w:hanging="360"/>
      </w:pPr>
    </w:lvl>
    <w:lvl w:ilvl="8" w:tplc="0410001B" w:tentative="1">
      <w:start w:val="1"/>
      <w:numFmt w:val="lowerRoman"/>
      <w:lvlText w:val="%9."/>
      <w:lvlJc w:val="right"/>
      <w:pPr>
        <w:ind w:left="6993" w:hanging="180"/>
      </w:pPr>
    </w:lvl>
  </w:abstractNum>
  <w:abstractNum w:abstractNumId="33" w15:restartNumberingAfterBreak="0">
    <w:nsid w:val="2F882753"/>
    <w:multiLevelType w:val="hybridMultilevel"/>
    <w:tmpl w:val="9EEA0E8E"/>
    <w:lvl w:ilvl="0" w:tplc="FFFFFFF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310F4B19"/>
    <w:multiLevelType w:val="hybridMultilevel"/>
    <w:tmpl w:val="42AE98CC"/>
    <w:lvl w:ilvl="0" w:tplc="FFFFFFFF">
      <w:start w:val="1"/>
      <w:numFmt w:val="decimal"/>
      <w:lvlText w:val="%1."/>
      <w:lvlJc w:val="left"/>
      <w:pPr>
        <w:ind w:left="873" w:hanging="360"/>
      </w:pPr>
    </w:lvl>
    <w:lvl w:ilvl="1" w:tplc="FFFFFFFF" w:tentative="1">
      <w:start w:val="1"/>
      <w:numFmt w:val="lowerLetter"/>
      <w:lvlText w:val="%2."/>
      <w:lvlJc w:val="left"/>
      <w:pPr>
        <w:ind w:left="1593" w:hanging="360"/>
      </w:pPr>
    </w:lvl>
    <w:lvl w:ilvl="2" w:tplc="FFFFFFFF" w:tentative="1">
      <w:start w:val="1"/>
      <w:numFmt w:val="lowerRoman"/>
      <w:lvlText w:val="%3."/>
      <w:lvlJc w:val="right"/>
      <w:pPr>
        <w:ind w:left="2313" w:hanging="180"/>
      </w:pPr>
    </w:lvl>
    <w:lvl w:ilvl="3" w:tplc="FFFFFFFF" w:tentative="1">
      <w:start w:val="1"/>
      <w:numFmt w:val="decimal"/>
      <w:lvlText w:val="%4."/>
      <w:lvlJc w:val="left"/>
      <w:pPr>
        <w:ind w:left="3033" w:hanging="360"/>
      </w:pPr>
    </w:lvl>
    <w:lvl w:ilvl="4" w:tplc="FFFFFFFF" w:tentative="1">
      <w:start w:val="1"/>
      <w:numFmt w:val="lowerLetter"/>
      <w:lvlText w:val="%5."/>
      <w:lvlJc w:val="left"/>
      <w:pPr>
        <w:ind w:left="3753" w:hanging="360"/>
      </w:pPr>
    </w:lvl>
    <w:lvl w:ilvl="5" w:tplc="FFFFFFFF" w:tentative="1">
      <w:start w:val="1"/>
      <w:numFmt w:val="lowerRoman"/>
      <w:lvlText w:val="%6."/>
      <w:lvlJc w:val="right"/>
      <w:pPr>
        <w:ind w:left="4473" w:hanging="180"/>
      </w:pPr>
    </w:lvl>
    <w:lvl w:ilvl="6" w:tplc="FFFFFFFF" w:tentative="1">
      <w:start w:val="1"/>
      <w:numFmt w:val="decimal"/>
      <w:lvlText w:val="%7."/>
      <w:lvlJc w:val="left"/>
      <w:pPr>
        <w:ind w:left="5193" w:hanging="360"/>
      </w:pPr>
    </w:lvl>
    <w:lvl w:ilvl="7" w:tplc="FFFFFFFF" w:tentative="1">
      <w:start w:val="1"/>
      <w:numFmt w:val="lowerLetter"/>
      <w:lvlText w:val="%8."/>
      <w:lvlJc w:val="left"/>
      <w:pPr>
        <w:ind w:left="5913" w:hanging="360"/>
      </w:pPr>
    </w:lvl>
    <w:lvl w:ilvl="8" w:tplc="FFFFFFFF" w:tentative="1">
      <w:start w:val="1"/>
      <w:numFmt w:val="lowerRoman"/>
      <w:lvlText w:val="%9."/>
      <w:lvlJc w:val="right"/>
      <w:pPr>
        <w:ind w:left="6633" w:hanging="180"/>
      </w:pPr>
    </w:lvl>
  </w:abstractNum>
  <w:abstractNum w:abstractNumId="35" w15:restartNumberingAfterBreak="0">
    <w:nsid w:val="314B4BB9"/>
    <w:multiLevelType w:val="hybridMultilevel"/>
    <w:tmpl w:val="FFFFFFFF"/>
    <w:lvl w:ilvl="0" w:tplc="FFFFFFFF">
      <w:start w:val="1"/>
      <w:numFmt w:val="decimal"/>
      <w:lvlText w:val="%1."/>
      <w:lvlJc w:val="left"/>
      <w:pPr>
        <w:ind w:left="403" w:hanging="284"/>
      </w:pPr>
      <w:rPr>
        <w:rFonts w:ascii="Arial" w:eastAsia="Times New Roman" w:hAnsi="Arial" w:cs="Arial"/>
        <w:spacing w:val="-8"/>
        <w:sz w:val="22"/>
        <w:szCs w:val="22"/>
      </w:rPr>
    </w:lvl>
    <w:lvl w:ilvl="1" w:tplc="FFFFFFFF">
      <w:numFmt w:val="bullet"/>
      <w:lvlText w:val="•"/>
      <w:lvlJc w:val="left"/>
      <w:pPr>
        <w:ind w:left="1369" w:hanging="284"/>
      </w:pPr>
    </w:lvl>
    <w:lvl w:ilvl="2" w:tplc="FFFFFFFF">
      <w:numFmt w:val="bullet"/>
      <w:lvlText w:val="•"/>
      <w:lvlJc w:val="left"/>
      <w:pPr>
        <w:ind w:left="2339" w:hanging="284"/>
      </w:pPr>
    </w:lvl>
    <w:lvl w:ilvl="3" w:tplc="FFFFFFFF">
      <w:numFmt w:val="bullet"/>
      <w:lvlText w:val="•"/>
      <w:lvlJc w:val="left"/>
      <w:pPr>
        <w:ind w:left="3309" w:hanging="284"/>
      </w:pPr>
    </w:lvl>
    <w:lvl w:ilvl="4" w:tplc="FFFFFFFF">
      <w:numFmt w:val="bullet"/>
      <w:lvlText w:val="•"/>
      <w:lvlJc w:val="left"/>
      <w:pPr>
        <w:ind w:left="4279" w:hanging="284"/>
      </w:pPr>
    </w:lvl>
    <w:lvl w:ilvl="5" w:tplc="FFFFFFFF">
      <w:numFmt w:val="bullet"/>
      <w:lvlText w:val="•"/>
      <w:lvlJc w:val="left"/>
      <w:pPr>
        <w:ind w:left="5249" w:hanging="284"/>
      </w:pPr>
    </w:lvl>
    <w:lvl w:ilvl="6" w:tplc="FFFFFFFF">
      <w:numFmt w:val="bullet"/>
      <w:lvlText w:val="•"/>
      <w:lvlJc w:val="left"/>
      <w:pPr>
        <w:ind w:left="6219" w:hanging="284"/>
      </w:pPr>
    </w:lvl>
    <w:lvl w:ilvl="7" w:tplc="FFFFFFFF">
      <w:numFmt w:val="bullet"/>
      <w:lvlText w:val="•"/>
      <w:lvlJc w:val="left"/>
      <w:pPr>
        <w:ind w:left="7189" w:hanging="284"/>
      </w:pPr>
    </w:lvl>
    <w:lvl w:ilvl="8" w:tplc="FFFFFFFF">
      <w:numFmt w:val="bullet"/>
      <w:lvlText w:val="•"/>
      <w:lvlJc w:val="left"/>
      <w:pPr>
        <w:ind w:left="8159" w:hanging="284"/>
      </w:pPr>
    </w:lvl>
  </w:abstractNum>
  <w:abstractNum w:abstractNumId="36" w15:restartNumberingAfterBreak="0">
    <w:nsid w:val="31763662"/>
    <w:multiLevelType w:val="hybridMultilevel"/>
    <w:tmpl w:val="F5F692BC"/>
    <w:lvl w:ilvl="0" w:tplc="FFFFFFFF">
      <w:start w:val="1"/>
      <w:numFmt w:val="decimal"/>
      <w:lvlText w:val="%1."/>
      <w:lvlJc w:val="left"/>
      <w:pPr>
        <w:ind w:left="873" w:hanging="360"/>
      </w:pPr>
    </w:lvl>
    <w:lvl w:ilvl="1" w:tplc="04100019" w:tentative="1">
      <w:start w:val="1"/>
      <w:numFmt w:val="lowerLetter"/>
      <w:lvlText w:val="%2."/>
      <w:lvlJc w:val="left"/>
      <w:pPr>
        <w:ind w:left="1593" w:hanging="360"/>
      </w:pPr>
    </w:lvl>
    <w:lvl w:ilvl="2" w:tplc="0410001B" w:tentative="1">
      <w:start w:val="1"/>
      <w:numFmt w:val="lowerRoman"/>
      <w:lvlText w:val="%3."/>
      <w:lvlJc w:val="right"/>
      <w:pPr>
        <w:ind w:left="2313" w:hanging="180"/>
      </w:pPr>
    </w:lvl>
    <w:lvl w:ilvl="3" w:tplc="0410000F" w:tentative="1">
      <w:start w:val="1"/>
      <w:numFmt w:val="decimal"/>
      <w:lvlText w:val="%4."/>
      <w:lvlJc w:val="left"/>
      <w:pPr>
        <w:ind w:left="3033" w:hanging="360"/>
      </w:pPr>
    </w:lvl>
    <w:lvl w:ilvl="4" w:tplc="04100019" w:tentative="1">
      <w:start w:val="1"/>
      <w:numFmt w:val="lowerLetter"/>
      <w:lvlText w:val="%5."/>
      <w:lvlJc w:val="left"/>
      <w:pPr>
        <w:ind w:left="3753" w:hanging="360"/>
      </w:pPr>
    </w:lvl>
    <w:lvl w:ilvl="5" w:tplc="0410001B" w:tentative="1">
      <w:start w:val="1"/>
      <w:numFmt w:val="lowerRoman"/>
      <w:lvlText w:val="%6."/>
      <w:lvlJc w:val="right"/>
      <w:pPr>
        <w:ind w:left="4473" w:hanging="180"/>
      </w:pPr>
    </w:lvl>
    <w:lvl w:ilvl="6" w:tplc="0410000F" w:tentative="1">
      <w:start w:val="1"/>
      <w:numFmt w:val="decimal"/>
      <w:lvlText w:val="%7."/>
      <w:lvlJc w:val="left"/>
      <w:pPr>
        <w:ind w:left="5193" w:hanging="360"/>
      </w:pPr>
    </w:lvl>
    <w:lvl w:ilvl="7" w:tplc="04100019" w:tentative="1">
      <w:start w:val="1"/>
      <w:numFmt w:val="lowerLetter"/>
      <w:lvlText w:val="%8."/>
      <w:lvlJc w:val="left"/>
      <w:pPr>
        <w:ind w:left="5913" w:hanging="360"/>
      </w:pPr>
    </w:lvl>
    <w:lvl w:ilvl="8" w:tplc="0410001B" w:tentative="1">
      <w:start w:val="1"/>
      <w:numFmt w:val="lowerRoman"/>
      <w:lvlText w:val="%9."/>
      <w:lvlJc w:val="right"/>
      <w:pPr>
        <w:ind w:left="6633" w:hanging="180"/>
      </w:pPr>
    </w:lvl>
  </w:abstractNum>
  <w:abstractNum w:abstractNumId="37" w15:restartNumberingAfterBreak="0">
    <w:nsid w:val="351D5C92"/>
    <w:multiLevelType w:val="hybridMultilevel"/>
    <w:tmpl w:val="0478EF16"/>
    <w:lvl w:ilvl="0" w:tplc="FFFFFFFF">
      <w:start w:val="1"/>
      <w:numFmt w:val="decimal"/>
      <w:lvlText w:val="%1."/>
      <w:lvlJc w:val="left"/>
      <w:pPr>
        <w:ind w:left="1233" w:hanging="360"/>
      </w:pPr>
    </w:lvl>
    <w:lvl w:ilvl="1" w:tplc="FFFFFFFF" w:tentative="1">
      <w:start w:val="1"/>
      <w:numFmt w:val="lowerLetter"/>
      <w:lvlText w:val="%2."/>
      <w:lvlJc w:val="left"/>
      <w:pPr>
        <w:ind w:left="1953" w:hanging="360"/>
      </w:pPr>
    </w:lvl>
    <w:lvl w:ilvl="2" w:tplc="FFFFFFFF" w:tentative="1">
      <w:start w:val="1"/>
      <w:numFmt w:val="lowerRoman"/>
      <w:lvlText w:val="%3."/>
      <w:lvlJc w:val="right"/>
      <w:pPr>
        <w:ind w:left="2673" w:hanging="180"/>
      </w:pPr>
    </w:lvl>
    <w:lvl w:ilvl="3" w:tplc="FFFFFFFF" w:tentative="1">
      <w:start w:val="1"/>
      <w:numFmt w:val="decimal"/>
      <w:lvlText w:val="%4."/>
      <w:lvlJc w:val="left"/>
      <w:pPr>
        <w:ind w:left="3393" w:hanging="360"/>
      </w:pPr>
    </w:lvl>
    <w:lvl w:ilvl="4" w:tplc="FFFFFFFF" w:tentative="1">
      <w:start w:val="1"/>
      <w:numFmt w:val="lowerLetter"/>
      <w:lvlText w:val="%5."/>
      <w:lvlJc w:val="left"/>
      <w:pPr>
        <w:ind w:left="4113" w:hanging="360"/>
      </w:pPr>
    </w:lvl>
    <w:lvl w:ilvl="5" w:tplc="FFFFFFFF" w:tentative="1">
      <w:start w:val="1"/>
      <w:numFmt w:val="lowerRoman"/>
      <w:lvlText w:val="%6."/>
      <w:lvlJc w:val="right"/>
      <w:pPr>
        <w:ind w:left="4833" w:hanging="180"/>
      </w:pPr>
    </w:lvl>
    <w:lvl w:ilvl="6" w:tplc="FFFFFFFF" w:tentative="1">
      <w:start w:val="1"/>
      <w:numFmt w:val="decimal"/>
      <w:lvlText w:val="%7."/>
      <w:lvlJc w:val="left"/>
      <w:pPr>
        <w:ind w:left="5553" w:hanging="360"/>
      </w:pPr>
    </w:lvl>
    <w:lvl w:ilvl="7" w:tplc="FFFFFFFF" w:tentative="1">
      <w:start w:val="1"/>
      <w:numFmt w:val="lowerLetter"/>
      <w:lvlText w:val="%8."/>
      <w:lvlJc w:val="left"/>
      <w:pPr>
        <w:ind w:left="6273" w:hanging="360"/>
      </w:pPr>
    </w:lvl>
    <w:lvl w:ilvl="8" w:tplc="FFFFFFFF" w:tentative="1">
      <w:start w:val="1"/>
      <w:numFmt w:val="lowerRoman"/>
      <w:lvlText w:val="%9."/>
      <w:lvlJc w:val="right"/>
      <w:pPr>
        <w:ind w:left="6993" w:hanging="180"/>
      </w:pPr>
    </w:lvl>
  </w:abstractNum>
  <w:abstractNum w:abstractNumId="38" w15:restartNumberingAfterBreak="0">
    <w:nsid w:val="35995F66"/>
    <w:multiLevelType w:val="hybridMultilevel"/>
    <w:tmpl w:val="4656E0AE"/>
    <w:lvl w:ilvl="0" w:tplc="FFFFFFF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5C61E60"/>
    <w:multiLevelType w:val="hybridMultilevel"/>
    <w:tmpl w:val="7FD2FC74"/>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0" w15:restartNumberingAfterBreak="0">
    <w:nsid w:val="36CD02EA"/>
    <w:multiLevelType w:val="hybridMultilevel"/>
    <w:tmpl w:val="FFFFFFFF"/>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41" w15:restartNumberingAfterBreak="0">
    <w:nsid w:val="371151BF"/>
    <w:multiLevelType w:val="hybridMultilevel"/>
    <w:tmpl w:val="0478EF16"/>
    <w:lvl w:ilvl="0" w:tplc="FFFFFFFF">
      <w:start w:val="1"/>
      <w:numFmt w:val="decimal"/>
      <w:lvlText w:val="%1."/>
      <w:lvlJc w:val="left"/>
      <w:pPr>
        <w:ind w:left="1233" w:hanging="360"/>
      </w:pPr>
    </w:lvl>
    <w:lvl w:ilvl="1" w:tplc="FFFFFFFF" w:tentative="1">
      <w:start w:val="1"/>
      <w:numFmt w:val="lowerLetter"/>
      <w:lvlText w:val="%2."/>
      <w:lvlJc w:val="left"/>
      <w:pPr>
        <w:ind w:left="1953" w:hanging="360"/>
      </w:pPr>
    </w:lvl>
    <w:lvl w:ilvl="2" w:tplc="FFFFFFFF" w:tentative="1">
      <w:start w:val="1"/>
      <w:numFmt w:val="lowerRoman"/>
      <w:lvlText w:val="%3."/>
      <w:lvlJc w:val="right"/>
      <w:pPr>
        <w:ind w:left="2673" w:hanging="180"/>
      </w:pPr>
    </w:lvl>
    <w:lvl w:ilvl="3" w:tplc="FFFFFFFF" w:tentative="1">
      <w:start w:val="1"/>
      <w:numFmt w:val="decimal"/>
      <w:lvlText w:val="%4."/>
      <w:lvlJc w:val="left"/>
      <w:pPr>
        <w:ind w:left="3393" w:hanging="360"/>
      </w:pPr>
    </w:lvl>
    <w:lvl w:ilvl="4" w:tplc="FFFFFFFF" w:tentative="1">
      <w:start w:val="1"/>
      <w:numFmt w:val="lowerLetter"/>
      <w:lvlText w:val="%5."/>
      <w:lvlJc w:val="left"/>
      <w:pPr>
        <w:ind w:left="4113" w:hanging="360"/>
      </w:pPr>
    </w:lvl>
    <w:lvl w:ilvl="5" w:tplc="FFFFFFFF" w:tentative="1">
      <w:start w:val="1"/>
      <w:numFmt w:val="lowerRoman"/>
      <w:lvlText w:val="%6."/>
      <w:lvlJc w:val="right"/>
      <w:pPr>
        <w:ind w:left="4833" w:hanging="180"/>
      </w:pPr>
    </w:lvl>
    <w:lvl w:ilvl="6" w:tplc="FFFFFFFF" w:tentative="1">
      <w:start w:val="1"/>
      <w:numFmt w:val="decimal"/>
      <w:lvlText w:val="%7."/>
      <w:lvlJc w:val="left"/>
      <w:pPr>
        <w:ind w:left="5553" w:hanging="360"/>
      </w:pPr>
    </w:lvl>
    <w:lvl w:ilvl="7" w:tplc="FFFFFFFF" w:tentative="1">
      <w:start w:val="1"/>
      <w:numFmt w:val="lowerLetter"/>
      <w:lvlText w:val="%8."/>
      <w:lvlJc w:val="left"/>
      <w:pPr>
        <w:ind w:left="6273" w:hanging="360"/>
      </w:pPr>
    </w:lvl>
    <w:lvl w:ilvl="8" w:tplc="FFFFFFFF" w:tentative="1">
      <w:start w:val="1"/>
      <w:numFmt w:val="lowerRoman"/>
      <w:lvlText w:val="%9."/>
      <w:lvlJc w:val="right"/>
      <w:pPr>
        <w:ind w:left="6993" w:hanging="180"/>
      </w:pPr>
    </w:lvl>
  </w:abstractNum>
  <w:abstractNum w:abstractNumId="42" w15:restartNumberingAfterBreak="0">
    <w:nsid w:val="37917168"/>
    <w:multiLevelType w:val="hybridMultilevel"/>
    <w:tmpl w:val="02968958"/>
    <w:lvl w:ilvl="0" w:tplc="FFFFFFF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38F26673"/>
    <w:multiLevelType w:val="hybridMultilevel"/>
    <w:tmpl w:val="2D5C6F38"/>
    <w:lvl w:ilvl="0" w:tplc="FFFFFFFF">
      <w:start w:val="1"/>
      <w:numFmt w:val="decimal"/>
      <w:lvlText w:val="%1."/>
      <w:lvlJc w:val="left"/>
      <w:pPr>
        <w:ind w:left="1233" w:hanging="360"/>
      </w:pPr>
    </w:lvl>
    <w:lvl w:ilvl="1" w:tplc="04100019" w:tentative="1">
      <w:start w:val="1"/>
      <w:numFmt w:val="lowerLetter"/>
      <w:lvlText w:val="%2."/>
      <w:lvlJc w:val="left"/>
      <w:pPr>
        <w:ind w:left="1953" w:hanging="360"/>
      </w:pPr>
    </w:lvl>
    <w:lvl w:ilvl="2" w:tplc="0410001B" w:tentative="1">
      <w:start w:val="1"/>
      <w:numFmt w:val="lowerRoman"/>
      <w:lvlText w:val="%3."/>
      <w:lvlJc w:val="right"/>
      <w:pPr>
        <w:ind w:left="2673" w:hanging="180"/>
      </w:pPr>
    </w:lvl>
    <w:lvl w:ilvl="3" w:tplc="0410000F" w:tentative="1">
      <w:start w:val="1"/>
      <w:numFmt w:val="decimal"/>
      <w:lvlText w:val="%4."/>
      <w:lvlJc w:val="left"/>
      <w:pPr>
        <w:ind w:left="3393" w:hanging="360"/>
      </w:pPr>
    </w:lvl>
    <w:lvl w:ilvl="4" w:tplc="04100019" w:tentative="1">
      <w:start w:val="1"/>
      <w:numFmt w:val="lowerLetter"/>
      <w:lvlText w:val="%5."/>
      <w:lvlJc w:val="left"/>
      <w:pPr>
        <w:ind w:left="4113" w:hanging="360"/>
      </w:pPr>
    </w:lvl>
    <w:lvl w:ilvl="5" w:tplc="0410001B" w:tentative="1">
      <w:start w:val="1"/>
      <w:numFmt w:val="lowerRoman"/>
      <w:lvlText w:val="%6."/>
      <w:lvlJc w:val="right"/>
      <w:pPr>
        <w:ind w:left="4833" w:hanging="180"/>
      </w:pPr>
    </w:lvl>
    <w:lvl w:ilvl="6" w:tplc="0410000F" w:tentative="1">
      <w:start w:val="1"/>
      <w:numFmt w:val="decimal"/>
      <w:lvlText w:val="%7."/>
      <w:lvlJc w:val="left"/>
      <w:pPr>
        <w:ind w:left="5553" w:hanging="360"/>
      </w:pPr>
    </w:lvl>
    <w:lvl w:ilvl="7" w:tplc="04100019" w:tentative="1">
      <w:start w:val="1"/>
      <w:numFmt w:val="lowerLetter"/>
      <w:lvlText w:val="%8."/>
      <w:lvlJc w:val="left"/>
      <w:pPr>
        <w:ind w:left="6273" w:hanging="360"/>
      </w:pPr>
    </w:lvl>
    <w:lvl w:ilvl="8" w:tplc="0410001B" w:tentative="1">
      <w:start w:val="1"/>
      <w:numFmt w:val="lowerRoman"/>
      <w:lvlText w:val="%9."/>
      <w:lvlJc w:val="right"/>
      <w:pPr>
        <w:ind w:left="6993" w:hanging="180"/>
      </w:pPr>
    </w:lvl>
  </w:abstractNum>
  <w:abstractNum w:abstractNumId="44" w15:restartNumberingAfterBreak="0">
    <w:nsid w:val="395A738E"/>
    <w:multiLevelType w:val="hybridMultilevel"/>
    <w:tmpl w:val="C0DC4508"/>
    <w:lvl w:ilvl="0" w:tplc="FFFFFFF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3EF57C19"/>
    <w:multiLevelType w:val="hybridMultilevel"/>
    <w:tmpl w:val="59185872"/>
    <w:lvl w:ilvl="0" w:tplc="FFFFFFF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3263A22"/>
    <w:multiLevelType w:val="hybridMultilevel"/>
    <w:tmpl w:val="DF5A0BE2"/>
    <w:lvl w:ilvl="0" w:tplc="04100001">
      <w:start w:val="1"/>
      <w:numFmt w:val="bullet"/>
      <w:lvlText w:val=""/>
      <w:lvlJc w:val="left"/>
      <w:pPr>
        <w:ind w:left="873" w:hanging="360"/>
      </w:pPr>
      <w:rPr>
        <w:rFonts w:ascii="Symbol" w:hAnsi="Symbol" w:hint="default"/>
      </w:rPr>
    </w:lvl>
    <w:lvl w:ilvl="1" w:tplc="FFFFFFFF" w:tentative="1">
      <w:start w:val="1"/>
      <w:numFmt w:val="lowerLetter"/>
      <w:lvlText w:val="%2."/>
      <w:lvlJc w:val="left"/>
      <w:pPr>
        <w:ind w:left="1593" w:hanging="360"/>
      </w:pPr>
    </w:lvl>
    <w:lvl w:ilvl="2" w:tplc="FFFFFFFF" w:tentative="1">
      <w:start w:val="1"/>
      <w:numFmt w:val="lowerRoman"/>
      <w:lvlText w:val="%3."/>
      <w:lvlJc w:val="right"/>
      <w:pPr>
        <w:ind w:left="2313" w:hanging="180"/>
      </w:pPr>
    </w:lvl>
    <w:lvl w:ilvl="3" w:tplc="FFFFFFFF" w:tentative="1">
      <w:start w:val="1"/>
      <w:numFmt w:val="decimal"/>
      <w:lvlText w:val="%4."/>
      <w:lvlJc w:val="left"/>
      <w:pPr>
        <w:ind w:left="3033" w:hanging="360"/>
      </w:pPr>
    </w:lvl>
    <w:lvl w:ilvl="4" w:tplc="FFFFFFFF" w:tentative="1">
      <w:start w:val="1"/>
      <w:numFmt w:val="lowerLetter"/>
      <w:lvlText w:val="%5."/>
      <w:lvlJc w:val="left"/>
      <w:pPr>
        <w:ind w:left="3753" w:hanging="360"/>
      </w:pPr>
    </w:lvl>
    <w:lvl w:ilvl="5" w:tplc="FFFFFFFF" w:tentative="1">
      <w:start w:val="1"/>
      <w:numFmt w:val="lowerRoman"/>
      <w:lvlText w:val="%6."/>
      <w:lvlJc w:val="right"/>
      <w:pPr>
        <w:ind w:left="4473" w:hanging="180"/>
      </w:pPr>
    </w:lvl>
    <w:lvl w:ilvl="6" w:tplc="FFFFFFFF" w:tentative="1">
      <w:start w:val="1"/>
      <w:numFmt w:val="decimal"/>
      <w:lvlText w:val="%7."/>
      <w:lvlJc w:val="left"/>
      <w:pPr>
        <w:ind w:left="5193" w:hanging="360"/>
      </w:pPr>
    </w:lvl>
    <w:lvl w:ilvl="7" w:tplc="FFFFFFFF" w:tentative="1">
      <w:start w:val="1"/>
      <w:numFmt w:val="lowerLetter"/>
      <w:lvlText w:val="%8."/>
      <w:lvlJc w:val="left"/>
      <w:pPr>
        <w:ind w:left="5913" w:hanging="360"/>
      </w:pPr>
    </w:lvl>
    <w:lvl w:ilvl="8" w:tplc="FFFFFFFF" w:tentative="1">
      <w:start w:val="1"/>
      <w:numFmt w:val="lowerRoman"/>
      <w:lvlText w:val="%9."/>
      <w:lvlJc w:val="right"/>
      <w:pPr>
        <w:ind w:left="6633" w:hanging="180"/>
      </w:pPr>
    </w:lvl>
  </w:abstractNum>
  <w:abstractNum w:abstractNumId="47" w15:restartNumberingAfterBreak="0">
    <w:nsid w:val="433C1DDC"/>
    <w:multiLevelType w:val="hybridMultilevel"/>
    <w:tmpl w:val="7E4CC202"/>
    <w:lvl w:ilvl="0" w:tplc="FFFFFFF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44D90086"/>
    <w:multiLevelType w:val="hybridMultilevel"/>
    <w:tmpl w:val="AC26A8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8646554"/>
    <w:multiLevelType w:val="hybridMultilevel"/>
    <w:tmpl w:val="FFFFFFFF"/>
    <w:lvl w:ilvl="0" w:tplc="FFFFFFFF">
      <w:start w:val="1"/>
      <w:numFmt w:val="lowerLetter"/>
      <w:lvlText w:val="%1)"/>
      <w:lvlJc w:val="left"/>
      <w:pPr>
        <w:ind w:left="763" w:hanging="360"/>
      </w:pPr>
      <w:rPr>
        <w:rFonts w:cs="Times New Roman"/>
      </w:rPr>
    </w:lvl>
    <w:lvl w:ilvl="1" w:tplc="FFFFFFFF">
      <w:start w:val="1"/>
      <w:numFmt w:val="lowerLetter"/>
      <w:lvlText w:val="%2."/>
      <w:lvlJc w:val="left"/>
      <w:pPr>
        <w:ind w:left="1483" w:hanging="360"/>
      </w:pPr>
      <w:rPr>
        <w:rFonts w:cs="Times New Roman"/>
      </w:rPr>
    </w:lvl>
    <w:lvl w:ilvl="2" w:tplc="FFFFFFFF">
      <w:start w:val="1"/>
      <w:numFmt w:val="lowerRoman"/>
      <w:lvlText w:val="%3."/>
      <w:lvlJc w:val="right"/>
      <w:pPr>
        <w:ind w:left="2203" w:hanging="180"/>
      </w:pPr>
      <w:rPr>
        <w:rFonts w:cs="Times New Roman"/>
      </w:rPr>
    </w:lvl>
    <w:lvl w:ilvl="3" w:tplc="FFFFFFFF">
      <w:start w:val="1"/>
      <w:numFmt w:val="decimal"/>
      <w:lvlText w:val="%4."/>
      <w:lvlJc w:val="left"/>
      <w:pPr>
        <w:ind w:left="2923" w:hanging="360"/>
      </w:pPr>
      <w:rPr>
        <w:rFonts w:cs="Times New Roman"/>
      </w:rPr>
    </w:lvl>
    <w:lvl w:ilvl="4" w:tplc="FFFFFFFF">
      <w:start w:val="1"/>
      <w:numFmt w:val="lowerLetter"/>
      <w:lvlText w:val="%5."/>
      <w:lvlJc w:val="left"/>
      <w:pPr>
        <w:ind w:left="3643" w:hanging="360"/>
      </w:pPr>
      <w:rPr>
        <w:rFonts w:cs="Times New Roman"/>
      </w:rPr>
    </w:lvl>
    <w:lvl w:ilvl="5" w:tplc="FFFFFFFF">
      <w:start w:val="1"/>
      <w:numFmt w:val="lowerRoman"/>
      <w:lvlText w:val="%6."/>
      <w:lvlJc w:val="right"/>
      <w:pPr>
        <w:ind w:left="4363" w:hanging="180"/>
      </w:pPr>
      <w:rPr>
        <w:rFonts w:cs="Times New Roman"/>
      </w:rPr>
    </w:lvl>
    <w:lvl w:ilvl="6" w:tplc="FFFFFFFF">
      <w:start w:val="1"/>
      <w:numFmt w:val="decimal"/>
      <w:lvlText w:val="%7."/>
      <w:lvlJc w:val="left"/>
      <w:pPr>
        <w:ind w:left="5083" w:hanging="360"/>
      </w:pPr>
      <w:rPr>
        <w:rFonts w:cs="Times New Roman"/>
      </w:rPr>
    </w:lvl>
    <w:lvl w:ilvl="7" w:tplc="FFFFFFFF">
      <w:start w:val="1"/>
      <w:numFmt w:val="lowerLetter"/>
      <w:lvlText w:val="%8."/>
      <w:lvlJc w:val="left"/>
      <w:pPr>
        <w:ind w:left="5803" w:hanging="360"/>
      </w:pPr>
      <w:rPr>
        <w:rFonts w:cs="Times New Roman"/>
      </w:rPr>
    </w:lvl>
    <w:lvl w:ilvl="8" w:tplc="FFFFFFFF">
      <w:start w:val="1"/>
      <w:numFmt w:val="lowerRoman"/>
      <w:lvlText w:val="%9."/>
      <w:lvlJc w:val="right"/>
      <w:pPr>
        <w:ind w:left="6523" w:hanging="180"/>
      </w:pPr>
      <w:rPr>
        <w:rFonts w:cs="Times New Roman"/>
      </w:rPr>
    </w:lvl>
  </w:abstractNum>
  <w:abstractNum w:abstractNumId="50" w15:restartNumberingAfterBreak="0">
    <w:nsid w:val="489A12EC"/>
    <w:multiLevelType w:val="hybridMultilevel"/>
    <w:tmpl w:val="A3080A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952198D"/>
    <w:multiLevelType w:val="hybridMultilevel"/>
    <w:tmpl w:val="29BC94B6"/>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9952BC6"/>
    <w:multiLevelType w:val="hybridMultilevel"/>
    <w:tmpl w:val="A3080A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B3D3924"/>
    <w:multiLevelType w:val="hybridMultilevel"/>
    <w:tmpl w:val="9B50E382"/>
    <w:lvl w:ilvl="0" w:tplc="FFFFFFF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4D866373"/>
    <w:multiLevelType w:val="hybridMultilevel"/>
    <w:tmpl w:val="0478EF16"/>
    <w:lvl w:ilvl="0" w:tplc="FFFFFFFF">
      <w:start w:val="1"/>
      <w:numFmt w:val="decimal"/>
      <w:lvlText w:val="%1."/>
      <w:lvlJc w:val="left"/>
      <w:pPr>
        <w:ind w:left="1233" w:hanging="360"/>
      </w:pPr>
    </w:lvl>
    <w:lvl w:ilvl="1" w:tplc="FFFFFFFF" w:tentative="1">
      <w:start w:val="1"/>
      <w:numFmt w:val="lowerLetter"/>
      <w:lvlText w:val="%2."/>
      <w:lvlJc w:val="left"/>
      <w:pPr>
        <w:ind w:left="1953" w:hanging="360"/>
      </w:pPr>
    </w:lvl>
    <w:lvl w:ilvl="2" w:tplc="FFFFFFFF" w:tentative="1">
      <w:start w:val="1"/>
      <w:numFmt w:val="lowerRoman"/>
      <w:lvlText w:val="%3."/>
      <w:lvlJc w:val="right"/>
      <w:pPr>
        <w:ind w:left="2673" w:hanging="180"/>
      </w:pPr>
    </w:lvl>
    <w:lvl w:ilvl="3" w:tplc="FFFFFFFF" w:tentative="1">
      <w:start w:val="1"/>
      <w:numFmt w:val="decimal"/>
      <w:lvlText w:val="%4."/>
      <w:lvlJc w:val="left"/>
      <w:pPr>
        <w:ind w:left="3393" w:hanging="360"/>
      </w:pPr>
    </w:lvl>
    <w:lvl w:ilvl="4" w:tplc="FFFFFFFF" w:tentative="1">
      <w:start w:val="1"/>
      <w:numFmt w:val="lowerLetter"/>
      <w:lvlText w:val="%5."/>
      <w:lvlJc w:val="left"/>
      <w:pPr>
        <w:ind w:left="4113" w:hanging="360"/>
      </w:pPr>
    </w:lvl>
    <w:lvl w:ilvl="5" w:tplc="FFFFFFFF" w:tentative="1">
      <w:start w:val="1"/>
      <w:numFmt w:val="lowerRoman"/>
      <w:lvlText w:val="%6."/>
      <w:lvlJc w:val="right"/>
      <w:pPr>
        <w:ind w:left="4833" w:hanging="180"/>
      </w:pPr>
    </w:lvl>
    <w:lvl w:ilvl="6" w:tplc="FFFFFFFF" w:tentative="1">
      <w:start w:val="1"/>
      <w:numFmt w:val="decimal"/>
      <w:lvlText w:val="%7."/>
      <w:lvlJc w:val="left"/>
      <w:pPr>
        <w:ind w:left="5553" w:hanging="360"/>
      </w:pPr>
    </w:lvl>
    <w:lvl w:ilvl="7" w:tplc="FFFFFFFF" w:tentative="1">
      <w:start w:val="1"/>
      <w:numFmt w:val="lowerLetter"/>
      <w:lvlText w:val="%8."/>
      <w:lvlJc w:val="left"/>
      <w:pPr>
        <w:ind w:left="6273" w:hanging="360"/>
      </w:pPr>
    </w:lvl>
    <w:lvl w:ilvl="8" w:tplc="FFFFFFFF" w:tentative="1">
      <w:start w:val="1"/>
      <w:numFmt w:val="lowerRoman"/>
      <w:lvlText w:val="%9."/>
      <w:lvlJc w:val="right"/>
      <w:pPr>
        <w:ind w:left="6993" w:hanging="180"/>
      </w:pPr>
    </w:lvl>
  </w:abstractNum>
  <w:abstractNum w:abstractNumId="55" w15:restartNumberingAfterBreak="0">
    <w:nsid w:val="4F3018F8"/>
    <w:multiLevelType w:val="hybridMultilevel"/>
    <w:tmpl w:val="3A646B0C"/>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6" w15:restartNumberingAfterBreak="0">
    <w:nsid w:val="50092580"/>
    <w:multiLevelType w:val="hybridMultilevel"/>
    <w:tmpl w:val="A3080A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0B27E6B"/>
    <w:multiLevelType w:val="hybridMultilevel"/>
    <w:tmpl w:val="6C489DD8"/>
    <w:lvl w:ilvl="0" w:tplc="FFFFFFFF">
      <w:start w:val="1"/>
      <w:numFmt w:val="decimal"/>
      <w:lvlText w:val="%1."/>
      <w:lvlJc w:val="left"/>
      <w:pPr>
        <w:ind w:left="1233" w:hanging="360"/>
      </w:pPr>
    </w:lvl>
    <w:lvl w:ilvl="1" w:tplc="04100019" w:tentative="1">
      <w:start w:val="1"/>
      <w:numFmt w:val="lowerLetter"/>
      <w:lvlText w:val="%2."/>
      <w:lvlJc w:val="left"/>
      <w:pPr>
        <w:ind w:left="1953" w:hanging="360"/>
      </w:pPr>
    </w:lvl>
    <w:lvl w:ilvl="2" w:tplc="0410001B" w:tentative="1">
      <w:start w:val="1"/>
      <w:numFmt w:val="lowerRoman"/>
      <w:lvlText w:val="%3."/>
      <w:lvlJc w:val="right"/>
      <w:pPr>
        <w:ind w:left="2673" w:hanging="180"/>
      </w:pPr>
    </w:lvl>
    <w:lvl w:ilvl="3" w:tplc="0410000F" w:tentative="1">
      <w:start w:val="1"/>
      <w:numFmt w:val="decimal"/>
      <w:lvlText w:val="%4."/>
      <w:lvlJc w:val="left"/>
      <w:pPr>
        <w:ind w:left="3393" w:hanging="360"/>
      </w:pPr>
    </w:lvl>
    <w:lvl w:ilvl="4" w:tplc="04100019" w:tentative="1">
      <w:start w:val="1"/>
      <w:numFmt w:val="lowerLetter"/>
      <w:lvlText w:val="%5."/>
      <w:lvlJc w:val="left"/>
      <w:pPr>
        <w:ind w:left="4113" w:hanging="360"/>
      </w:pPr>
    </w:lvl>
    <w:lvl w:ilvl="5" w:tplc="0410001B" w:tentative="1">
      <w:start w:val="1"/>
      <w:numFmt w:val="lowerRoman"/>
      <w:lvlText w:val="%6."/>
      <w:lvlJc w:val="right"/>
      <w:pPr>
        <w:ind w:left="4833" w:hanging="180"/>
      </w:pPr>
    </w:lvl>
    <w:lvl w:ilvl="6" w:tplc="0410000F" w:tentative="1">
      <w:start w:val="1"/>
      <w:numFmt w:val="decimal"/>
      <w:lvlText w:val="%7."/>
      <w:lvlJc w:val="left"/>
      <w:pPr>
        <w:ind w:left="5553" w:hanging="360"/>
      </w:pPr>
    </w:lvl>
    <w:lvl w:ilvl="7" w:tplc="04100019" w:tentative="1">
      <w:start w:val="1"/>
      <w:numFmt w:val="lowerLetter"/>
      <w:lvlText w:val="%8."/>
      <w:lvlJc w:val="left"/>
      <w:pPr>
        <w:ind w:left="6273" w:hanging="360"/>
      </w:pPr>
    </w:lvl>
    <w:lvl w:ilvl="8" w:tplc="0410001B" w:tentative="1">
      <w:start w:val="1"/>
      <w:numFmt w:val="lowerRoman"/>
      <w:lvlText w:val="%9."/>
      <w:lvlJc w:val="right"/>
      <w:pPr>
        <w:ind w:left="6993" w:hanging="180"/>
      </w:pPr>
    </w:lvl>
  </w:abstractNum>
  <w:abstractNum w:abstractNumId="58" w15:restartNumberingAfterBreak="0">
    <w:nsid w:val="51D9427A"/>
    <w:multiLevelType w:val="hybridMultilevel"/>
    <w:tmpl w:val="1382C538"/>
    <w:lvl w:ilvl="0" w:tplc="FFFFFFFF">
      <w:start w:val="1"/>
      <w:numFmt w:val="decimal"/>
      <w:lvlText w:val="%1."/>
      <w:lvlJc w:val="left"/>
      <w:pPr>
        <w:ind w:left="1233" w:hanging="360"/>
      </w:pPr>
    </w:lvl>
    <w:lvl w:ilvl="1" w:tplc="04100019" w:tentative="1">
      <w:start w:val="1"/>
      <w:numFmt w:val="lowerLetter"/>
      <w:lvlText w:val="%2."/>
      <w:lvlJc w:val="left"/>
      <w:pPr>
        <w:ind w:left="1953" w:hanging="360"/>
      </w:pPr>
    </w:lvl>
    <w:lvl w:ilvl="2" w:tplc="0410001B" w:tentative="1">
      <w:start w:val="1"/>
      <w:numFmt w:val="lowerRoman"/>
      <w:lvlText w:val="%3."/>
      <w:lvlJc w:val="right"/>
      <w:pPr>
        <w:ind w:left="2673" w:hanging="180"/>
      </w:pPr>
    </w:lvl>
    <w:lvl w:ilvl="3" w:tplc="0410000F" w:tentative="1">
      <w:start w:val="1"/>
      <w:numFmt w:val="decimal"/>
      <w:lvlText w:val="%4."/>
      <w:lvlJc w:val="left"/>
      <w:pPr>
        <w:ind w:left="3393" w:hanging="360"/>
      </w:pPr>
    </w:lvl>
    <w:lvl w:ilvl="4" w:tplc="04100019" w:tentative="1">
      <w:start w:val="1"/>
      <w:numFmt w:val="lowerLetter"/>
      <w:lvlText w:val="%5."/>
      <w:lvlJc w:val="left"/>
      <w:pPr>
        <w:ind w:left="4113" w:hanging="360"/>
      </w:pPr>
    </w:lvl>
    <w:lvl w:ilvl="5" w:tplc="0410001B" w:tentative="1">
      <w:start w:val="1"/>
      <w:numFmt w:val="lowerRoman"/>
      <w:lvlText w:val="%6."/>
      <w:lvlJc w:val="right"/>
      <w:pPr>
        <w:ind w:left="4833" w:hanging="180"/>
      </w:pPr>
    </w:lvl>
    <w:lvl w:ilvl="6" w:tplc="0410000F" w:tentative="1">
      <w:start w:val="1"/>
      <w:numFmt w:val="decimal"/>
      <w:lvlText w:val="%7."/>
      <w:lvlJc w:val="left"/>
      <w:pPr>
        <w:ind w:left="5553" w:hanging="360"/>
      </w:pPr>
    </w:lvl>
    <w:lvl w:ilvl="7" w:tplc="04100019" w:tentative="1">
      <w:start w:val="1"/>
      <w:numFmt w:val="lowerLetter"/>
      <w:lvlText w:val="%8."/>
      <w:lvlJc w:val="left"/>
      <w:pPr>
        <w:ind w:left="6273" w:hanging="360"/>
      </w:pPr>
    </w:lvl>
    <w:lvl w:ilvl="8" w:tplc="0410001B" w:tentative="1">
      <w:start w:val="1"/>
      <w:numFmt w:val="lowerRoman"/>
      <w:lvlText w:val="%9."/>
      <w:lvlJc w:val="right"/>
      <w:pPr>
        <w:ind w:left="6993" w:hanging="180"/>
      </w:pPr>
    </w:lvl>
  </w:abstractNum>
  <w:abstractNum w:abstractNumId="59" w15:restartNumberingAfterBreak="0">
    <w:nsid w:val="541449F6"/>
    <w:multiLevelType w:val="hybridMultilevel"/>
    <w:tmpl w:val="591858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7DD1090"/>
    <w:multiLevelType w:val="hybridMultilevel"/>
    <w:tmpl w:val="A3080A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AFB1F52"/>
    <w:multiLevelType w:val="hybridMultilevel"/>
    <w:tmpl w:val="ABF8CCB4"/>
    <w:lvl w:ilvl="0" w:tplc="FFFFFFF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5E9835EF"/>
    <w:multiLevelType w:val="hybridMultilevel"/>
    <w:tmpl w:val="29FCF42A"/>
    <w:lvl w:ilvl="0" w:tplc="04100001">
      <w:start w:val="1"/>
      <w:numFmt w:val="bullet"/>
      <w:lvlText w:val=""/>
      <w:lvlJc w:val="left"/>
      <w:pPr>
        <w:ind w:left="1146" w:hanging="360"/>
      </w:pPr>
      <w:rPr>
        <w:rFonts w:ascii="Symbol" w:hAnsi="Symbol"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63" w15:restartNumberingAfterBreak="0">
    <w:nsid w:val="62E71157"/>
    <w:multiLevelType w:val="hybridMultilevel"/>
    <w:tmpl w:val="AE8EF82A"/>
    <w:lvl w:ilvl="0" w:tplc="FFFFFFF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641420E4"/>
    <w:multiLevelType w:val="hybridMultilevel"/>
    <w:tmpl w:val="1A0EF3EA"/>
    <w:lvl w:ilvl="0" w:tplc="FFFFFFF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65" w15:restartNumberingAfterBreak="0">
    <w:nsid w:val="642B1B45"/>
    <w:multiLevelType w:val="hybridMultilevel"/>
    <w:tmpl w:val="A3080A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4CA53E0"/>
    <w:multiLevelType w:val="hybridMultilevel"/>
    <w:tmpl w:val="0F82488E"/>
    <w:lvl w:ilvl="0" w:tplc="FFFFFFFF">
      <w:start w:val="1"/>
      <w:numFmt w:val="decimal"/>
      <w:lvlText w:val="%1."/>
      <w:lvlJc w:val="left"/>
      <w:pPr>
        <w:ind w:left="1233" w:hanging="360"/>
      </w:pPr>
    </w:lvl>
    <w:lvl w:ilvl="1" w:tplc="04100019" w:tentative="1">
      <w:start w:val="1"/>
      <w:numFmt w:val="lowerLetter"/>
      <w:lvlText w:val="%2."/>
      <w:lvlJc w:val="left"/>
      <w:pPr>
        <w:ind w:left="1953" w:hanging="360"/>
      </w:pPr>
    </w:lvl>
    <w:lvl w:ilvl="2" w:tplc="0410001B" w:tentative="1">
      <w:start w:val="1"/>
      <w:numFmt w:val="lowerRoman"/>
      <w:lvlText w:val="%3."/>
      <w:lvlJc w:val="right"/>
      <w:pPr>
        <w:ind w:left="2673" w:hanging="180"/>
      </w:pPr>
    </w:lvl>
    <w:lvl w:ilvl="3" w:tplc="0410000F" w:tentative="1">
      <w:start w:val="1"/>
      <w:numFmt w:val="decimal"/>
      <w:lvlText w:val="%4."/>
      <w:lvlJc w:val="left"/>
      <w:pPr>
        <w:ind w:left="3393" w:hanging="360"/>
      </w:pPr>
    </w:lvl>
    <w:lvl w:ilvl="4" w:tplc="04100019" w:tentative="1">
      <w:start w:val="1"/>
      <w:numFmt w:val="lowerLetter"/>
      <w:lvlText w:val="%5."/>
      <w:lvlJc w:val="left"/>
      <w:pPr>
        <w:ind w:left="4113" w:hanging="360"/>
      </w:pPr>
    </w:lvl>
    <w:lvl w:ilvl="5" w:tplc="0410001B" w:tentative="1">
      <w:start w:val="1"/>
      <w:numFmt w:val="lowerRoman"/>
      <w:lvlText w:val="%6."/>
      <w:lvlJc w:val="right"/>
      <w:pPr>
        <w:ind w:left="4833" w:hanging="180"/>
      </w:pPr>
    </w:lvl>
    <w:lvl w:ilvl="6" w:tplc="0410000F" w:tentative="1">
      <w:start w:val="1"/>
      <w:numFmt w:val="decimal"/>
      <w:lvlText w:val="%7."/>
      <w:lvlJc w:val="left"/>
      <w:pPr>
        <w:ind w:left="5553" w:hanging="360"/>
      </w:pPr>
    </w:lvl>
    <w:lvl w:ilvl="7" w:tplc="04100019" w:tentative="1">
      <w:start w:val="1"/>
      <w:numFmt w:val="lowerLetter"/>
      <w:lvlText w:val="%8."/>
      <w:lvlJc w:val="left"/>
      <w:pPr>
        <w:ind w:left="6273" w:hanging="360"/>
      </w:pPr>
    </w:lvl>
    <w:lvl w:ilvl="8" w:tplc="0410001B" w:tentative="1">
      <w:start w:val="1"/>
      <w:numFmt w:val="lowerRoman"/>
      <w:lvlText w:val="%9."/>
      <w:lvlJc w:val="right"/>
      <w:pPr>
        <w:ind w:left="6993" w:hanging="180"/>
      </w:pPr>
    </w:lvl>
  </w:abstractNum>
  <w:abstractNum w:abstractNumId="67" w15:restartNumberingAfterBreak="0">
    <w:nsid w:val="681D79F4"/>
    <w:multiLevelType w:val="hybridMultilevel"/>
    <w:tmpl w:val="CC6AA73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68CC35EC"/>
    <w:multiLevelType w:val="hybridMultilevel"/>
    <w:tmpl w:val="0478EF16"/>
    <w:lvl w:ilvl="0" w:tplc="FFFFFFFF">
      <w:start w:val="1"/>
      <w:numFmt w:val="decimal"/>
      <w:lvlText w:val="%1."/>
      <w:lvlJc w:val="left"/>
      <w:pPr>
        <w:ind w:left="1233" w:hanging="360"/>
      </w:pPr>
    </w:lvl>
    <w:lvl w:ilvl="1" w:tplc="FFFFFFFF" w:tentative="1">
      <w:start w:val="1"/>
      <w:numFmt w:val="lowerLetter"/>
      <w:lvlText w:val="%2."/>
      <w:lvlJc w:val="left"/>
      <w:pPr>
        <w:ind w:left="1953" w:hanging="360"/>
      </w:pPr>
    </w:lvl>
    <w:lvl w:ilvl="2" w:tplc="FFFFFFFF" w:tentative="1">
      <w:start w:val="1"/>
      <w:numFmt w:val="lowerRoman"/>
      <w:lvlText w:val="%3."/>
      <w:lvlJc w:val="right"/>
      <w:pPr>
        <w:ind w:left="2673" w:hanging="180"/>
      </w:pPr>
    </w:lvl>
    <w:lvl w:ilvl="3" w:tplc="FFFFFFFF" w:tentative="1">
      <w:start w:val="1"/>
      <w:numFmt w:val="decimal"/>
      <w:lvlText w:val="%4."/>
      <w:lvlJc w:val="left"/>
      <w:pPr>
        <w:ind w:left="3393" w:hanging="360"/>
      </w:pPr>
    </w:lvl>
    <w:lvl w:ilvl="4" w:tplc="FFFFFFFF" w:tentative="1">
      <w:start w:val="1"/>
      <w:numFmt w:val="lowerLetter"/>
      <w:lvlText w:val="%5."/>
      <w:lvlJc w:val="left"/>
      <w:pPr>
        <w:ind w:left="4113" w:hanging="360"/>
      </w:pPr>
    </w:lvl>
    <w:lvl w:ilvl="5" w:tplc="FFFFFFFF" w:tentative="1">
      <w:start w:val="1"/>
      <w:numFmt w:val="lowerRoman"/>
      <w:lvlText w:val="%6."/>
      <w:lvlJc w:val="right"/>
      <w:pPr>
        <w:ind w:left="4833" w:hanging="180"/>
      </w:pPr>
    </w:lvl>
    <w:lvl w:ilvl="6" w:tplc="FFFFFFFF" w:tentative="1">
      <w:start w:val="1"/>
      <w:numFmt w:val="decimal"/>
      <w:lvlText w:val="%7."/>
      <w:lvlJc w:val="left"/>
      <w:pPr>
        <w:ind w:left="5553" w:hanging="360"/>
      </w:pPr>
    </w:lvl>
    <w:lvl w:ilvl="7" w:tplc="FFFFFFFF" w:tentative="1">
      <w:start w:val="1"/>
      <w:numFmt w:val="lowerLetter"/>
      <w:lvlText w:val="%8."/>
      <w:lvlJc w:val="left"/>
      <w:pPr>
        <w:ind w:left="6273" w:hanging="360"/>
      </w:pPr>
    </w:lvl>
    <w:lvl w:ilvl="8" w:tplc="FFFFFFFF" w:tentative="1">
      <w:start w:val="1"/>
      <w:numFmt w:val="lowerRoman"/>
      <w:lvlText w:val="%9."/>
      <w:lvlJc w:val="right"/>
      <w:pPr>
        <w:ind w:left="6993" w:hanging="180"/>
      </w:pPr>
    </w:lvl>
  </w:abstractNum>
  <w:abstractNum w:abstractNumId="69" w15:restartNumberingAfterBreak="0">
    <w:nsid w:val="6D68725E"/>
    <w:multiLevelType w:val="hybridMultilevel"/>
    <w:tmpl w:val="A3080AB2"/>
    <w:lvl w:ilvl="0" w:tplc="FFFFFFF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6D691352"/>
    <w:multiLevelType w:val="hybridMultilevel"/>
    <w:tmpl w:val="B6824D7A"/>
    <w:lvl w:ilvl="0" w:tplc="FFFFFFF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6D7C77D6"/>
    <w:multiLevelType w:val="hybridMultilevel"/>
    <w:tmpl w:val="FFFFFFFF"/>
    <w:lvl w:ilvl="0" w:tplc="FFFFFFFF">
      <w:start w:val="1"/>
      <w:numFmt w:val="decimal"/>
      <w:lvlText w:val="%1."/>
      <w:lvlJc w:val="left"/>
      <w:pPr>
        <w:ind w:left="763" w:hanging="360"/>
      </w:pPr>
      <w:rPr>
        <w:rFonts w:ascii="Arial" w:eastAsia="Times New Roman" w:hAnsi="Arial" w:cs="Arial"/>
        <w:sz w:val="23"/>
        <w:szCs w:val="23"/>
      </w:rPr>
    </w:lvl>
    <w:lvl w:ilvl="1" w:tplc="FFFFFFFF">
      <w:numFmt w:val="bullet"/>
      <w:lvlText w:val="•"/>
      <w:lvlJc w:val="left"/>
      <w:pPr>
        <w:ind w:left="1693" w:hanging="360"/>
      </w:pPr>
    </w:lvl>
    <w:lvl w:ilvl="2" w:tplc="FFFFFFFF">
      <w:numFmt w:val="bullet"/>
      <w:lvlText w:val="•"/>
      <w:lvlJc w:val="left"/>
      <w:pPr>
        <w:ind w:left="2627" w:hanging="360"/>
      </w:pPr>
    </w:lvl>
    <w:lvl w:ilvl="3" w:tplc="FFFFFFFF">
      <w:numFmt w:val="bullet"/>
      <w:lvlText w:val="•"/>
      <w:lvlJc w:val="left"/>
      <w:pPr>
        <w:ind w:left="3561" w:hanging="360"/>
      </w:pPr>
    </w:lvl>
    <w:lvl w:ilvl="4" w:tplc="FFFFFFFF">
      <w:numFmt w:val="bullet"/>
      <w:lvlText w:val="•"/>
      <w:lvlJc w:val="left"/>
      <w:pPr>
        <w:ind w:left="4495" w:hanging="360"/>
      </w:pPr>
    </w:lvl>
    <w:lvl w:ilvl="5" w:tplc="FFFFFFFF">
      <w:numFmt w:val="bullet"/>
      <w:lvlText w:val="•"/>
      <w:lvlJc w:val="left"/>
      <w:pPr>
        <w:ind w:left="5429" w:hanging="360"/>
      </w:pPr>
    </w:lvl>
    <w:lvl w:ilvl="6" w:tplc="FFFFFFFF">
      <w:numFmt w:val="bullet"/>
      <w:lvlText w:val="•"/>
      <w:lvlJc w:val="left"/>
      <w:pPr>
        <w:ind w:left="6363" w:hanging="360"/>
      </w:pPr>
    </w:lvl>
    <w:lvl w:ilvl="7" w:tplc="FFFFFFFF">
      <w:numFmt w:val="bullet"/>
      <w:lvlText w:val="•"/>
      <w:lvlJc w:val="left"/>
      <w:pPr>
        <w:ind w:left="7297" w:hanging="360"/>
      </w:pPr>
    </w:lvl>
    <w:lvl w:ilvl="8" w:tplc="FFFFFFFF">
      <w:numFmt w:val="bullet"/>
      <w:lvlText w:val="•"/>
      <w:lvlJc w:val="left"/>
      <w:pPr>
        <w:ind w:left="8231" w:hanging="360"/>
      </w:pPr>
    </w:lvl>
  </w:abstractNum>
  <w:abstractNum w:abstractNumId="72" w15:restartNumberingAfterBreak="0">
    <w:nsid w:val="6DAC3567"/>
    <w:multiLevelType w:val="hybridMultilevel"/>
    <w:tmpl w:val="A3080A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E53459E"/>
    <w:multiLevelType w:val="hybridMultilevel"/>
    <w:tmpl w:val="A3080A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F0C7565"/>
    <w:multiLevelType w:val="hybridMultilevel"/>
    <w:tmpl w:val="0D8284B6"/>
    <w:lvl w:ilvl="0" w:tplc="FFFFFFF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75" w15:restartNumberingAfterBreak="0">
    <w:nsid w:val="711C1F1A"/>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76" w15:restartNumberingAfterBreak="0">
    <w:nsid w:val="722D7F97"/>
    <w:multiLevelType w:val="hybridMultilevel"/>
    <w:tmpl w:val="0478EF16"/>
    <w:lvl w:ilvl="0" w:tplc="FFFFFFFF">
      <w:start w:val="1"/>
      <w:numFmt w:val="decimal"/>
      <w:lvlText w:val="%1."/>
      <w:lvlJc w:val="left"/>
      <w:pPr>
        <w:ind w:left="1233" w:hanging="360"/>
      </w:pPr>
    </w:lvl>
    <w:lvl w:ilvl="1" w:tplc="FFFFFFFF" w:tentative="1">
      <w:start w:val="1"/>
      <w:numFmt w:val="lowerLetter"/>
      <w:lvlText w:val="%2."/>
      <w:lvlJc w:val="left"/>
      <w:pPr>
        <w:ind w:left="1953" w:hanging="360"/>
      </w:pPr>
    </w:lvl>
    <w:lvl w:ilvl="2" w:tplc="FFFFFFFF" w:tentative="1">
      <w:start w:val="1"/>
      <w:numFmt w:val="lowerRoman"/>
      <w:lvlText w:val="%3."/>
      <w:lvlJc w:val="right"/>
      <w:pPr>
        <w:ind w:left="2673" w:hanging="180"/>
      </w:pPr>
    </w:lvl>
    <w:lvl w:ilvl="3" w:tplc="FFFFFFFF" w:tentative="1">
      <w:start w:val="1"/>
      <w:numFmt w:val="decimal"/>
      <w:lvlText w:val="%4."/>
      <w:lvlJc w:val="left"/>
      <w:pPr>
        <w:ind w:left="3393" w:hanging="360"/>
      </w:pPr>
    </w:lvl>
    <w:lvl w:ilvl="4" w:tplc="FFFFFFFF" w:tentative="1">
      <w:start w:val="1"/>
      <w:numFmt w:val="lowerLetter"/>
      <w:lvlText w:val="%5."/>
      <w:lvlJc w:val="left"/>
      <w:pPr>
        <w:ind w:left="4113" w:hanging="360"/>
      </w:pPr>
    </w:lvl>
    <w:lvl w:ilvl="5" w:tplc="FFFFFFFF" w:tentative="1">
      <w:start w:val="1"/>
      <w:numFmt w:val="lowerRoman"/>
      <w:lvlText w:val="%6."/>
      <w:lvlJc w:val="right"/>
      <w:pPr>
        <w:ind w:left="4833" w:hanging="180"/>
      </w:pPr>
    </w:lvl>
    <w:lvl w:ilvl="6" w:tplc="FFFFFFFF" w:tentative="1">
      <w:start w:val="1"/>
      <w:numFmt w:val="decimal"/>
      <w:lvlText w:val="%7."/>
      <w:lvlJc w:val="left"/>
      <w:pPr>
        <w:ind w:left="5553" w:hanging="360"/>
      </w:pPr>
    </w:lvl>
    <w:lvl w:ilvl="7" w:tplc="FFFFFFFF" w:tentative="1">
      <w:start w:val="1"/>
      <w:numFmt w:val="lowerLetter"/>
      <w:lvlText w:val="%8."/>
      <w:lvlJc w:val="left"/>
      <w:pPr>
        <w:ind w:left="6273" w:hanging="360"/>
      </w:pPr>
    </w:lvl>
    <w:lvl w:ilvl="8" w:tplc="FFFFFFFF" w:tentative="1">
      <w:start w:val="1"/>
      <w:numFmt w:val="lowerRoman"/>
      <w:lvlText w:val="%9."/>
      <w:lvlJc w:val="right"/>
      <w:pPr>
        <w:ind w:left="6993" w:hanging="180"/>
      </w:pPr>
    </w:lvl>
  </w:abstractNum>
  <w:abstractNum w:abstractNumId="77" w15:restartNumberingAfterBreak="0">
    <w:nsid w:val="77596CFF"/>
    <w:multiLevelType w:val="hybridMultilevel"/>
    <w:tmpl w:val="A5D2FA48"/>
    <w:lvl w:ilvl="0" w:tplc="FFFFFFFF">
      <w:start w:val="1"/>
      <w:numFmt w:val="decimal"/>
      <w:lvlText w:val="%1."/>
      <w:lvlJc w:val="left"/>
      <w:pPr>
        <w:ind w:left="1419" w:hanging="360"/>
      </w:pPr>
    </w:lvl>
    <w:lvl w:ilvl="1" w:tplc="04100019" w:tentative="1">
      <w:start w:val="1"/>
      <w:numFmt w:val="lowerLetter"/>
      <w:lvlText w:val="%2."/>
      <w:lvlJc w:val="left"/>
      <w:pPr>
        <w:ind w:left="2139" w:hanging="360"/>
      </w:pPr>
    </w:lvl>
    <w:lvl w:ilvl="2" w:tplc="0410001B" w:tentative="1">
      <w:start w:val="1"/>
      <w:numFmt w:val="lowerRoman"/>
      <w:lvlText w:val="%3."/>
      <w:lvlJc w:val="right"/>
      <w:pPr>
        <w:ind w:left="2859" w:hanging="180"/>
      </w:pPr>
    </w:lvl>
    <w:lvl w:ilvl="3" w:tplc="0410000F" w:tentative="1">
      <w:start w:val="1"/>
      <w:numFmt w:val="decimal"/>
      <w:lvlText w:val="%4."/>
      <w:lvlJc w:val="left"/>
      <w:pPr>
        <w:ind w:left="3579" w:hanging="360"/>
      </w:pPr>
    </w:lvl>
    <w:lvl w:ilvl="4" w:tplc="04100019" w:tentative="1">
      <w:start w:val="1"/>
      <w:numFmt w:val="lowerLetter"/>
      <w:lvlText w:val="%5."/>
      <w:lvlJc w:val="left"/>
      <w:pPr>
        <w:ind w:left="4299" w:hanging="360"/>
      </w:pPr>
    </w:lvl>
    <w:lvl w:ilvl="5" w:tplc="0410001B" w:tentative="1">
      <w:start w:val="1"/>
      <w:numFmt w:val="lowerRoman"/>
      <w:lvlText w:val="%6."/>
      <w:lvlJc w:val="right"/>
      <w:pPr>
        <w:ind w:left="5019" w:hanging="180"/>
      </w:pPr>
    </w:lvl>
    <w:lvl w:ilvl="6" w:tplc="0410000F" w:tentative="1">
      <w:start w:val="1"/>
      <w:numFmt w:val="decimal"/>
      <w:lvlText w:val="%7."/>
      <w:lvlJc w:val="left"/>
      <w:pPr>
        <w:ind w:left="5739" w:hanging="360"/>
      </w:pPr>
    </w:lvl>
    <w:lvl w:ilvl="7" w:tplc="04100019" w:tentative="1">
      <w:start w:val="1"/>
      <w:numFmt w:val="lowerLetter"/>
      <w:lvlText w:val="%8."/>
      <w:lvlJc w:val="left"/>
      <w:pPr>
        <w:ind w:left="6459" w:hanging="360"/>
      </w:pPr>
    </w:lvl>
    <w:lvl w:ilvl="8" w:tplc="0410001B" w:tentative="1">
      <w:start w:val="1"/>
      <w:numFmt w:val="lowerRoman"/>
      <w:lvlText w:val="%9."/>
      <w:lvlJc w:val="right"/>
      <w:pPr>
        <w:ind w:left="7179" w:hanging="180"/>
      </w:pPr>
    </w:lvl>
  </w:abstractNum>
  <w:abstractNum w:abstractNumId="78" w15:restartNumberingAfterBreak="0">
    <w:nsid w:val="7ACA77A8"/>
    <w:multiLevelType w:val="hybridMultilevel"/>
    <w:tmpl w:val="A3080A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B0F39D7"/>
    <w:multiLevelType w:val="hybridMultilevel"/>
    <w:tmpl w:val="AC26A8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C675F2B"/>
    <w:multiLevelType w:val="hybridMultilevel"/>
    <w:tmpl w:val="8F7AC52C"/>
    <w:lvl w:ilvl="0" w:tplc="FFFFFFF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7D306B34"/>
    <w:multiLevelType w:val="hybridMultilevel"/>
    <w:tmpl w:val="FFFFFFFF"/>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82" w15:restartNumberingAfterBreak="0">
    <w:nsid w:val="7EC11721"/>
    <w:multiLevelType w:val="hybridMultilevel"/>
    <w:tmpl w:val="A3080A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EED2DF3"/>
    <w:multiLevelType w:val="hybridMultilevel"/>
    <w:tmpl w:val="2416DC08"/>
    <w:lvl w:ilvl="0" w:tplc="FFFFFFF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811557907">
    <w:abstractNumId w:val="67"/>
  </w:num>
  <w:num w:numId="2" w16cid:durableId="423722809">
    <w:abstractNumId w:val="13"/>
  </w:num>
  <w:num w:numId="3" w16cid:durableId="1015424229">
    <w:abstractNumId w:val="19"/>
  </w:num>
  <w:num w:numId="4" w16cid:durableId="1142427386">
    <w:abstractNumId w:val="48"/>
  </w:num>
  <w:num w:numId="5" w16cid:durableId="1928228891">
    <w:abstractNumId w:val="5"/>
  </w:num>
  <w:num w:numId="6" w16cid:durableId="880946216">
    <w:abstractNumId w:val="79"/>
  </w:num>
  <w:num w:numId="7" w16cid:durableId="1566600884">
    <w:abstractNumId w:val="45"/>
  </w:num>
  <w:num w:numId="8" w16cid:durableId="552696056">
    <w:abstractNumId w:val="59"/>
  </w:num>
  <w:num w:numId="9" w16cid:durableId="509100234">
    <w:abstractNumId w:val="38"/>
  </w:num>
  <w:num w:numId="10" w16cid:durableId="448014286">
    <w:abstractNumId w:val="53"/>
  </w:num>
  <w:num w:numId="11" w16cid:durableId="877400380">
    <w:abstractNumId w:val="70"/>
  </w:num>
  <w:num w:numId="12" w16cid:durableId="304048523">
    <w:abstractNumId w:val="58"/>
  </w:num>
  <w:num w:numId="13" w16cid:durableId="1749226688">
    <w:abstractNumId w:val="57"/>
  </w:num>
  <w:num w:numId="14" w16cid:durableId="74133204">
    <w:abstractNumId w:val="31"/>
  </w:num>
  <w:num w:numId="15" w16cid:durableId="1280994432">
    <w:abstractNumId w:val="32"/>
  </w:num>
  <w:num w:numId="16" w16cid:durableId="439299591">
    <w:abstractNumId w:val="37"/>
  </w:num>
  <w:num w:numId="17" w16cid:durableId="1540701321">
    <w:abstractNumId w:val="68"/>
  </w:num>
  <w:num w:numId="18" w16cid:durableId="14968011">
    <w:abstractNumId w:val="6"/>
  </w:num>
  <w:num w:numId="19" w16cid:durableId="96289482">
    <w:abstractNumId w:val="80"/>
  </w:num>
  <w:num w:numId="20" w16cid:durableId="676351511">
    <w:abstractNumId w:val="76"/>
  </w:num>
  <w:num w:numId="21" w16cid:durableId="125008130">
    <w:abstractNumId w:val="8"/>
  </w:num>
  <w:num w:numId="22" w16cid:durableId="1826624364">
    <w:abstractNumId w:val="43"/>
  </w:num>
  <w:num w:numId="23" w16cid:durableId="36198840">
    <w:abstractNumId w:val="29"/>
  </w:num>
  <w:num w:numId="24" w16cid:durableId="1931043602">
    <w:abstractNumId w:val="1"/>
  </w:num>
  <w:num w:numId="25" w16cid:durableId="1300917974">
    <w:abstractNumId w:val="63"/>
  </w:num>
  <w:num w:numId="26" w16cid:durableId="350647572">
    <w:abstractNumId w:val="61"/>
  </w:num>
  <w:num w:numId="27" w16cid:durableId="1524056619">
    <w:abstractNumId w:val="44"/>
  </w:num>
  <w:num w:numId="28" w16cid:durableId="1264874649">
    <w:abstractNumId w:val="64"/>
  </w:num>
  <w:num w:numId="29" w16cid:durableId="1043286125">
    <w:abstractNumId w:val="33"/>
  </w:num>
  <w:num w:numId="30" w16cid:durableId="685910067">
    <w:abstractNumId w:val="74"/>
  </w:num>
  <w:num w:numId="31" w16cid:durableId="1623611702">
    <w:abstractNumId w:val="15"/>
  </w:num>
  <w:num w:numId="32" w16cid:durableId="995190024">
    <w:abstractNumId w:val="26"/>
  </w:num>
  <w:num w:numId="33" w16cid:durableId="826089794">
    <w:abstractNumId w:val="20"/>
  </w:num>
  <w:num w:numId="34" w16cid:durableId="852065088">
    <w:abstractNumId w:val="12"/>
  </w:num>
  <w:num w:numId="35" w16cid:durableId="965431003">
    <w:abstractNumId w:val="66"/>
  </w:num>
  <w:num w:numId="36" w16cid:durableId="1835144642">
    <w:abstractNumId w:val="77"/>
  </w:num>
  <w:num w:numId="37" w16cid:durableId="67534340">
    <w:abstractNumId w:val="42"/>
  </w:num>
  <w:num w:numId="38" w16cid:durableId="955214090">
    <w:abstractNumId w:val="83"/>
  </w:num>
  <w:num w:numId="39" w16cid:durableId="790323549">
    <w:abstractNumId w:val="69"/>
  </w:num>
  <w:num w:numId="40" w16cid:durableId="1625693462">
    <w:abstractNumId w:val="4"/>
  </w:num>
  <w:num w:numId="41" w16cid:durableId="1277981507">
    <w:abstractNumId w:val="62"/>
  </w:num>
  <w:num w:numId="42" w16cid:durableId="796725070">
    <w:abstractNumId w:val="55"/>
  </w:num>
  <w:num w:numId="43" w16cid:durableId="165900036">
    <w:abstractNumId w:val="39"/>
  </w:num>
  <w:num w:numId="44" w16cid:durableId="272713527">
    <w:abstractNumId w:val="47"/>
  </w:num>
  <w:num w:numId="45" w16cid:durableId="1373918713">
    <w:abstractNumId w:val="2"/>
  </w:num>
  <w:num w:numId="46" w16cid:durableId="529221374">
    <w:abstractNumId w:val="16"/>
  </w:num>
  <w:num w:numId="47" w16cid:durableId="942150532">
    <w:abstractNumId w:val="23"/>
  </w:num>
  <w:num w:numId="48" w16cid:durableId="723676911">
    <w:abstractNumId w:val="21"/>
  </w:num>
  <w:num w:numId="49" w16cid:durableId="884102513">
    <w:abstractNumId w:val="10"/>
  </w:num>
  <w:num w:numId="50" w16cid:durableId="729231892">
    <w:abstractNumId w:val="27"/>
  </w:num>
  <w:num w:numId="51" w16cid:durableId="1121189914">
    <w:abstractNumId w:val="34"/>
  </w:num>
  <w:num w:numId="52" w16cid:durableId="1541018530">
    <w:abstractNumId w:val="46"/>
  </w:num>
  <w:num w:numId="53" w16cid:durableId="290331123">
    <w:abstractNumId w:val="36"/>
  </w:num>
  <w:num w:numId="54" w16cid:durableId="2048140446">
    <w:abstractNumId w:val="7"/>
  </w:num>
  <w:num w:numId="55" w16cid:durableId="187380705">
    <w:abstractNumId w:val="71"/>
  </w:num>
  <w:num w:numId="56" w16cid:durableId="1886334360">
    <w:abstractNumId w:val="14"/>
  </w:num>
  <w:num w:numId="57" w16cid:durableId="1318532017">
    <w:abstractNumId w:val="81"/>
  </w:num>
  <w:num w:numId="58" w16cid:durableId="1526401520">
    <w:abstractNumId w:val="35"/>
  </w:num>
  <w:num w:numId="59" w16cid:durableId="1663851228">
    <w:abstractNumId w:val="49"/>
  </w:num>
  <w:num w:numId="60" w16cid:durableId="1800957672">
    <w:abstractNumId w:val="40"/>
  </w:num>
  <w:num w:numId="61" w16cid:durableId="128206085">
    <w:abstractNumId w:val="75"/>
  </w:num>
  <w:num w:numId="62" w16cid:durableId="197158636">
    <w:abstractNumId w:val="0"/>
  </w:num>
  <w:num w:numId="63" w16cid:durableId="1240361508">
    <w:abstractNumId w:val="17"/>
  </w:num>
  <w:num w:numId="64" w16cid:durableId="2145583645">
    <w:abstractNumId w:val="30"/>
  </w:num>
  <w:num w:numId="65" w16cid:durableId="500777356">
    <w:abstractNumId w:val="3"/>
  </w:num>
  <w:num w:numId="66" w16cid:durableId="2063862871">
    <w:abstractNumId w:val="28"/>
  </w:num>
  <w:num w:numId="67" w16cid:durableId="237710742">
    <w:abstractNumId w:val="73"/>
  </w:num>
  <w:num w:numId="68" w16cid:durableId="1804689357">
    <w:abstractNumId w:val="51"/>
  </w:num>
  <w:num w:numId="69" w16cid:durableId="234553962">
    <w:abstractNumId w:val="52"/>
  </w:num>
  <w:num w:numId="70" w16cid:durableId="793134971">
    <w:abstractNumId w:val="24"/>
  </w:num>
  <w:num w:numId="71" w16cid:durableId="577902262">
    <w:abstractNumId w:val="50"/>
  </w:num>
  <w:num w:numId="72" w16cid:durableId="123617363">
    <w:abstractNumId w:val="82"/>
  </w:num>
  <w:num w:numId="73" w16cid:durableId="1498378664">
    <w:abstractNumId w:val="65"/>
  </w:num>
  <w:num w:numId="74" w16cid:durableId="2101411969">
    <w:abstractNumId w:val="9"/>
  </w:num>
  <w:num w:numId="75" w16cid:durableId="1729643853">
    <w:abstractNumId w:val="56"/>
  </w:num>
  <w:num w:numId="76" w16cid:durableId="2031371887">
    <w:abstractNumId w:val="72"/>
  </w:num>
  <w:num w:numId="77" w16cid:durableId="1801801487">
    <w:abstractNumId w:val="25"/>
  </w:num>
  <w:num w:numId="78" w16cid:durableId="1112166125">
    <w:abstractNumId w:val="22"/>
  </w:num>
  <w:num w:numId="79" w16cid:durableId="589197792">
    <w:abstractNumId w:val="60"/>
  </w:num>
  <w:num w:numId="80" w16cid:durableId="332219234">
    <w:abstractNumId w:val="11"/>
  </w:num>
  <w:num w:numId="81" w16cid:durableId="773328342">
    <w:abstractNumId w:val="78"/>
  </w:num>
  <w:num w:numId="82" w16cid:durableId="1443649181">
    <w:abstractNumId w:val="41"/>
  </w:num>
  <w:num w:numId="83" w16cid:durableId="147064248">
    <w:abstractNumId w:val="54"/>
  </w:num>
  <w:num w:numId="84" w16cid:durableId="185599811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196"/>
    <w:rsid w:val="000277AD"/>
    <w:rsid w:val="000469B3"/>
    <w:rsid w:val="000B3196"/>
    <w:rsid w:val="000E0305"/>
    <w:rsid w:val="001633FB"/>
    <w:rsid w:val="00172FC9"/>
    <w:rsid w:val="003102E2"/>
    <w:rsid w:val="003314A8"/>
    <w:rsid w:val="00382EA5"/>
    <w:rsid w:val="00384862"/>
    <w:rsid w:val="00426BB3"/>
    <w:rsid w:val="00455550"/>
    <w:rsid w:val="005A6BAA"/>
    <w:rsid w:val="005D1612"/>
    <w:rsid w:val="005F4C1E"/>
    <w:rsid w:val="006C0849"/>
    <w:rsid w:val="0083677A"/>
    <w:rsid w:val="00AC5792"/>
    <w:rsid w:val="00BF690D"/>
    <w:rsid w:val="00DF7E5B"/>
    <w:rsid w:val="00E24F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AD122A"/>
  <w15:docId w15:val="{F3A5BC66-D10F-4154-9508-E82F30C33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pPr>
      <w:jc w:val="center"/>
      <w:outlineLvl w:val="0"/>
    </w:pPr>
    <w:rPr>
      <w:rFonts w:ascii="Tahoma" w:eastAsia="Tahoma" w:hAnsi="Tahoma" w:cs="Tahoma"/>
      <w:b/>
      <w:sz w:val="20"/>
      <w:szCs w:val="20"/>
    </w:rPr>
  </w:style>
  <w:style w:type="paragraph" w:styleId="Titolo2">
    <w:name w:val="heading 2"/>
    <w:basedOn w:val="Normale"/>
    <w:next w:val="Normale"/>
    <w:link w:val="Titolo2Carattere"/>
    <w:uiPriority w:val="9"/>
    <w:unhideWhenUsed/>
    <w:qFormat/>
    <w:pPr>
      <w:ind w:left="153"/>
      <w:outlineLvl w:val="1"/>
    </w:pPr>
    <w:rPr>
      <w:rFonts w:ascii="Tahoma" w:eastAsia="Tahoma" w:hAnsi="Tahoma" w:cs="Tahoma"/>
      <w:b/>
      <w:sz w:val="20"/>
      <w:szCs w:val="20"/>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next w:val="TableNormal"/>
    <w:qFormat/>
    <w:pPr>
      <w:suppressAutoHyphens/>
      <w:spacing w:line="1" w:lineRule="atLeast"/>
      <w:ind w:leftChars="-1" w:left="-1" w:hangingChars="1" w:hanging="1"/>
      <w:textDirection w:val="btLr"/>
      <w:textAlignment w:val="top"/>
      <w:outlineLvl w:val="0"/>
    </w:pPr>
    <w:rPr>
      <w:position w:val="-1"/>
    </w:rPr>
    <w:tblPr>
      <w:tblCellMar>
        <w:top w:w="0" w:type="dxa"/>
        <w:left w:w="108" w:type="dxa"/>
        <w:bottom w:w="0" w:type="dxa"/>
        <w:right w:w="108" w:type="dxa"/>
      </w:tblCellMar>
    </w:tblPr>
  </w:style>
  <w:style w:type="paragraph" w:styleId="Corpotesto">
    <w:name w:val="Body Text"/>
    <w:basedOn w:val="Normale"/>
    <w:pPr>
      <w:suppressAutoHyphens/>
      <w:autoSpaceDE w:val="0"/>
      <w:autoSpaceDN w:val="0"/>
      <w:spacing w:line="1" w:lineRule="atLeast"/>
      <w:ind w:leftChars="-1" w:left="-1" w:hangingChars="1" w:hanging="1"/>
      <w:textDirection w:val="btLr"/>
      <w:textAlignment w:val="top"/>
      <w:outlineLvl w:val="0"/>
    </w:pPr>
    <w:rPr>
      <w:position w:val="-1"/>
      <w:sz w:val="20"/>
      <w:szCs w:val="20"/>
      <w:lang w:val="it-IT" w:eastAsia="en-US"/>
    </w:rPr>
  </w:style>
  <w:style w:type="table" w:customStyle="1" w:styleId="TableNormal1">
    <w:name w:val="Table Normal1"/>
    <w:qFormat/>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Paragrafoelenco">
    <w:name w:val="List Paragraph"/>
    <w:basedOn w:val="Normale"/>
    <w:uiPriority w:val="34"/>
    <w:qFormat/>
    <w:pPr>
      <w:suppressAutoHyphens/>
      <w:autoSpaceDE w:val="0"/>
      <w:autoSpaceDN w:val="0"/>
      <w:spacing w:line="1" w:lineRule="atLeast"/>
      <w:ind w:leftChars="-1" w:left="874" w:hangingChars="1" w:hanging="361"/>
      <w:jc w:val="both"/>
      <w:textDirection w:val="btLr"/>
      <w:textAlignment w:val="top"/>
      <w:outlineLvl w:val="0"/>
    </w:pPr>
    <w:rPr>
      <w:position w:val="-1"/>
      <w:lang w:val="it-IT" w:eastAsia="en-US"/>
    </w:rPr>
  </w:style>
  <w:style w:type="paragraph" w:customStyle="1" w:styleId="TableParagraph">
    <w:name w:val="Table Paragraph"/>
    <w:basedOn w:val="Normale"/>
    <w:pPr>
      <w:suppressAutoHyphens/>
      <w:autoSpaceDE w:val="0"/>
      <w:autoSpaceDN w:val="0"/>
      <w:spacing w:line="1" w:lineRule="atLeast"/>
      <w:ind w:leftChars="-1" w:left="-1" w:hangingChars="1" w:hanging="1"/>
      <w:textDirection w:val="btLr"/>
      <w:textAlignment w:val="top"/>
      <w:outlineLvl w:val="0"/>
    </w:pPr>
    <w:rPr>
      <w:rFonts w:ascii="Tahoma" w:eastAsia="Tahoma" w:hAnsi="Tahoma" w:cs="Tahoma"/>
      <w:position w:val="-1"/>
      <w:lang w:val="it-IT" w:eastAsia="en-U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0" w:type="dxa"/>
        <w:right w:w="0" w:type="dxa"/>
      </w:tblCellMar>
    </w:tblPr>
  </w:style>
  <w:style w:type="table" w:customStyle="1" w:styleId="a0">
    <w:basedOn w:val="TableNormal0"/>
    <w:tblPr>
      <w:tblStyleRowBandSize w:val="1"/>
      <w:tblStyleColBandSize w:val="1"/>
      <w:tblCellMar>
        <w:left w:w="0" w:type="dxa"/>
        <w:right w:w="0" w:type="dxa"/>
      </w:tblCellMar>
    </w:tblPr>
  </w:style>
  <w:style w:type="table" w:customStyle="1" w:styleId="a1">
    <w:basedOn w:val="TableNormal0"/>
    <w:tblPr>
      <w:tblStyleRowBandSize w:val="1"/>
      <w:tblStyleColBandSize w:val="1"/>
      <w:tblCellMar>
        <w:left w:w="0" w:type="dxa"/>
        <w:right w:w="0" w:type="dxa"/>
      </w:tblCellMar>
    </w:tblPr>
  </w:style>
  <w:style w:type="table" w:customStyle="1" w:styleId="a2">
    <w:basedOn w:val="TableNormal0"/>
    <w:tblPr>
      <w:tblStyleRowBandSize w:val="1"/>
      <w:tblStyleColBandSize w:val="1"/>
      <w:tblCellMar>
        <w:left w:w="0" w:type="dxa"/>
        <w:right w:w="0" w:type="dxa"/>
      </w:tblCellMar>
    </w:tblPr>
  </w:style>
  <w:style w:type="table" w:customStyle="1" w:styleId="a3">
    <w:basedOn w:val="TableNormal0"/>
    <w:tblPr>
      <w:tblStyleRowBandSize w:val="1"/>
      <w:tblStyleColBandSize w:val="1"/>
      <w:tblCellMar>
        <w:left w:w="0" w:type="dxa"/>
        <w:right w:w="0" w:type="dxa"/>
      </w:tblCellMar>
    </w:tblPr>
  </w:style>
  <w:style w:type="table" w:customStyle="1" w:styleId="a4">
    <w:basedOn w:val="TableNormal0"/>
    <w:tblPr>
      <w:tblStyleRowBandSize w:val="1"/>
      <w:tblStyleColBandSize w:val="1"/>
      <w:tblCellMar>
        <w:left w:w="0" w:type="dxa"/>
        <w:right w:w="0" w:type="dxa"/>
      </w:tblCellMar>
    </w:tblPr>
  </w:style>
  <w:style w:type="table" w:customStyle="1" w:styleId="a5">
    <w:basedOn w:val="TableNormal0"/>
    <w:tblPr>
      <w:tblStyleRowBandSize w:val="1"/>
      <w:tblStyleColBandSize w:val="1"/>
      <w:tblCellMar>
        <w:left w:w="0" w:type="dxa"/>
        <w:right w:w="0" w:type="dxa"/>
      </w:tblCellMar>
    </w:tblPr>
  </w:style>
  <w:style w:type="paragraph" w:styleId="Intestazione">
    <w:name w:val="header"/>
    <w:basedOn w:val="Normale"/>
    <w:link w:val="IntestazioneCarattere"/>
    <w:uiPriority w:val="99"/>
    <w:unhideWhenUsed/>
    <w:rsid w:val="00DF7E5B"/>
    <w:pPr>
      <w:tabs>
        <w:tab w:val="center" w:pos="4819"/>
        <w:tab w:val="right" w:pos="9638"/>
      </w:tabs>
    </w:pPr>
  </w:style>
  <w:style w:type="character" w:customStyle="1" w:styleId="IntestazioneCarattere">
    <w:name w:val="Intestazione Carattere"/>
    <w:basedOn w:val="Carpredefinitoparagrafo"/>
    <w:link w:val="Intestazione"/>
    <w:uiPriority w:val="99"/>
    <w:rsid w:val="00DF7E5B"/>
  </w:style>
  <w:style w:type="paragraph" w:styleId="Pidipagina">
    <w:name w:val="footer"/>
    <w:basedOn w:val="Normale"/>
    <w:link w:val="PidipaginaCarattere"/>
    <w:uiPriority w:val="99"/>
    <w:unhideWhenUsed/>
    <w:rsid w:val="00DF7E5B"/>
    <w:pPr>
      <w:tabs>
        <w:tab w:val="center" w:pos="4819"/>
        <w:tab w:val="right" w:pos="9638"/>
      </w:tabs>
    </w:pPr>
  </w:style>
  <w:style w:type="character" w:customStyle="1" w:styleId="PidipaginaCarattere">
    <w:name w:val="Piè di pagina Carattere"/>
    <w:basedOn w:val="Carpredefinitoparagrafo"/>
    <w:link w:val="Pidipagina"/>
    <w:uiPriority w:val="99"/>
    <w:rsid w:val="00DF7E5B"/>
  </w:style>
  <w:style w:type="character" w:styleId="Collegamentoipertestuale">
    <w:name w:val="Hyperlink"/>
    <w:uiPriority w:val="99"/>
    <w:rsid w:val="00DF7E5B"/>
    <w:rPr>
      <w:color w:val="0000FF"/>
      <w:u w:val="single"/>
    </w:rPr>
  </w:style>
  <w:style w:type="character" w:customStyle="1" w:styleId="Titolo1Carattere">
    <w:name w:val="Titolo 1 Carattere"/>
    <w:basedOn w:val="Carpredefinitoparagrafo"/>
    <w:link w:val="Titolo1"/>
    <w:uiPriority w:val="9"/>
    <w:rsid w:val="000469B3"/>
    <w:rPr>
      <w:rFonts w:ascii="Tahoma" w:eastAsia="Tahoma" w:hAnsi="Tahoma" w:cs="Tahoma"/>
      <w:b/>
      <w:sz w:val="20"/>
      <w:szCs w:val="20"/>
    </w:rPr>
  </w:style>
  <w:style w:type="paragraph" w:customStyle="1" w:styleId="Default">
    <w:name w:val="Default"/>
    <w:unhideWhenUsed/>
    <w:rsid w:val="000469B3"/>
    <w:pPr>
      <w:widowControl/>
      <w:autoSpaceDE w:val="0"/>
      <w:autoSpaceDN w:val="0"/>
      <w:adjustRightInd w:val="0"/>
    </w:pPr>
    <w:rPr>
      <w:rFonts w:ascii="Calibri" w:eastAsia="SimSun" w:hAnsi="Times New Roman" w:cs="Calibri"/>
      <w:color w:val="000000"/>
      <w:sz w:val="24"/>
      <w:szCs w:val="24"/>
      <w:lang w:val="it-IT" w:eastAsia="en-US"/>
      <w14:ligatures w14:val="standardContextual"/>
    </w:rPr>
  </w:style>
  <w:style w:type="character" w:customStyle="1" w:styleId="Titolo2Carattere">
    <w:name w:val="Titolo 2 Carattere"/>
    <w:basedOn w:val="Carpredefinitoparagrafo"/>
    <w:link w:val="Titolo2"/>
    <w:uiPriority w:val="9"/>
    <w:rsid w:val="00E24FB4"/>
    <w:rPr>
      <w:rFonts w:ascii="Tahoma" w:eastAsia="Tahoma" w:hAnsi="Tahoma" w:cs="Tahoma"/>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mailto:coic81900l@pec.istruzione.it" TargetMode="External"/><Relationship Id="rId2" Type="http://schemas.openxmlformats.org/officeDocument/2006/relationships/hyperlink" Target="mailto:coic81900l@istruzione.it" TargetMode="External"/><Relationship Id="rId1" Type="http://schemas.openxmlformats.org/officeDocument/2006/relationships/image" Target="media/image1.jpeg"/><Relationship Id="rId4" Type="http://schemas.openxmlformats.org/officeDocument/2006/relationships/hyperlink" Target="http://www.icmalgesini.edu.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CmNW9l4AxPglsA22yexn6HOuxQ==">CgMxLjA4AHIhMWpYdW16VjhBd1hEeGQ4VlFPbHlUZkV5ZThhQWR3b2xj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13367</Words>
  <Characters>76192</Characters>
  <Application>Microsoft Office Word</Application>
  <DocSecurity>0</DocSecurity>
  <Lines>634</Lines>
  <Paragraphs>178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Patanè</dc:creator>
  <cp:lastModifiedBy>Gerardo Stromillo</cp:lastModifiedBy>
  <cp:revision>2</cp:revision>
  <dcterms:created xsi:type="dcterms:W3CDTF">2025-11-13T14:26:00Z</dcterms:created>
  <dcterms:modified xsi:type="dcterms:W3CDTF">2025-11-13T14:26:00Z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2025-01-14T23:00:00Z</vt:filetime>
  </property>
  <property fmtid="{D5CDD505-2E9C-101B-9397-08002B2CF9AE}" pid="3" name="Creator">
    <vt:lpwstr>Microsoft® Word per Microsoft 365</vt:lpwstr>
  </property>
  <property fmtid="{D5CDD505-2E9C-101B-9397-08002B2CF9AE}" pid="4" name="LastSaved">
    <vt:filetime>2025-02-16T23:00:00Z</vt:filetime>
  </property>
  <property fmtid="{D5CDD505-2E9C-101B-9397-08002B2CF9AE}" pid="5" name="Producer">
    <vt:lpwstr>Microsoft® Word per Microsoft 365</vt:lpwstr>
  </property>
  <property fmtid="{D5CDD505-2E9C-101B-9397-08002B2CF9AE}" pid="6" name="KSOProductBuildVer">
    <vt:lpwstr>1033-12.2.0.19805</vt:lpwstr>
  </property>
  <property fmtid="{D5CDD505-2E9C-101B-9397-08002B2CF9AE}" pid="7" name="ICV">
    <vt:lpwstr>484E33F02FB145BEA1CF37F6E363513B_13</vt:lpwstr>
  </property>
</Properties>
</file>