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BE9EF" w14:textId="218F33F4" w:rsidR="00A60BCB" w:rsidRDefault="00B864BD">
      <w:pPr>
        <w:spacing w:before="67"/>
        <w:ind w:right="250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 w:rsidR="00772773">
        <w:rPr>
          <w:b/>
          <w:spacing w:val="-10"/>
          <w:sz w:val="24"/>
        </w:rPr>
        <w:t>B</w:t>
      </w:r>
    </w:p>
    <w:p w14:paraId="0A5A6E16" w14:textId="77777777" w:rsidR="00A60BCB" w:rsidRDefault="00B864BD">
      <w:pPr>
        <w:pStyle w:val="Corpotesto"/>
        <w:spacing w:before="175"/>
        <w:ind w:left="5783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4A3E09EC" w14:textId="785760A3" w:rsidR="00A60BCB" w:rsidRDefault="00B864BD">
      <w:pPr>
        <w:pStyle w:val="Corpotesto"/>
        <w:ind w:left="6208"/>
      </w:pPr>
      <w:r>
        <w:t>IC</w:t>
      </w:r>
      <w:r>
        <w:rPr>
          <w:spacing w:val="-9"/>
        </w:rPr>
        <w:t xml:space="preserve"> </w:t>
      </w:r>
      <w:r w:rsidR="00772773">
        <w:t>DI FENEGRO’</w:t>
      </w:r>
    </w:p>
    <w:p w14:paraId="490F8AF6" w14:textId="77777777" w:rsidR="00A60BCB" w:rsidRDefault="00A60BCB">
      <w:pPr>
        <w:pStyle w:val="Corpotesto"/>
        <w:spacing w:before="137"/>
      </w:pPr>
    </w:p>
    <w:p w14:paraId="7452CC3E" w14:textId="77777777" w:rsidR="00A60BCB" w:rsidRDefault="00B864BD">
      <w:pPr>
        <w:jc w:val="center"/>
        <w:rPr>
          <w:b/>
          <w:sz w:val="24"/>
        </w:rPr>
      </w:pPr>
      <w:r>
        <w:rPr>
          <w:b/>
          <w:sz w:val="24"/>
        </w:rPr>
        <w:t>OFFERTA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ECONOMICA</w:t>
      </w:r>
    </w:p>
    <w:p w14:paraId="27724E4D" w14:textId="236C77C1" w:rsidR="00A60BCB" w:rsidRDefault="00B864BD">
      <w:pPr>
        <w:spacing w:before="178"/>
        <w:ind w:left="111"/>
        <w:rPr>
          <w:sz w:val="24"/>
        </w:rPr>
      </w:pPr>
      <w:r>
        <w:rPr>
          <w:spacing w:val="-4"/>
          <w:sz w:val="24"/>
        </w:rPr>
        <w:t>Per l’Avviso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pubblico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l’Affidamento</w:t>
      </w:r>
      <w:r>
        <w:rPr>
          <w:sz w:val="24"/>
        </w:rPr>
        <w:t xml:space="preserve"> </w:t>
      </w:r>
      <w:r>
        <w:rPr>
          <w:spacing w:val="-4"/>
          <w:sz w:val="24"/>
        </w:rPr>
        <w:t>dell’incarico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Medico</w:t>
      </w:r>
      <w:r>
        <w:rPr>
          <w:spacing w:val="67"/>
          <w:sz w:val="24"/>
        </w:rPr>
        <w:t xml:space="preserve"> </w:t>
      </w:r>
      <w:r>
        <w:rPr>
          <w:spacing w:val="-4"/>
          <w:sz w:val="24"/>
        </w:rPr>
        <w:t>Competente dell’Istituto,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il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servizio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di </w:t>
      </w:r>
      <w:r>
        <w:rPr>
          <w:sz w:val="24"/>
        </w:rPr>
        <w:t>sorveglianza</w:t>
      </w:r>
      <w:r>
        <w:rPr>
          <w:spacing w:val="-16"/>
          <w:sz w:val="24"/>
        </w:rPr>
        <w:t xml:space="preserve"> </w:t>
      </w:r>
      <w:r>
        <w:rPr>
          <w:sz w:val="24"/>
        </w:rPr>
        <w:t>sanitaria</w:t>
      </w:r>
      <w:r>
        <w:rPr>
          <w:spacing w:val="-17"/>
          <w:sz w:val="24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18 c. 1</w:t>
      </w:r>
      <w:r>
        <w:rPr>
          <w:spacing w:val="-1"/>
        </w:rPr>
        <w:t xml:space="preserve"> </w:t>
      </w:r>
      <w:r>
        <w:t xml:space="preserve">lettera </w:t>
      </w:r>
      <w:proofErr w:type="gramStart"/>
      <w:r>
        <w:t>a)-</w:t>
      </w:r>
      <w:proofErr w:type="gramEnd"/>
      <w:r>
        <w:rPr>
          <w:spacing w:val="36"/>
        </w:rPr>
        <w:t xml:space="preserve"> </w:t>
      </w:r>
      <w:r>
        <w:t>d.l.gs. 81/08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proofErr w:type="spellStart"/>
      <w:proofErr w:type="gramStart"/>
      <w:r>
        <w:t>s.m.i</w:t>
      </w:r>
      <w:proofErr w:type="spellEnd"/>
      <w:r>
        <w:t xml:space="preserve"> </w:t>
      </w:r>
      <w:r>
        <w:rPr>
          <w:sz w:val="24"/>
        </w:rPr>
        <w:t>.</w:t>
      </w:r>
      <w:proofErr w:type="gramEnd"/>
    </w:p>
    <w:p w14:paraId="6732A97A" w14:textId="77777777" w:rsidR="00A60BCB" w:rsidRDefault="00A60BCB">
      <w:pPr>
        <w:pStyle w:val="Corpotesto"/>
      </w:pPr>
    </w:p>
    <w:p w14:paraId="1D9C8E6E" w14:textId="77777777" w:rsidR="00A60BCB" w:rsidRDefault="00A60BCB">
      <w:pPr>
        <w:pStyle w:val="Corpotesto"/>
        <w:spacing w:before="45"/>
      </w:pPr>
    </w:p>
    <w:p w14:paraId="1A10D506" w14:textId="77777777" w:rsidR="00A60BCB" w:rsidRDefault="00B864BD" w:rsidP="00B864BD">
      <w:pPr>
        <w:pStyle w:val="Corpotesto"/>
        <w:tabs>
          <w:tab w:val="left" w:pos="9657"/>
        </w:tabs>
        <w:spacing w:before="1"/>
        <w:ind w:left="8"/>
      </w:pPr>
      <w:r>
        <w:t>Ila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12C91076" w14:textId="77777777" w:rsidR="00A60BCB" w:rsidRDefault="00A60BCB">
      <w:pPr>
        <w:pStyle w:val="Corpotesto"/>
      </w:pPr>
    </w:p>
    <w:p w14:paraId="46894B12" w14:textId="77777777" w:rsidR="00A60BCB" w:rsidRDefault="00B864BD">
      <w:pPr>
        <w:pStyle w:val="Corpotesto"/>
        <w:tabs>
          <w:tab w:val="left" w:pos="6467"/>
          <w:tab w:val="left" w:pos="9837"/>
        </w:tabs>
        <w:ind w:left="252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1C11C0F7" w14:textId="77777777" w:rsidR="00A60BCB" w:rsidRDefault="00A60BCB">
      <w:pPr>
        <w:pStyle w:val="Corpotesto"/>
      </w:pPr>
    </w:p>
    <w:p w14:paraId="70248BE2" w14:textId="77777777" w:rsidR="00A60BCB" w:rsidRDefault="00A60BCB">
      <w:pPr>
        <w:pStyle w:val="Corpotesto"/>
      </w:pPr>
    </w:p>
    <w:p w14:paraId="45175A3B" w14:textId="77777777" w:rsidR="00A60BCB" w:rsidRDefault="00A60BCB">
      <w:pPr>
        <w:pStyle w:val="Corpotesto"/>
        <w:spacing w:before="3"/>
      </w:pPr>
    </w:p>
    <w:p w14:paraId="2BED7076" w14:textId="77777777" w:rsidR="00A60BCB" w:rsidRDefault="00B864BD">
      <w:pPr>
        <w:ind w:left="2914" w:hanging="2165"/>
        <w:rPr>
          <w:b/>
          <w:i/>
          <w:sz w:val="24"/>
        </w:rPr>
      </w:pPr>
      <w:r>
        <w:rPr>
          <w:b/>
          <w:i/>
          <w:sz w:val="24"/>
        </w:rPr>
        <w:t>FORMULA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SEGUENTE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OFFERTA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ECONOMICA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SERVIZIO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LE PRESTAZIONI PREVISTE NELL’AVVISO</w:t>
      </w:r>
    </w:p>
    <w:p w14:paraId="4F002F57" w14:textId="77777777" w:rsidR="00A60BCB" w:rsidRDefault="00A60BCB">
      <w:pPr>
        <w:pStyle w:val="Corpotesto"/>
        <w:rPr>
          <w:b/>
          <w:i/>
        </w:rPr>
      </w:pPr>
    </w:p>
    <w:p w14:paraId="5524F997" w14:textId="77777777" w:rsidR="00A60BCB" w:rsidRDefault="00A60BCB">
      <w:pPr>
        <w:pStyle w:val="Corpotesto"/>
        <w:rPr>
          <w:b/>
          <w:i/>
        </w:rPr>
      </w:pPr>
    </w:p>
    <w:p w14:paraId="0687FFA8" w14:textId="77777777" w:rsidR="00A60BCB" w:rsidRDefault="00B864BD">
      <w:pPr>
        <w:pStyle w:val="Titolo1"/>
        <w:numPr>
          <w:ilvl w:val="0"/>
          <w:numId w:val="1"/>
        </w:numPr>
        <w:tabs>
          <w:tab w:val="left" w:pos="680"/>
        </w:tabs>
        <w:rPr>
          <w:u w:val="none"/>
        </w:rPr>
      </w:pPr>
      <w:r>
        <w:t>COMPENSO</w:t>
      </w:r>
      <w:r>
        <w:rPr>
          <w:spacing w:val="-4"/>
        </w:rPr>
        <w:t xml:space="preserve"> </w:t>
      </w:r>
      <w:r>
        <w:t>ANNUO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rPr>
          <w:spacing w:val="-2"/>
        </w:rPr>
        <w:t>COMPETENTE</w:t>
      </w:r>
      <w:r>
        <w:rPr>
          <w:spacing w:val="-2"/>
          <w:u w:val="none"/>
        </w:rPr>
        <w:t>:</w:t>
      </w:r>
    </w:p>
    <w:p w14:paraId="2A6795CB" w14:textId="77777777" w:rsidR="00A60BCB" w:rsidRDefault="00B864BD">
      <w:pPr>
        <w:tabs>
          <w:tab w:val="left" w:pos="2880"/>
          <w:tab w:val="left" w:pos="9829"/>
        </w:tabs>
        <w:spacing w:before="320"/>
        <w:ind w:left="358"/>
        <w:rPr>
          <w:sz w:val="28"/>
        </w:rPr>
      </w:pPr>
      <w:r>
        <w:rPr>
          <w:spacing w:val="-10"/>
          <w:sz w:val="28"/>
        </w:rPr>
        <w:t>€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14:paraId="62EA4457" w14:textId="77777777" w:rsidR="00A60BCB" w:rsidRDefault="00B864BD">
      <w:pPr>
        <w:tabs>
          <w:tab w:val="left" w:pos="5891"/>
        </w:tabs>
        <w:ind w:left="1155"/>
        <w:rPr>
          <w:i/>
          <w:sz w:val="20"/>
        </w:rPr>
      </w:pPr>
      <w:r>
        <w:rPr>
          <w:i/>
          <w:spacing w:val="-2"/>
          <w:sz w:val="20"/>
        </w:rPr>
        <w:t>cifre</w:t>
      </w:r>
      <w:r>
        <w:rPr>
          <w:i/>
          <w:sz w:val="20"/>
        </w:rPr>
        <w:tab/>
      </w:r>
      <w:r>
        <w:rPr>
          <w:i/>
          <w:spacing w:val="-2"/>
          <w:sz w:val="20"/>
        </w:rPr>
        <w:t>lettere</w:t>
      </w:r>
    </w:p>
    <w:p w14:paraId="504CB544" w14:textId="77777777" w:rsidR="00A60BCB" w:rsidRDefault="00A60BCB">
      <w:pPr>
        <w:pStyle w:val="Corpotesto"/>
        <w:rPr>
          <w:i/>
          <w:sz w:val="20"/>
        </w:rPr>
      </w:pPr>
    </w:p>
    <w:p w14:paraId="29D2CE9E" w14:textId="77777777" w:rsidR="00A60BCB" w:rsidRDefault="00A60BCB">
      <w:pPr>
        <w:pStyle w:val="Corpotesto"/>
        <w:rPr>
          <w:i/>
          <w:sz w:val="20"/>
        </w:rPr>
      </w:pPr>
    </w:p>
    <w:p w14:paraId="174D3FDE" w14:textId="77777777" w:rsidR="00A60BCB" w:rsidRDefault="00A60BCB">
      <w:pPr>
        <w:pStyle w:val="Corpotesto"/>
        <w:rPr>
          <w:i/>
          <w:sz w:val="20"/>
        </w:rPr>
      </w:pPr>
    </w:p>
    <w:p w14:paraId="0997F188" w14:textId="77777777" w:rsidR="00A60BCB" w:rsidRDefault="00A60BCB">
      <w:pPr>
        <w:pStyle w:val="Corpotesto"/>
        <w:spacing w:before="3"/>
        <w:rPr>
          <w:i/>
          <w:sz w:val="20"/>
        </w:rPr>
      </w:pPr>
    </w:p>
    <w:p w14:paraId="2519A5A1" w14:textId="77777777" w:rsidR="00A60BCB" w:rsidRDefault="00B864BD">
      <w:pPr>
        <w:pStyle w:val="Titolo1"/>
        <w:numPr>
          <w:ilvl w:val="0"/>
          <w:numId w:val="1"/>
        </w:numPr>
        <w:tabs>
          <w:tab w:val="left" w:pos="536"/>
          <w:tab w:val="left" w:pos="1577"/>
          <w:tab w:val="left" w:pos="2602"/>
          <w:tab w:val="left" w:pos="3807"/>
          <w:tab w:val="left" w:pos="4490"/>
          <w:tab w:val="left" w:pos="6788"/>
          <w:tab w:val="left" w:pos="8206"/>
          <w:tab w:val="left" w:pos="8743"/>
        </w:tabs>
        <w:ind w:left="536" w:right="347" w:hanging="284"/>
        <w:rPr>
          <w:u w:val="none"/>
        </w:rPr>
      </w:pPr>
      <w:r>
        <w:rPr>
          <w:spacing w:val="-2"/>
        </w:rPr>
        <w:t>COSTO</w:t>
      </w:r>
      <w:r>
        <w:tab/>
      </w:r>
      <w:r>
        <w:rPr>
          <w:spacing w:val="-2"/>
        </w:rPr>
        <w:t>VISITA</w:t>
      </w:r>
      <w:r>
        <w:tab/>
      </w:r>
      <w:r>
        <w:rPr>
          <w:spacing w:val="-2"/>
        </w:rPr>
        <w:t>MEDICA</w:t>
      </w:r>
      <w:r>
        <w:tab/>
      </w:r>
      <w:r>
        <w:rPr>
          <w:spacing w:val="-4"/>
        </w:rPr>
        <w:t>PER</w:t>
      </w:r>
      <w:r>
        <w:tab/>
      </w:r>
      <w:r>
        <w:rPr>
          <w:spacing w:val="-2"/>
        </w:rPr>
        <w:t>ACCERTAMENTO</w:t>
      </w:r>
      <w:r>
        <w:tab/>
      </w:r>
      <w:r>
        <w:rPr>
          <w:spacing w:val="-2"/>
        </w:rPr>
        <w:t>IDONEITÀ</w:t>
      </w:r>
      <w:r>
        <w:tab/>
      </w:r>
      <w:r>
        <w:rPr>
          <w:spacing w:val="-6"/>
        </w:rPr>
        <w:t>AL</w:t>
      </w:r>
      <w:r>
        <w:tab/>
      </w:r>
      <w:r>
        <w:rPr>
          <w:spacing w:val="-2"/>
        </w:rPr>
        <w:t>LAVORO</w:t>
      </w:r>
      <w:r>
        <w:rPr>
          <w:spacing w:val="-2"/>
          <w:u w:val="none"/>
        </w:rPr>
        <w:t xml:space="preserve"> </w:t>
      </w:r>
      <w:r>
        <w:t>PREVENTIVA E</w:t>
      </w:r>
      <w:r>
        <w:rPr>
          <w:spacing w:val="40"/>
        </w:rPr>
        <w:t xml:space="preserve"> </w:t>
      </w:r>
      <w:r>
        <w:t>/</w:t>
      </w:r>
      <w:r>
        <w:rPr>
          <w:spacing w:val="-31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gramStart"/>
      <w:r>
        <w:rPr>
          <w:spacing w:val="18"/>
        </w:rPr>
        <w:t xml:space="preserve">PERIODICA </w:t>
      </w:r>
      <w:r>
        <w:t>:</w:t>
      </w:r>
      <w:proofErr w:type="gramEnd"/>
    </w:p>
    <w:p w14:paraId="63F3E64E" w14:textId="77777777" w:rsidR="00A60BCB" w:rsidRDefault="00B864BD">
      <w:pPr>
        <w:tabs>
          <w:tab w:val="left" w:pos="2880"/>
          <w:tab w:val="left" w:pos="9829"/>
        </w:tabs>
        <w:spacing w:before="273"/>
        <w:ind w:left="358"/>
        <w:rPr>
          <w:sz w:val="28"/>
        </w:rPr>
      </w:pPr>
      <w:r>
        <w:rPr>
          <w:spacing w:val="-10"/>
          <w:sz w:val="28"/>
        </w:rPr>
        <w:t>€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14:paraId="1ED72FDB" w14:textId="77777777" w:rsidR="00A60BCB" w:rsidRDefault="00B864BD">
      <w:pPr>
        <w:tabs>
          <w:tab w:val="left" w:pos="5891"/>
        </w:tabs>
        <w:ind w:left="1155"/>
        <w:rPr>
          <w:i/>
          <w:sz w:val="20"/>
        </w:rPr>
      </w:pPr>
      <w:r>
        <w:rPr>
          <w:i/>
          <w:spacing w:val="-2"/>
          <w:sz w:val="20"/>
        </w:rPr>
        <w:t>cifre</w:t>
      </w:r>
      <w:r>
        <w:rPr>
          <w:i/>
          <w:sz w:val="20"/>
        </w:rPr>
        <w:tab/>
      </w:r>
      <w:r>
        <w:rPr>
          <w:i/>
          <w:spacing w:val="-2"/>
          <w:sz w:val="20"/>
        </w:rPr>
        <w:t>lettere</w:t>
      </w:r>
    </w:p>
    <w:p w14:paraId="40539F27" w14:textId="77777777" w:rsidR="00A60BCB" w:rsidRDefault="00A60BCB">
      <w:pPr>
        <w:pStyle w:val="Corpotesto"/>
        <w:rPr>
          <w:i/>
          <w:sz w:val="20"/>
        </w:rPr>
      </w:pPr>
    </w:p>
    <w:p w14:paraId="630D76A7" w14:textId="77777777" w:rsidR="00A60BCB" w:rsidRDefault="00A60BCB">
      <w:pPr>
        <w:pStyle w:val="Corpotesto"/>
        <w:rPr>
          <w:i/>
          <w:sz w:val="20"/>
        </w:rPr>
      </w:pPr>
    </w:p>
    <w:p w14:paraId="168DDC8E" w14:textId="77777777" w:rsidR="00A60BCB" w:rsidRDefault="00A60BCB">
      <w:pPr>
        <w:pStyle w:val="Corpotesto"/>
        <w:rPr>
          <w:i/>
          <w:sz w:val="20"/>
        </w:rPr>
      </w:pPr>
    </w:p>
    <w:p w14:paraId="5B52FF0A" w14:textId="77777777" w:rsidR="00A60BCB" w:rsidRDefault="00A60BCB">
      <w:pPr>
        <w:pStyle w:val="Corpotesto"/>
        <w:spacing w:before="183"/>
        <w:rPr>
          <w:i/>
          <w:sz w:val="20"/>
        </w:rPr>
      </w:pPr>
    </w:p>
    <w:p w14:paraId="1A0EF91A" w14:textId="77777777" w:rsidR="00A60BCB" w:rsidRDefault="00B864BD">
      <w:pPr>
        <w:pStyle w:val="Titolo1"/>
        <w:numPr>
          <w:ilvl w:val="0"/>
          <w:numId w:val="1"/>
        </w:numPr>
        <w:tabs>
          <w:tab w:val="left" w:pos="535"/>
        </w:tabs>
        <w:ind w:left="535" w:hanging="283"/>
        <w:rPr>
          <w:b w:val="0"/>
          <w:u w:val="none"/>
        </w:rPr>
      </w:pPr>
      <w:r>
        <w:t>COSTO</w:t>
      </w:r>
      <w:r>
        <w:rPr>
          <w:spacing w:val="-7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OCULISTICA</w:t>
      </w:r>
      <w:r>
        <w:rPr>
          <w:spacing w:val="5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ADDETTI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VIDEOTERMINALI</w:t>
      </w:r>
      <w:r>
        <w:rPr>
          <w:b w:val="0"/>
          <w:spacing w:val="-2"/>
          <w:u w:val="none"/>
        </w:rPr>
        <w:t>:</w:t>
      </w:r>
    </w:p>
    <w:p w14:paraId="4B772573" w14:textId="77777777" w:rsidR="00A60BCB" w:rsidRDefault="00A60BCB">
      <w:pPr>
        <w:pStyle w:val="Corpotesto"/>
        <w:spacing w:before="1"/>
      </w:pPr>
    </w:p>
    <w:p w14:paraId="34E47FCD" w14:textId="77777777" w:rsidR="00A60BCB" w:rsidRDefault="00B864BD">
      <w:pPr>
        <w:tabs>
          <w:tab w:val="left" w:pos="2880"/>
          <w:tab w:val="left" w:pos="9829"/>
        </w:tabs>
        <w:ind w:left="358"/>
        <w:rPr>
          <w:sz w:val="28"/>
        </w:rPr>
      </w:pPr>
      <w:r>
        <w:rPr>
          <w:spacing w:val="-10"/>
          <w:sz w:val="28"/>
        </w:rPr>
        <w:t>€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14:paraId="3D0798D7" w14:textId="77777777" w:rsidR="00A60BCB" w:rsidRDefault="00B864BD">
      <w:pPr>
        <w:tabs>
          <w:tab w:val="left" w:pos="5891"/>
        </w:tabs>
        <w:ind w:left="1155"/>
        <w:rPr>
          <w:i/>
          <w:sz w:val="20"/>
        </w:rPr>
      </w:pPr>
      <w:r>
        <w:rPr>
          <w:i/>
          <w:spacing w:val="-2"/>
          <w:sz w:val="20"/>
        </w:rPr>
        <w:t>cifre</w:t>
      </w:r>
      <w:r>
        <w:rPr>
          <w:i/>
          <w:sz w:val="20"/>
        </w:rPr>
        <w:tab/>
      </w:r>
      <w:r>
        <w:rPr>
          <w:i/>
          <w:spacing w:val="-2"/>
          <w:sz w:val="20"/>
        </w:rPr>
        <w:t>lettere</w:t>
      </w:r>
    </w:p>
    <w:p w14:paraId="677F40E0" w14:textId="77777777" w:rsidR="00A60BCB" w:rsidRDefault="00A60BCB">
      <w:pPr>
        <w:pStyle w:val="Corpotesto"/>
        <w:rPr>
          <w:i/>
          <w:sz w:val="20"/>
        </w:rPr>
      </w:pPr>
    </w:p>
    <w:p w14:paraId="17E8CA3D" w14:textId="77777777" w:rsidR="00A60BCB" w:rsidRDefault="00A60BCB">
      <w:pPr>
        <w:pStyle w:val="Corpotesto"/>
        <w:spacing w:before="91"/>
        <w:rPr>
          <w:i/>
          <w:sz w:val="20"/>
        </w:rPr>
      </w:pPr>
    </w:p>
    <w:p w14:paraId="58A3391C" w14:textId="77777777" w:rsidR="00A60BCB" w:rsidRDefault="00B864BD">
      <w:pPr>
        <w:pStyle w:val="Corpotesto"/>
        <w:ind w:left="8" w:right="548"/>
        <w:jc w:val="center"/>
      </w:pPr>
      <w:r>
        <w:t>Dichiara</w:t>
      </w:r>
      <w:r>
        <w:rPr>
          <w:spacing w:val="-3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rPr>
          <w:spacing w:val="-4"/>
        </w:rPr>
        <w:t>che:</w:t>
      </w:r>
    </w:p>
    <w:p w14:paraId="08D2D4CC" w14:textId="77777777" w:rsidR="00A60BCB" w:rsidRDefault="00A60BCB">
      <w:pPr>
        <w:pStyle w:val="Corpotesto"/>
        <w:spacing w:before="1"/>
      </w:pPr>
    </w:p>
    <w:p w14:paraId="1B3A3F9F" w14:textId="0DC8CC18" w:rsidR="00A60BCB" w:rsidRDefault="00B864BD">
      <w:pPr>
        <w:pStyle w:val="Corpotesto"/>
        <w:ind w:left="252" w:right="249"/>
      </w:pPr>
      <w:r>
        <w:t>I</w:t>
      </w:r>
      <w:r>
        <w:rPr>
          <w:spacing w:val="-4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comprensivi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oneri (</w:t>
      </w:r>
      <w:bookmarkStart w:id="0" w:name="_GoBack"/>
      <w:bookmarkEnd w:id="0"/>
      <w:r>
        <w:t>ritenuta</w:t>
      </w:r>
      <w:r>
        <w:rPr>
          <w:spacing w:val="-6"/>
        </w:rPr>
        <w:t xml:space="preserve"> </w:t>
      </w:r>
      <w:r>
        <w:t>d’acconto</w:t>
      </w:r>
      <w:r>
        <w:rPr>
          <w:spacing w:val="-5"/>
        </w:rPr>
        <w:t xml:space="preserve"> </w:t>
      </w:r>
      <w:r>
        <w:t>iva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oneri previdenziali) relativi </w:t>
      </w:r>
      <w:proofErr w:type="gramStart"/>
      <w:r>
        <w:t>ai servizio</w:t>
      </w:r>
      <w:proofErr w:type="gramEnd"/>
      <w:r>
        <w:t xml:space="preserve"> oggetto, validità dell’offerta 180 giorni.</w:t>
      </w:r>
    </w:p>
    <w:p w14:paraId="24A7825E" w14:textId="77777777" w:rsidR="00A60BCB" w:rsidRDefault="00A60BCB">
      <w:pPr>
        <w:pStyle w:val="Corpotesto"/>
        <w:spacing w:before="1"/>
        <w:rPr>
          <w:sz w:val="20"/>
        </w:rPr>
      </w:pPr>
    </w:p>
    <w:p w14:paraId="49410E30" w14:textId="77777777" w:rsidR="00A60BCB" w:rsidRDefault="00B864BD">
      <w:pPr>
        <w:tabs>
          <w:tab w:val="left" w:pos="1899"/>
          <w:tab w:val="left" w:pos="3645"/>
        </w:tabs>
        <w:spacing w:before="1"/>
        <w:ind w:left="1477" w:right="6498" w:hanging="107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,</w:t>
      </w:r>
      <w:r>
        <w:rPr>
          <w:sz w:val="20"/>
          <w:u w:val="single"/>
        </w:rPr>
        <w:tab/>
      </w:r>
      <w:r>
        <w:rPr>
          <w:sz w:val="20"/>
        </w:rPr>
        <w:t xml:space="preserve"> Luogo e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</w:p>
    <w:p w14:paraId="5FCA308F" w14:textId="77777777" w:rsidR="00A60BCB" w:rsidRDefault="00B864BD">
      <w:pPr>
        <w:pStyle w:val="Corpotesto"/>
        <w:spacing w:before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2F7A50" wp14:editId="0174435B">
                <wp:simplePos x="0" y="0"/>
                <wp:positionH relativeFrom="page">
                  <wp:posOffset>4141342</wp:posOffset>
                </wp:positionH>
                <wp:positionV relativeFrom="paragraph">
                  <wp:posOffset>288530</wp:posOffset>
                </wp:positionV>
                <wp:extent cx="2730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0">
                              <a:moveTo>
                                <a:pt x="0" y="0"/>
                              </a:moveTo>
                              <a:lnTo>
                                <a:pt x="272997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4F5E48" id="Graphic 1" o:spid="_x0000_s1026" style="position:absolute;margin-left:326.1pt;margin-top:22.7pt;width:2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" path="m,l2729975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6AB5D814" w14:textId="77777777" w:rsidR="00A60BCB" w:rsidRDefault="00B864BD">
      <w:pPr>
        <w:pStyle w:val="Corpotesto"/>
        <w:ind w:left="6626"/>
      </w:pPr>
      <w:r>
        <w:t>(firma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leggibile)</w:t>
      </w:r>
    </w:p>
    <w:sectPr w:rsidR="00A60BCB">
      <w:type w:val="continuous"/>
      <w:pgSz w:w="11910" w:h="16840"/>
      <w:pgMar w:top="4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279BE"/>
    <w:multiLevelType w:val="hybridMultilevel"/>
    <w:tmpl w:val="854E70EE"/>
    <w:lvl w:ilvl="0" w:tplc="F24C0EEC">
      <w:start w:val="1"/>
      <w:numFmt w:val="decimal"/>
      <w:lvlText w:val="%1."/>
      <w:lvlJc w:val="left"/>
      <w:pPr>
        <w:ind w:left="680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F3EB6AE">
      <w:numFmt w:val="bullet"/>
      <w:lvlText w:val="•"/>
      <w:lvlJc w:val="left"/>
      <w:pPr>
        <w:ind w:left="1626" w:hanging="428"/>
      </w:pPr>
      <w:rPr>
        <w:rFonts w:hint="default"/>
        <w:lang w:val="it-IT" w:eastAsia="en-US" w:bidi="ar-SA"/>
      </w:rPr>
    </w:lvl>
    <w:lvl w:ilvl="2" w:tplc="ABC06BAE">
      <w:numFmt w:val="bullet"/>
      <w:lvlText w:val="•"/>
      <w:lvlJc w:val="left"/>
      <w:pPr>
        <w:ind w:left="2573" w:hanging="428"/>
      </w:pPr>
      <w:rPr>
        <w:rFonts w:hint="default"/>
        <w:lang w:val="it-IT" w:eastAsia="en-US" w:bidi="ar-SA"/>
      </w:rPr>
    </w:lvl>
    <w:lvl w:ilvl="3" w:tplc="7AD25F12">
      <w:numFmt w:val="bullet"/>
      <w:lvlText w:val="•"/>
      <w:lvlJc w:val="left"/>
      <w:pPr>
        <w:ind w:left="3519" w:hanging="428"/>
      </w:pPr>
      <w:rPr>
        <w:rFonts w:hint="default"/>
        <w:lang w:val="it-IT" w:eastAsia="en-US" w:bidi="ar-SA"/>
      </w:rPr>
    </w:lvl>
    <w:lvl w:ilvl="4" w:tplc="B81454CC">
      <w:numFmt w:val="bullet"/>
      <w:lvlText w:val="•"/>
      <w:lvlJc w:val="left"/>
      <w:pPr>
        <w:ind w:left="4466" w:hanging="428"/>
      </w:pPr>
      <w:rPr>
        <w:rFonts w:hint="default"/>
        <w:lang w:val="it-IT" w:eastAsia="en-US" w:bidi="ar-SA"/>
      </w:rPr>
    </w:lvl>
    <w:lvl w:ilvl="5" w:tplc="686C9336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01964968">
      <w:numFmt w:val="bullet"/>
      <w:lvlText w:val="•"/>
      <w:lvlJc w:val="left"/>
      <w:pPr>
        <w:ind w:left="6359" w:hanging="428"/>
      </w:pPr>
      <w:rPr>
        <w:rFonts w:hint="default"/>
        <w:lang w:val="it-IT" w:eastAsia="en-US" w:bidi="ar-SA"/>
      </w:rPr>
    </w:lvl>
    <w:lvl w:ilvl="7" w:tplc="ACE425A6">
      <w:numFmt w:val="bullet"/>
      <w:lvlText w:val="•"/>
      <w:lvlJc w:val="left"/>
      <w:pPr>
        <w:ind w:left="7306" w:hanging="428"/>
      </w:pPr>
      <w:rPr>
        <w:rFonts w:hint="default"/>
        <w:lang w:val="it-IT" w:eastAsia="en-US" w:bidi="ar-SA"/>
      </w:rPr>
    </w:lvl>
    <w:lvl w:ilvl="8" w:tplc="BF06F12A">
      <w:numFmt w:val="bullet"/>
      <w:lvlText w:val="•"/>
      <w:lvlJc w:val="left"/>
      <w:pPr>
        <w:ind w:left="8253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CB"/>
    <w:rsid w:val="00772773"/>
    <w:rsid w:val="00A60BCB"/>
    <w:rsid w:val="00B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38A6"/>
  <w15:docId w15:val="{B88FBF9A-B288-48F0-8F01-25B0B1D5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5" w:hanging="428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segreteria02</cp:lastModifiedBy>
  <cp:revision>2</cp:revision>
  <dcterms:created xsi:type="dcterms:W3CDTF">2024-06-20T11:43:00Z</dcterms:created>
  <dcterms:modified xsi:type="dcterms:W3CDTF">2024-06-20T11:43:00Z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2013</vt:lpwstr>
  </property>
</Properties>
</file>