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E2" w:rsidRPr="008648D4" w:rsidRDefault="008648D4">
      <w:pPr>
        <w:pStyle w:val="Titolo11"/>
        <w:jc w:val="right"/>
        <w:rPr>
          <w:lang w:val="it-IT"/>
        </w:rPr>
      </w:pPr>
      <w:r w:rsidRPr="008648D4">
        <w:rPr>
          <w:color w:val="3B3E46"/>
          <w:lang w:val="it-IT"/>
        </w:rPr>
        <w:t xml:space="preserve">ALLEGATO </w:t>
      </w:r>
      <w:r w:rsidR="0068763F">
        <w:rPr>
          <w:color w:val="3B3E46"/>
          <w:lang w:val="it-IT"/>
        </w:rPr>
        <w:t>B</w:t>
      </w:r>
      <w:bookmarkStart w:id="0" w:name="_GoBack"/>
      <w:bookmarkEnd w:id="0"/>
    </w:p>
    <w:p w:rsidR="004D61E2" w:rsidRPr="008648D4" w:rsidRDefault="004D61E2">
      <w:pPr>
        <w:pStyle w:val="Corpotesto"/>
        <w:rPr>
          <w:b/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b/>
          <w:sz w:val="20"/>
          <w:u w:val="none"/>
          <w:lang w:val="it-IT"/>
        </w:rPr>
      </w:pPr>
    </w:p>
    <w:p w:rsidR="004D61E2" w:rsidRPr="008648D4" w:rsidRDefault="004D61E2">
      <w:pPr>
        <w:pStyle w:val="Corpotesto"/>
        <w:spacing w:before="11"/>
        <w:rPr>
          <w:b/>
          <w:sz w:val="25"/>
          <w:u w:val="none"/>
          <w:lang w:val="it-IT"/>
        </w:rPr>
      </w:pPr>
    </w:p>
    <w:p w:rsidR="004D61E2" w:rsidRPr="008648D4" w:rsidRDefault="008648D4">
      <w:pPr>
        <w:spacing w:before="69"/>
        <w:ind w:left="636" w:right="627"/>
        <w:jc w:val="center"/>
        <w:rPr>
          <w:b/>
          <w:sz w:val="24"/>
          <w:lang w:val="it-IT"/>
        </w:rPr>
      </w:pPr>
      <w:r w:rsidRPr="008648D4">
        <w:rPr>
          <w:b/>
          <w:color w:val="3B3E46"/>
          <w:sz w:val="24"/>
          <w:lang w:val="it-IT"/>
        </w:rPr>
        <w:t>MODULO DI FORMULAZIONE OFFERTA TECNICA</w:t>
      </w:r>
    </w:p>
    <w:p w:rsidR="004D61E2" w:rsidRPr="008648D4" w:rsidRDefault="004D61E2">
      <w:pPr>
        <w:pStyle w:val="Corpotesto"/>
        <w:spacing w:before="10"/>
        <w:rPr>
          <w:b/>
          <w:sz w:val="23"/>
          <w:u w:val="none"/>
          <w:lang w:val="it-IT"/>
        </w:rPr>
      </w:pPr>
    </w:p>
    <w:p w:rsidR="004D61E2" w:rsidRPr="008648D4" w:rsidRDefault="008648D4" w:rsidP="008648D4">
      <w:pPr>
        <w:ind w:left="636" w:right="632"/>
        <w:jc w:val="both"/>
        <w:rPr>
          <w:i/>
          <w:sz w:val="20"/>
          <w:lang w:val="it-IT"/>
        </w:rPr>
      </w:pPr>
      <w:r w:rsidRPr="008648D4">
        <w:rPr>
          <w:b/>
          <w:color w:val="3B3E46"/>
          <w:sz w:val="20"/>
          <w:lang w:val="it-IT"/>
        </w:rPr>
        <w:t xml:space="preserve">Oggetto: </w:t>
      </w:r>
      <w:r w:rsidRPr="008648D4">
        <w:rPr>
          <w:i/>
          <w:color w:val="3B3E46"/>
          <w:sz w:val="20"/>
          <w:lang w:val="it-IT"/>
        </w:rPr>
        <w:t>BANDO DI GARA PER L’ISTALLAZIONE NEI LOCALI DELL’ISTITUTO COMPRENSIVO</w:t>
      </w:r>
      <w:r>
        <w:rPr>
          <w:i/>
          <w:color w:val="3B3E46"/>
          <w:sz w:val="20"/>
          <w:lang w:val="it-IT"/>
        </w:rPr>
        <w:t xml:space="preserve"> FENEGRO’</w:t>
      </w:r>
      <w:r w:rsidRPr="008648D4">
        <w:rPr>
          <w:i/>
          <w:color w:val="3B3E46"/>
          <w:sz w:val="20"/>
          <w:lang w:val="it-IT"/>
        </w:rPr>
        <w:t xml:space="preserve"> - DI DISTRIBUTORI AUTOMATICI DI BEVANDE CALDE, FREDDE</w:t>
      </w:r>
      <w:r w:rsidR="00E567BC">
        <w:rPr>
          <w:i/>
          <w:color w:val="3B3E46"/>
          <w:sz w:val="20"/>
          <w:lang w:val="it-IT"/>
        </w:rPr>
        <w:t>,</w:t>
      </w:r>
      <w:r w:rsidRPr="008648D4">
        <w:rPr>
          <w:i/>
          <w:color w:val="3B3E46"/>
          <w:sz w:val="20"/>
          <w:lang w:val="it-IT"/>
        </w:rPr>
        <w:t xml:space="preserve"> </w:t>
      </w:r>
      <w:r w:rsidR="00C218A1">
        <w:rPr>
          <w:i/>
          <w:color w:val="3B3E46"/>
          <w:sz w:val="20"/>
          <w:lang w:val="it-IT"/>
        </w:rPr>
        <w:t>SNACK DOLCI E SALATI</w:t>
      </w:r>
    </w:p>
    <w:p w:rsidR="004D61E2" w:rsidRPr="008648D4" w:rsidRDefault="004D61E2">
      <w:pPr>
        <w:pStyle w:val="Corpotesto"/>
        <w:rPr>
          <w:i/>
          <w:sz w:val="20"/>
          <w:u w:val="none"/>
          <w:lang w:val="it-IT"/>
        </w:rPr>
      </w:pPr>
    </w:p>
    <w:p w:rsidR="004D61E2" w:rsidRPr="008648D4" w:rsidRDefault="004D61E2">
      <w:pPr>
        <w:pStyle w:val="Corpotesto"/>
        <w:spacing w:before="1"/>
        <w:rPr>
          <w:i/>
          <w:sz w:val="24"/>
          <w:u w:val="none"/>
          <w:lang w:val="it-IT"/>
        </w:rPr>
      </w:pPr>
    </w:p>
    <w:p w:rsidR="004D61E2" w:rsidRPr="008648D4" w:rsidRDefault="008648D4">
      <w:pPr>
        <w:pStyle w:val="Corpotesto"/>
        <w:tabs>
          <w:tab w:val="left" w:pos="4288"/>
          <w:tab w:val="left" w:pos="7226"/>
          <w:tab w:val="left" w:pos="8605"/>
          <w:tab w:val="left" w:pos="8953"/>
        </w:tabs>
        <w:ind w:left="232" w:right="1144"/>
        <w:rPr>
          <w:u w:val="none"/>
          <w:lang w:val="it-IT"/>
        </w:rPr>
      </w:pPr>
      <w:r w:rsidRPr="008648D4">
        <w:rPr>
          <w:color w:val="3B3E46"/>
          <w:u w:val="none"/>
          <w:lang w:val="it-IT"/>
        </w:rPr>
        <w:t>II</w:t>
      </w:r>
      <w:r w:rsidRPr="008648D4">
        <w:rPr>
          <w:color w:val="3B3E46"/>
          <w:spacing w:val="-2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sottoscritto,</w:t>
      </w:r>
      <w:r w:rsidRPr="008648D4">
        <w:rPr>
          <w:color w:val="3B3E46"/>
          <w:u w:color="3A3D45"/>
          <w:lang w:val="it-IT"/>
        </w:rPr>
        <w:t xml:space="preserve"> </w:t>
      </w:r>
      <w:r w:rsidRPr="008648D4">
        <w:rPr>
          <w:color w:val="3B3E46"/>
          <w:u w:color="3A3D45"/>
          <w:lang w:val="it-IT"/>
        </w:rPr>
        <w:tab/>
      </w:r>
      <w:r w:rsidRPr="008648D4">
        <w:rPr>
          <w:color w:val="3B3E46"/>
          <w:u w:val="none"/>
          <w:lang w:val="it-IT"/>
        </w:rPr>
        <w:t>nato</w:t>
      </w:r>
      <w:r w:rsidRPr="008648D4">
        <w:rPr>
          <w:color w:val="3B3E46"/>
          <w:spacing w:val="1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a</w:t>
      </w:r>
      <w:r w:rsidRPr="008648D4">
        <w:rPr>
          <w:i/>
          <w:color w:val="3B3E46"/>
          <w:u w:color="3A3D45"/>
          <w:lang w:val="it-IT"/>
        </w:rPr>
        <w:t xml:space="preserve"> </w:t>
      </w:r>
      <w:r w:rsidRPr="008648D4">
        <w:rPr>
          <w:i/>
          <w:color w:val="3B3E46"/>
          <w:u w:color="3A3D45"/>
          <w:lang w:val="it-IT"/>
        </w:rPr>
        <w:tab/>
      </w:r>
      <w:r w:rsidRPr="008648D4">
        <w:rPr>
          <w:i/>
          <w:color w:val="3B3E46"/>
          <w:u w:val="none"/>
          <w:lang w:val="it-IT"/>
        </w:rPr>
        <w:t xml:space="preserve">il </w:t>
      </w:r>
      <w:r w:rsidR="0016762C" w:rsidRPr="0016762C">
        <w:rPr>
          <w:i/>
          <w:color w:val="3B3E46"/>
          <w:u w:color="3A3D45"/>
          <w:lang w:val="it-IT"/>
        </w:rPr>
        <w:t>__</w:t>
      </w:r>
      <w:r w:rsidR="0016762C">
        <w:rPr>
          <w:i/>
          <w:color w:val="3B3E46"/>
          <w:u w:val="none"/>
          <w:lang w:val="it-IT"/>
        </w:rPr>
        <w:t xml:space="preserve"> </w:t>
      </w:r>
      <w:r w:rsidRPr="008648D4">
        <w:rPr>
          <w:i/>
          <w:color w:val="3B3E46"/>
          <w:u w:val="none"/>
          <w:lang w:val="it-IT"/>
        </w:rPr>
        <w:t>I</w:t>
      </w:r>
      <w:r w:rsidR="0016762C" w:rsidRPr="0016762C">
        <w:rPr>
          <w:i/>
          <w:color w:val="3B3E46"/>
          <w:u w:color="3A3D45"/>
          <w:lang w:val="it-IT"/>
        </w:rPr>
        <w:t>__</w:t>
      </w:r>
      <w:r w:rsidRPr="008648D4">
        <w:rPr>
          <w:i/>
          <w:color w:val="3B3E46"/>
          <w:u w:val="none"/>
          <w:lang w:val="it-IT"/>
        </w:rPr>
        <w:t xml:space="preserve"> </w:t>
      </w:r>
      <w:proofErr w:type="spellStart"/>
      <w:r w:rsidRPr="008648D4">
        <w:rPr>
          <w:i/>
          <w:color w:val="3B3E46"/>
          <w:u w:val="none"/>
          <w:lang w:val="it-IT"/>
        </w:rPr>
        <w:t>I</w:t>
      </w:r>
      <w:proofErr w:type="spellEnd"/>
      <w:r w:rsidRPr="008648D4">
        <w:rPr>
          <w:i/>
          <w:color w:val="3B3E46"/>
          <w:u w:color="3A3D45"/>
          <w:lang w:val="it-IT"/>
        </w:rPr>
        <w:t xml:space="preserve"> </w:t>
      </w:r>
      <w:r w:rsidRPr="008648D4">
        <w:rPr>
          <w:i/>
          <w:color w:val="3B3E46"/>
          <w:u w:color="3A3D45"/>
          <w:lang w:val="it-IT"/>
        </w:rPr>
        <w:tab/>
      </w:r>
      <w:r w:rsidRPr="008648D4">
        <w:rPr>
          <w:color w:val="3B3E46"/>
          <w:u w:val="none"/>
          <w:lang w:val="it-IT"/>
        </w:rPr>
        <w:t>in qualità di legale rappresentante</w:t>
      </w:r>
      <w:r w:rsidRPr="008648D4">
        <w:rPr>
          <w:color w:val="3B3E46"/>
          <w:spacing w:val="-11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della</w:t>
      </w:r>
      <w:r w:rsidRPr="008648D4">
        <w:rPr>
          <w:color w:val="3B3E46"/>
          <w:spacing w:val="-1"/>
          <w:u w:val="none"/>
          <w:lang w:val="it-IT"/>
        </w:rPr>
        <w:t xml:space="preserve"> </w:t>
      </w:r>
      <w:proofErr w:type="gramStart"/>
      <w:r w:rsidRPr="008648D4">
        <w:rPr>
          <w:color w:val="3B3E46"/>
          <w:u w:val="none"/>
          <w:lang w:val="it-IT"/>
        </w:rPr>
        <w:t>ditta</w:t>
      </w:r>
      <w:r w:rsidRPr="008648D4">
        <w:rPr>
          <w:color w:val="3B3E46"/>
          <w:spacing w:val="-2"/>
          <w:u w:val="none"/>
          <w:lang w:val="it-IT"/>
        </w:rPr>
        <w:t xml:space="preserve"> </w:t>
      </w:r>
      <w:r w:rsidRPr="008648D4">
        <w:rPr>
          <w:color w:val="3B3E46"/>
          <w:u w:color="3A3D45"/>
          <w:lang w:val="it-IT"/>
        </w:rPr>
        <w:t xml:space="preserve"> </w:t>
      </w:r>
      <w:r w:rsidRPr="008648D4">
        <w:rPr>
          <w:color w:val="3B3E46"/>
          <w:u w:color="3A3D45"/>
          <w:lang w:val="it-IT"/>
        </w:rPr>
        <w:tab/>
      </w:r>
      <w:proofErr w:type="gramEnd"/>
      <w:r w:rsidRPr="008648D4">
        <w:rPr>
          <w:color w:val="3B3E46"/>
          <w:u w:color="3A3D45"/>
          <w:lang w:val="it-IT"/>
        </w:rPr>
        <w:tab/>
      </w:r>
      <w:r w:rsidRPr="008648D4">
        <w:rPr>
          <w:color w:val="3B3E46"/>
          <w:u w:color="3A3D45"/>
          <w:lang w:val="it-IT"/>
        </w:rPr>
        <w:tab/>
      </w:r>
      <w:r w:rsidRPr="008648D4">
        <w:rPr>
          <w:color w:val="3B3E46"/>
          <w:u w:val="none"/>
          <w:lang w:val="it-IT"/>
        </w:rPr>
        <w:t xml:space="preserve"> propone l’offerta di seguito schematicamente riportata, impegnandosi al rispetto</w:t>
      </w:r>
      <w:r w:rsidRPr="008648D4">
        <w:rPr>
          <w:color w:val="3B3E46"/>
          <w:spacing w:val="-25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di</w:t>
      </w:r>
      <w:r w:rsidRPr="008648D4">
        <w:rPr>
          <w:color w:val="3B3E46"/>
          <w:spacing w:val="-2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ogni richiesta, vincolo e condizione previsto dal bando e dall'allegato modello di</w:t>
      </w:r>
      <w:r w:rsidRPr="008648D4">
        <w:rPr>
          <w:color w:val="3B3E46"/>
          <w:spacing w:val="-32"/>
          <w:u w:val="none"/>
          <w:lang w:val="it-IT"/>
        </w:rPr>
        <w:t xml:space="preserve"> </w:t>
      </w:r>
      <w:r w:rsidRPr="008648D4">
        <w:rPr>
          <w:color w:val="3B3E46"/>
          <w:u w:val="none"/>
          <w:lang w:val="it-IT"/>
        </w:rPr>
        <w:t>convenzione.</w:t>
      </w:r>
    </w:p>
    <w:p w:rsidR="004D61E2" w:rsidRPr="008648D4" w:rsidRDefault="004D61E2">
      <w:pPr>
        <w:pStyle w:val="Corpotesto"/>
        <w:spacing w:before="7"/>
        <w:rPr>
          <w:sz w:val="21"/>
          <w:u w:val="none"/>
          <w:lang w:val="it-IT"/>
        </w:rPr>
      </w:pPr>
    </w:p>
    <w:p w:rsidR="004D61E2" w:rsidRDefault="008648D4">
      <w:pPr>
        <w:ind w:left="232" w:right="1144"/>
        <w:rPr>
          <w:b/>
          <w:i/>
          <w:sz w:val="24"/>
        </w:rPr>
      </w:pPr>
      <w:proofErr w:type="spellStart"/>
      <w:r>
        <w:rPr>
          <w:b/>
          <w:i/>
          <w:color w:val="3B3E46"/>
          <w:sz w:val="24"/>
        </w:rPr>
        <w:t>Tabella</w:t>
      </w:r>
      <w:proofErr w:type="spellEnd"/>
      <w:r>
        <w:rPr>
          <w:b/>
          <w:i/>
          <w:color w:val="3B3E46"/>
          <w:sz w:val="24"/>
        </w:rPr>
        <w:t xml:space="preserve"> </w:t>
      </w:r>
      <w:proofErr w:type="spellStart"/>
      <w:proofErr w:type="gramStart"/>
      <w:r>
        <w:rPr>
          <w:b/>
          <w:i/>
          <w:color w:val="3B3E46"/>
          <w:sz w:val="24"/>
        </w:rPr>
        <w:t>Tecnica</w:t>
      </w:r>
      <w:proofErr w:type="spellEnd"/>
      <w:r>
        <w:rPr>
          <w:b/>
          <w:i/>
          <w:color w:val="3B3E46"/>
          <w:sz w:val="24"/>
        </w:rPr>
        <w:t xml:space="preserve"> :</w:t>
      </w:r>
      <w:proofErr w:type="gramEnd"/>
    </w:p>
    <w:p w:rsidR="004D61E2" w:rsidRDefault="004D61E2">
      <w:pPr>
        <w:pStyle w:val="Corpotesto"/>
        <w:spacing w:before="4"/>
        <w:rPr>
          <w:b/>
          <w:i/>
          <w:sz w:val="24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056"/>
        <w:gridCol w:w="1975"/>
        <w:gridCol w:w="2465"/>
      </w:tblGrid>
      <w:tr w:rsidR="004D61E2" w:rsidRPr="00C218A1" w:rsidTr="0016762C">
        <w:trPr>
          <w:trHeight w:hRule="exact" w:val="379"/>
        </w:trPr>
        <w:tc>
          <w:tcPr>
            <w:tcW w:w="2359" w:type="dxa"/>
          </w:tcPr>
          <w:p w:rsidR="004D61E2" w:rsidRDefault="008648D4">
            <w:pPr>
              <w:pStyle w:val="TableParagraph"/>
              <w:spacing w:before="87"/>
              <w:ind w:left="338" w:right="127"/>
              <w:rPr>
                <w:b/>
                <w:sz w:val="16"/>
              </w:rPr>
            </w:pPr>
            <w:proofErr w:type="spellStart"/>
            <w:r>
              <w:rPr>
                <w:b/>
                <w:color w:val="202C3B"/>
                <w:sz w:val="16"/>
              </w:rPr>
              <w:t>Criterio</w:t>
            </w:r>
            <w:proofErr w:type="spellEnd"/>
            <w:r>
              <w:rPr>
                <w:b/>
                <w:color w:val="202C3B"/>
                <w:sz w:val="16"/>
              </w:rPr>
              <w:t xml:space="preserve"> di </w:t>
            </w:r>
            <w:proofErr w:type="spellStart"/>
            <w:r>
              <w:rPr>
                <w:b/>
                <w:color w:val="202C3B"/>
                <w:sz w:val="16"/>
              </w:rPr>
              <w:t>valutazione</w:t>
            </w:r>
            <w:proofErr w:type="spellEnd"/>
          </w:p>
        </w:tc>
        <w:tc>
          <w:tcPr>
            <w:tcW w:w="3056" w:type="dxa"/>
          </w:tcPr>
          <w:p w:rsidR="004D61E2" w:rsidRDefault="008648D4" w:rsidP="0016762C">
            <w:pPr>
              <w:pStyle w:val="TableParagraph"/>
              <w:spacing w:before="87"/>
              <w:ind w:left="149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02C3B"/>
                <w:sz w:val="16"/>
              </w:rPr>
              <w:t>Gestione</w:t>
            </w:r>
            <w:proofErr w:type="spellEnd"/>
          </w:p>
        </w:tc>
        <w:tc>
          <w:tcPr>
            <w:tcW w:w="1975" w:type="dxa"/>
          </w:tcPr>
          <w:p w:rsidR="004D61E2" w:rsidRDefault="0016762C" w:rsidP="0016762C">
            <w:pPr>
              <w:pStyle w:val="TableParagraph"/>
              <w:spacing w:before="87"/>
              <w:ind w:left="149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Descrizione</w:t>
            </w:r>
            <w:proofErr w:type="spellEnd"/>
          </w:p>
        </w:tc>
        <w:tc>
          <w:tcPr>
            <w:tcW w:w="2465" w:type="dxa"/>
          </w:tcPr>
          <w:p w:rsidR="004D61E2" w:rsidRPr="008648D4" w:rsidRDefault="008648D4">
            <w:pPr>
              <w:pStyle w:val="TableParagraph"/>
              <w:spacing w:before="1" w:line="182" w:lineRule="exact"/>
              <w:ind w:left="184" w:right="162" w:firstLine="247"/>
              <w:rPr>
                <w:b/>
                <w:sz w:val="16"/>
                <w:lang w:val="it-IT"/>
              </w:rPr>
            </w:pPr>
            <w:r w:rsidRPr="008648D4">
              <w:rPr>
                <w:b/>
                <w:color w:val="202C3B"/>
                <w:sz w:val="16"/>
                <w:lang w:val="it-IT"/>
              </w:rPr>
              <w:t>Esemplificazione per l’attribuzione del punteggio</w:t>
            </w:r>
          </w:p>
        </w:tc>
      </w:tr>
      <w:tr w:rsidR="004D61E2" w:rsidRPr="00C218A1" w:rsidTr="0016762C">
        <w:trPr>
          <w:trHeight w:hRule="exact" w:val="929"/>
        </w:trPr>
        <w:tc>
          <w:tcPr>
            <w:tcW w:w="2359" w:type="dxa"/>
            <w:vAlign w:val="center"/>
          </w:tcPr>
          <w:p w:rsidR="004D61E2" w:rsidRPr="008648D4" w:rsidRDefault="008648D4" w:rsidP="0016762C">
            <w:pPr>
              <w:pStyle w:val="TableParagraph"/>
              <w:ind w:right="127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>1. Periodicità del caricamento dei prodotti</w:t>
            </w:r>
          </w:p>
        </w:tc>
        <w:tc>
          <w:tcPr>
            <w:tcW w:w="3056" w:type="dxa"/>
          </w:tcPr>
          <w:p w:rsidR="004D61E2" w:rsidRPr="008648D4" w:rsidRDefault="004D61E2">
            <w:pPr>
              <w:rPr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4D61E2" w:rsidRDefault="0016762C" w:rsidP="0016762C">
            <w:pPr>
              <w:rPr>
                <w:color w:val="202C3B"/>
                <w:sz w:val="16"/>
                <w:lang w:val="it-IT"/>
              </w:rPr>
            </w:pPr>
            <w:r w:rsidRPr="0016762C">
              <w:rPr>
                <w:color w:val="202C3B"/>
                <w:sz w:val="16"/>
                <w:lang w:val="it-IT"/>
              </w:rPr>
              <w:t>Quotidiana</w:t>
            </w:r>
          </w:p>
          <w:p w:rsidR="0016762C" w:rsidRDefault="0016762C" w:rsidP="0016762C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A giorni alterni</w:t>
            </w:r>
          </w:p>
          <w:p w:rsidR="0016762C" w:rsidRDefault="0016762C" w:rsidP="0016762C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Settimanale</w:t>
            </w:r>
          </w:p>
          <w:p w:rsidR="0016762C" w:rsidRPr="008648D4" w:rsidRDefault="0016762C" w:rsidP="0016762C">
            <w:pPr>
              <w:rPr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Oltre la settimana</w:t>
            </w:r>
          </w:p>
        </w:tc>
        <w:tc>
          <w:tcPr>
            <w:tcW w:w="2465" w:type="dxa"/>
          </w:tcPr>
          <w:p w:rsidR="004D61E2" w:rsidRPr="008648D4" w:rsidRDefault="008648D4">
            <w:pPr>
              <w:pStyle w:val="TableParagraph"/>
              <w:ind w:left="105" w:right="96"/>
              <w:jc w:val="both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La ditta partecipante deve esporre nella </w:t>
            </w:r>
            <w:r w:rsidRPr="008648D4">
              <w:rPr>
                <w:b/>
                <w:color w:val="202C3B"/>
                <w:sz w:val="16"/>
                <w:lang w:val="it-IT"/>
              </w:rPr>
              <w:t xml:space="preserve">casella gestione </w:t>
            </w:r>
            <w:r w:rsidRPr="008648D4">
              <w:rPr>
                <w:color w:val="202C3B"/>
                <w:sz w:val="16"/>
                <w:lang w:val="it-IT"/>
              </w:rPr>
              <w:t>in modo chiaro ed esaustivo come intenda gestire il servizio di caricamento dei prodotti</w:t>
            </w:r>
          </w:p>
        </w:tc>
      </w:tr>
      <w:tr w:rsidR="004D61E2" w:rsidRPr="00C218A1" w:rsidTr="00812834">
        <w:trPr>
          <w:trHeight w:hRule="exact" w:val="931"/>
        </w:trPr>
        <w:tc>
          <w:tcPr>
            <w:tcW w:w="2359" w:type="dxa"/>
            <w:vAlign w:val="center"/>
          </w:tcPr>
          <w:p w:rsidR="004D61E2" w:rsidRPr="008648D4" w:rsidRDefault="008648D4" w:rsidP="0016762C">
            <w:pPr>
              <w:pStyle w:val="TableParagraph"/>
              <w:ind w:right="110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>2. Tempestività dell’intervento in caso di malfunzionamento</w:t>
            </w:r>
          </w:p>
        </w:tc>
        <w:tc>
          <w:tcPr>
            <w:tcW w:w="3056" w:type="dxa"/>
          </w:tcPr>
          <w:p w:rsidR="004D61E2" w:rsidRPr="0016762C" w:rsidRDefault="004D61E2">
            <w:pPr>
              <w:rPr>
                <w:color w:val="202C3B"/>
                <w:sz w:val="16"/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4D61E2" w:rsidRDefault="0016762C" w:rsidP="00812834">
            <w:pPr>
              <w:rPr>
                <w:color w:val="202C3B"/>
                <w:sz w:val="16"/>
                <w:lang w:val="it-IT"/>
              </w:rPr>
            </w:pPr>
            <w:r w:rsidRPr="0016762C">
              <w:rPr>
                <w:color w:val="202C3B"/>
                <w:sz w:val="16"/>
                <w:lang w:val="it-IT"/>
              </w:rPr>
              <w:t>In giornata</w:t>
            </w:r>
          </w:p>
          <w:p w:rsidR="0016762C" w:rsidRDefault="0016762C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Entro il giorno successivo</w:t>
            </w:r>
          </w:p>
          <w:p w:rsidR="0016762C" w:rsidRDefault="0016762C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Entro 2 giorni</w:t>
            </w:r>
          </w:p>
          <w:p w:rsidR="0016762C" w:rsidRPr="0016762C" w:rsidRDefault="0016762C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Oltre i due giorni</w:t>
            </w:r>
          </w:p>
        </w:tc>
        <w:tc>
          <w:tcPr>
            <w:tcW w:w="2465" w:type="dxa"/>
          </w:tcPr>
          <w:p w:rsidR="004D61E2" w:rsidRPr="008648D4" w:rsidRDefault="008648D4">
            <w:pPr>
              <w:pStyle w:val="TableParagraph"/>
              <w:ind w:left="105" w:right="96"/>
              <w:jc w:val="both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La ditta partecipante deve esporre nella </w:t>
            </w:r>
            <w:r w:rsidRPr="008648D4">
              <w:rPr>
                <w:b/>
                <w:color w:val="202C3B"/>
                <w:sz w:val="16"/>
                <w:lang w:val="it-IT"/>
              </w:rPr>
              <w:t xml:space="preserve">casella gestione </w:t>
            </w:r>
            <w:r w:rsidRPr="008648D4">
              <w:rPr>
                <w:color w:val="202C3B"/>
                <w:sz w:val="16"/>
                <w:lang w:val="it-IT"/>
              </w:rPr>
              <w:t>in modo chiaro ed esaustivo come intenda gestire il servizio di assistenza in caso di guasto.</w:t>
            </w:r>
          </w:p>
        </w:tc>
      </w:tr>
      <w:tr w:rsidR="004D61E2" w:rsidRPr="00C218A1" w:rsidTr="00812834">
        <w:trPr>
          <w:trHeight w:hRule="exact" w:val="1114"/>
        </w:trPr>
        <w:tc>
          <w:tcPr>
            <w:tcW w:w="2359" w:type="dxa"/>
            <w:vAlign w:val="center"/>
          </w:tcPr>
          <w:p w:rsidR="004D61E2" w:rsidRPr="008648D4" w:rsidRDefault="00C218A1" w:rsidP="00C218A1">
            <w:pPr>
              <w:pStyle w:val="TableParagraph"/>
              <w:ind w:right="127"/>
              <w:rPr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3</w:t>
            </w:r>
            <w:r w:rsidR="008648D4" w:rsidRPr="008648D4">
              <w:rPr>
                <w:color w:val="202C3B"/>
                <w:sz w:val="16"/>
                <w:lang w:val="it-IT"/>
              </w:rPr>
              <w:t xml:space="preserve">. Offerta di prodotti </w:t>
            </w:r>
            <w:r w:rsidR="002C1A2C" w:rsidRPr="00D44588">
              <w:rPr>
                <w:color w:val="202C3B"/>
                <w:sz w:val="16"/>
                <w:lang w:val="it-IT"/>
              </w:rPr>
              <w:t>salutistici e biologici</w:t>
            </w:r>
            <w:r w:rsidR="002C1A2C">
              <w:rPr>
                <w:color w:val="202C3B"/>
                <w:sz w:val="16"/>
                <w:lang w:val="it-IT"/>
              </w:rPr>
              <w:t>:</w:t>
            </w:r>
            <w:r w:rsidR="008648D4" w:rsidRPr="008648D4">
              <w:rPr>
                <w:color w:val="202C3B"/>
                <w:sz w:val="16"/>
                <w:lang w:val="it-IT"/>
              </w:rPr>
              <w:t xml:space="preserve"> Dichiarazione dei componenti Dichiarazione grammatura</w:t>
            </w:r>
          </w:p>
        </w:tc>
        <w:tc>
          <w:tcPr>
            <w:tcW w:w="3056" w:type="dxa"/>
          </w:tcPr>
          <w:p w:rsidR="004D61E2" w:rsidRPr="008648D4" w:rsidRDefault="004D61E2">
            <w:pPr>
              <w:rPr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4D61E2" w:rsidRDefault="00812834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Presenti</w:t>
            </w:r>
          </w:p>
          <w:p w:rsidR="002C1A2C" w:rsidRDefault="002C1A2C" w:rsidP="00812834">
            <w:pPr>
              <w:rPr>
                <w:color w:val="202C3B"/>
                <w:sz w:val="16"/>
                <w:lang w:val="it-IT"/>
              </w:rPr>
            </w:pPr>
          </w:p>
          <w:p w:rsidR="00812834" w:rsidRPr="0016762C" w:rsidRDefault="00812834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Assenti o parziale</w:t>
            </w:r>
          </w:p>
        </w:tc>
        <w:tc>
          <w:tcPr>
            <w:tcW w:w="2465" w:type="dxa"/>
          </w:tcPr>
          <w:p w:rsidR="004D61E2" w:rsidRPr="008648D4" w:rsidRDefault="008648D4">
            <w:pPr>
              <w:pStyle w:val="TableParagraph"/>
              <w:tabs>
                <w:tab w:val="left" w:pos="1433"/>
                <w:tab w:val="left" w:pos="2019"/>
              </w:tabs>
              <w:ind w:left="105" w:right="94"/>
              <w:jc w:val="both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La ditta partecipante può illustrare </w:t>
            </w:r>
            <w:proofErr w:type="gramStart"/>
            <w:r w:rsidRPr="008648D4">
              <w:rPr>
                <w:color w:val="202C3B"/>
                <w:sz w:val="16"/>
                <w:lang w:val="it-IT"/>
              </w:rPr>
              <w:t xml:space="preserve">nella  </w:t>
            </w:r>
            <w:r w:rsidRPr="008648D4">
              <w:rPr>
                <w:b/>
                <w:color w:val="202C3B"/>
                <w:sz w:val="16"/>
                <w:lang w:val="it-IT"/>
              </w:rPr>
              <w:t>casella</w:t>
            </w:r>
            <w:proofErr w:type="gramEnd"/>
            <w:r w:rsidRPr="008648D4">
              <w:rPr>
                <w:b/>
                <w:color w:val="202C3B"/>
                <w:sz w:val="16"/>
                <w:lang w:val="it-IT"/>
              </w:rPr>
              <w:t xml:space="preserve"> gestione </w:t>
            </w:r>
            <w:r w:rsidRPr="008648D4">
              <w:rPr>
                <w:color w:val="202C3B"/>
                <w:sz w:val="16"/>
                <w:lang w:val="it-IT"/>
              </w:rPr>
              <w:t>in che modo intende assicurare la dichiarazione dei componenti</w:t>
            </w:r>
            <w:r w:rsidRPr="008648D4">
              <w:rPr>
                <w:color w:val="202C3B"/>
                <w:sz w:val="16"/>
                <w:lang w:val="it-IT"/>
              </w:rPr>
              <w:tab/>
              <w:t>e</w:t>
            </w:r>
            <w:r w:rsidRPr="008648D4">
              <w:rPr>
                <w:color w:val="202C3B"/>
                <w:sz w:val="16"/>
                <w:lang w:val="it-IT"/>
              </w:rPr>
              <w:tab/>
              <w:t>della grammatura dei</w:t>
            </w:r>
            <w:r w:rsidRPr="008648D4">
              <w:rPr>
                <w:color w:val="202C3B"/>
                <w:spacing w:val="-9"/>
                <w:sz w:val="16"/>
                <w:lang w:val="it-IT"/>
              </w:rPr>
              <w:t xml:space="preserve"> </w:t>
            </w:r>
            <w:r w:rsidRPr="008648D4">
              <w:rPr>
                <w:color w:val="202C3B"/>
                <w:sz w:val="16"/>
                <w:lang w:val="it-IT"/>
              </w:rPr>
              <w:t>prodotti.</w:t>
            </w:r>
          </w:p>
        </w:tc>
      </w:tr>
      <w:tr w:rsidR="004D61E2" w:rsidRPr="00C218A1" w:rsidTr="00812834">
        <w:trPr>
          <w:trHeight w:hRule="exact" w:val="746"/>
        </w:trPr>
        <w:tc>
          <w:tcPr>
            <w:tcW w:w="2359" w:type="dxa"/>
            <w:vAlign w:val="center"/>
          </w:tcPr>
          <w:p w:rsidR="004D61E2" w:rsidRPr="008648D4" w:rsidRDefault="00C218A1" w:rsidP="00C218A1">
            <w:pPr>
              <w:pStyle w:val="TableParagraph"/>
              <w:ind w:right="367"/>
              <w:rPr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4</w:t>
            </w:r>
            <w:r w:rsidR="00D44588" w:rsidRPr="00D44588">
              <w:rPr>
                <w:color w:val="202C3B"/>
                <w:sz w:val="16"/>
                <w:lang w:val="it-IT"/>
              </w:rPr>
              <w:t>. Presenza di prodotti salutistici e biologici</w:t>
            </w:r>
          </w:p>
        </w:tc>
        <w:tc>
          <w:tcPr>
            <w:tcW w:w="3056" w:type="dxa"/>
          </w:tcPr>
          <w:p w:rsidR="004D61E2" w:rsidRPr="008648D4" w:rsidRDefault="004D61E2">
            <w:pPr>
              <w:rPr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DA1C0C" w:rsidRPr="00DA1C0C" w:rsidRDefault="00DA1C0C" w:rsidP="00DA1C0C">
            <w:pPr>
              <w:pStyle w:val="TableParagraph"/>
              <w:ind w:left="0" w:right="0"/>
              <w:rPr>
                <w:color w:val="202C3B"/>
                <w:sz w:val="16"/>
                <w:szCs w:val="16"/>
                <w:lang w:val="it-IT"/>
              </w:rPr>
            </w:pPr>
            <w:r w:rsidRPr="00DA1C0C">
              <w:rPr>
                <w:color w:val="202C3B"/>
                <w:sz w:val="16"/>
                <w:szCs w:val="16"/>
                <w:lang w:val="it-IT"/>
              </w:rPr>
              <w:t>Snack, frutta e succhi di frutta</w:t>
            </w:r>
          </w:p>
          <w:p w:rsidR="00DA1C0C" w:rsidRPr="00DA1C0C" w:rsidRDefault="00DA1C0C" w:rsidP="00DA1C0C">
            <w:pPr>
              <w:pStyle w:val="TableParagraph"/>
              <w:ind w:left="0" w:right="0"/>
              <w:rPr>
                <w:color w:val="202C3B"/>
                <w:sz w:val="16"/>
                <w:szCs w:val="16"/>
                <w:lang w:val="it-IT"/>
              </w:rPr>
            </w:pPr>
            <w:r w:rsidRPr="00DA1C0C">
              <w:rPr>
                <w:color w:val="202C3B"/>
                <w:sz w:val="16"/>
                <w:szCs w:val="16"/>
                <w:lang w:val="it-IT"/>
              </w:rPr>
              <w:t>Solo snack</w:t>
            </w:r>
          </w:p>
          <w:p w:rsidR="004D61E2" w:rsidRPr="00DA1C0C" w:rsidRDefault="00DA1C0C" w:rsidP="00DA1C0C">
            <w:pPr>
              <w:rPr>
                <w:color w:val="202C3B"/>
                <w:sz w:val="16"/>
                <w:szCs w:val="16"/>
                <w:lang w:val="it-IT"/>
              </w:rPr>
            </w:pPr>
            <w:r w:rsidRPr="00DA1C0C">
              <w:rPr>
                <w:color w:val="202C3B"/>
                <w:sz w:val="16"/>
                <w:szCs w:val="16"/>
                <w:lang w:val="it-IT"/>
              </w:rPr>
              <w:t>Assenza</w:t>
            </w:r>
            <w:r w:rsidRPr="00DA1C0C">
              <w:rPr>
                <w:color w:val="202C3B"/>
                <w:spacing w:val="-1"/>
                <w:sz w:val="16"/>
                <w:szCs w:val="16"/>
                <w:lang w:val="it-IT"/>
              </w:rPr>
              <w:t xml:space="preserve"> </w:t>
            </w:r>
            <w:r w:rsidRPr="00DA1C0C">
              <w:rPr>
                <w:color w:val="202C3B"/>
                <w:sz w:val="16"/>
                <w:szCs w:val="16"/>
                <w:lang w:val="it-IT"/>
              </w:rPr>
              <w:t>di</w:t>
            </w:r>
            <w:r w:rsidRPr="00DA1C0C">
              <w:rPr>
                <w:color w:val="202C3B"/>
                <w:spacing w:val="-3"/>
                <w:sz w:val="16"/>
                <w:szCs w:val="16"/>
                <w:lang w:val="it-IT"/>
              </w:rPr>
              <w:t xml:space="preserve"> </w:t>
            </w:r>
            <w:r w:rsidRPr="00DA1C0C">
              <w:rPr>
                <w:color w:val="202C3B"/>
                <w:sz w:val="16"/>
                <w:szCs w:val="16"/>
                <w:lang w:val="it-IT"/>
              </w:rPr>
              <w:t>prodotti</w:t>
            </w:r>
          </w:p>
        </w:tc>
        <w:tc>
          <w:tcPr>
            <w:tcW w:w="2465" w:type="dxa"/>
          </w:tcPr>
          <w:p w:rsidR="004D61E2" w:rsidRPr="008648D4" w:rsidRDefault="008648D4" w:rsidP="00C10A25">
            <w:pPr>
              <w:pStyle w:val="TableParagraph"/>
              <w:ind w:left="105" w:right="95"/>
              <w:jc w:val="both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Le ditte partecipanti possono dichiarare nella </w:t>
            </w:r>
            <w:r w:rsidRPr="008648D4">
              <w:rPr>
                <w:b/>
                <w:color w:val="202C3B"/>
                <w:sz w:val="16"/>
                <w:lang w:val="it-IT"/>
              </w:rPr>
              <w:t xml:space="preserve">casella gestione </w:t>
            </w:r>
            <w:r w:rsidRPr="008648D4">
              <w:rPr>
                <w:color w:val="202C3B"/>
                <w:sz w:val="16"/>
                <w:lang w:val="it-IT"/>
              </w:rPr>
              <w:t xml:space="preserve">i prodotti </w:t>
            </w:r>
            <w:r w:rsidR="00C10A25">
              <w:rPr>
                <w:color w:val="202C3B"/>
                <w:sz w:val="16"/>
                <w:lang w:val="it-IT"/>
              </w:rPr>
              <w:t>salutistici e biologici</w:t>
            </w:r>
            <w:r w:rsidRPr="008648D4">
              <w:rPr>
                <w:color w:val="202C3B"/>
                <w:sz w:val="16"/>
                <w:lang w:val="it-IT"/>
              </w:rPr>
              <w:t xml:space="preserve"> che intendono fornire.</w:t>
            </w:r>
          </w:p>
        </w:tc>
      </w:tr>
      <w:tr w:rsidR="004D61E2" w:rsidRPr="00C218A1" w:rsidTr="00812834">
        <w:trPr>
          <w:trHeight w:hRule="exact" w:val="744"/>
        </w:trPr>
        <w:tc>
          <w:tcPr>
            <w:tcW w:w="2359" w:type="dxa"/>
            <w:vAlign w:val="center"/>
          </w:tcPr>
          <w:p w:rsidR="004D61E2" w:rsidRPr="008648D4" w:rsidRDefault="00C218A1" w:rsidP="00C218A1">
            <w:pPr>
              <w:pStyle w:val="TableParagraph"/>
              <w:spacing w:before="1" w:line="182" w:lineRule="exact"/>
              <w:ind w:right="349"/>
              <w:rPr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5</w:t>
            </w:r>
            <w:r w:rsidR="008648D4" w:rsidRPr="008648D4">
              <w:rPr>
                <w:color w:val="202C3B"/>
                <w:sz w:val="16"/>
                <w:lang w:val="it-IT"/>
              </w:rPr>
              <w:t>. Presenza di prodotti per celiaci</w:t>
            </w:r>
          </w:p>
        </w:tc>
        <w:tc>
          <w:tcPr>
            <w:tcW w:w="3056" w:type="dxa"/>
          </w:tcPr>
          <w:p w:rsidR="004D61E2" w:rsidRPr="00D44588" w:rsidRDefault="004D61E2">
            <w:pPr>
              <w:rPr>
                <w:color w:val="202C3B"/>
                <w:sz w:val="16"/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4D61E2" w:rsidRDefault="00D44588" w:rsidP="00812834">
            <w:pPr>
              <w:rPr>
                <w:color w:val="202C3B"/>
                <w:sz w:val="16"/>
                <w:lang w:val="it-IT"/>
              </w:rPr>
            </w:pPr>
            <w:r w:rsidRPr="00D44588">
              <w:rPr>
                <w:color w:val="202C3B"/>
                <w:sz w:val="16"/>
                <w:lang w:val="it-IT"/>
              </w:rPr>
              <w:t>Presenza di almeno 2 prodotti</w:t>
            </w:r>
          </w:p>
          <w:p w:rsidR="001C6CD6" w:rsidRDefault="001C6CD6" w:rsidP="00812834">
            <w:pPr>
              <w:rPr>
                <w:color w:val="202C3B"/>
                <w:sz w:val="16"/>
                <w:lang w:val="it-IT"/>
              </w:rPr>
            </w:pPr>
          </w:p>
          <w:p w:rsidR="00D44588" w:rsidRPr="0016762C" w:rsidRDefault="00D44588" w:rsidP="00812834">
            <w:pPr>
              <w:rPr>
                <w:color w:val="202C3B"/>
                <w:sz w:val="16"/>
                <w:lang w:val="it-IT"/>
              </w:rPr>
            </w:pPr>
            <w:r w:rsidRPr="00D44588">
              <w:rPr>
                <w:color w:val="202C3B"/>
                <w:sz w:val="16"/>
                <w:lang w:val="it-IT"/>
              </w:rPr>
              <w:t>Uno o nessun prodotto</w:t>
            </w:r>
          </w:p>
        </w:tc>
        <w:tc>
          <w:tcPr>
            <w:tcW w:w="2465" w:type="dxa"/>
          </w:tcPr>
          <w:p w:rsidR="004D61E2" w:rsidRPr="008648D4" w:rsidRDefault="008648D4">
            <w:pPr>
              <w:pStyle w:val="TableParagraph"/>
              <w:ind w:left="105" w:right="95"/>
              <w:jc w:val="both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Le ditte partecipanti possono dichiarare nella </w:t>
            </w:r>
            <w:r w:rsidRPr="008648D4">
              <w:rPr>
                <w:b/>
                <w:color w:val="202C3B"/>
                <w:sz w:val="16"/>
                <w:lang w:val="it-IT"/>
              </w:rPr>
              <w:t xml:space="preserve">casella gestione </w:t>
            </w:r>
            <w:r w:rsidRPr="008648D4">
              <w:rPr>
                <w:color w:val="202C3B"/>
                <w:sz w:val="16"/>
                <w:lang w:val="it-IT"/>
              </w:rPr>
              <w:t>i prodotti per celiaci che intendono fornire.</w:t>
            </w:r>
          </w:p>
        </w:tc>
      </w:tr>
      <w:tr w:rsidR="004D61E2" w:rsidRPr="00C218A1" w:rsidTr="00C10A25">
        <w:trPr>
          <w:trHeight w:hRule="exact" w:val="746"/>
        </w:trPr>
        <w:tc>
          <w:tcPr>
            <w:tcW w:w="2359" w:type="dxa"/>
            <w:vAlign w:val="center"/>
          </w:tcPr>
          <w:p w:rsidR="004D61E2" w:rsidRPr="00C10A25" w:rsidRDefault="00C218A1" w:rsidP="00C218A1">
            <w:pPr>
              <w:pStyle w:val="TableParagraph"/>
              <w:spacing w:line="183" w:lineRule="exact"/>
              <w:ind w:right="127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6</w:t>
            </w:r>
            <w:r w:rsidR="00C10A25" w:rsidRPr="00C10A25">
              <w:rPr>
                <w:sz w:val="16"/>
                <w:lang w:val="it-IT"/>
              </w:rPr>
              <w:t>.</w:t>
            </w:r>
            <w:r w:rsidR="00C10A25" w:rsidRPr="008648D4">
              <w:rPr>
                <w:color w:val="202C3B"/>
                <w:sz w:val="16"/>
                <w:lang w:val="it-IT"/>
              </w:rPr>
              <w:t xml:space="preserve"> Presenza di prodotti </w:t>
            </w:r>
            <w:r w:rsidR="00C10A25">
              <w:rPr>
                <w:color w:val="202C3B"/>
                <w:sz w:val="16"/>
                <w:lang w:val="it-IT"/>
              </w:rPr>
              <w:t>senza lattosio</w:t>
            </w:r>
          </w:p>
        </w:tc>
        <w:tc>
          <w:tcPr>
            <w:tcW w:w="3056" w:type="dxa"/>
          </w:tcPr>
          <w:p w:rsidR="004D61E2" w:rsidRPr="00C10A25" w:rsidRDefault="004D61E2">
            <w:pPr>
              <w:rPr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C10A25" w:rsidRDefault="00C10A25" w:rsidP="00C10A25">
            <w:pPr>
              <w:rPr>
                <w:color w:val="202C3B"/>
                <w:sz w:val="16"/>
                <w:lang w:val="it-IT"/>
              </w:rPr>
            </w:pPr>
            <w:r w:rsidRPr="00D44588">
              <w:rPr>
                <w:color w:val="202C3B"/>
                <w:sz w:val="16"/>
                <w:lang w:val="it-IT"/>
              </w:rPr>
              <w:t>Presenza di almeno 2 prodotti</w:t>
            </w:r>
          </w:p>
          <w:p w:rsidR="001C6CD6" w:rsidRDefault="001C6CD6" w:rsidP="00C10A25">
            <w:pPr>
              <w:rPr>
                <w:color w:val="202C3B"/>
                <w:sz w:val="16"/>
                <w:lang w:val="it-IT"/>
              </w:rPr>
            </w:pPr>
          </w:p>
          <w:p w:rsidR="004D61E2" w:rsidRPr="0016762C" w:rsidRDefault="00C10A25" w:rsidP="00C10A25">
            <w:pPr>
              <w:rPr>
                <w:color w:val="202C3B"/>
                <w:sz w:val="16"/>
                <w:lang w:val="it-IT"/>
              </w:rPr>
            </w:pPr>
            <w:r w:rsidRPr="00D44588">
              <w:rPr>
                <w:color w:val="202C3B"/>
                <w:sz w:val="16"/>
                <w:lang w:val="it-IT"/>
              </w:rPr>
              <w:t>Uno o nessun prodotto</w:t>
            </w:r>
          </w:p>
        </w:tc>
        <w:tc>
          <w:tcPr>
            <w:tcW w:w="2465" w:type="dxa"/>
          </w:tcPr>
          <w:p w:rsidR="004D61E2" w:rsidRPr="008648D4" w:rsidRDefault="00C10A25" w:rsidP="00C10A25">
            <w:pPr>
              <w:pStyle w:val="TableParagraph"/>
              <w:ind w:left="105" w:right="0"/>
              <w:rPr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Le ditte partecipanti possono dichiarare nella </w:t>
            </w:r>
            <w:r w:rsidRPr="008648D4">
              <w:rPr>
                <w:b/>
                <w:color w:val="202C3B"/>
                <w:sz w:val="16"/>
                <w:lang w:val="it-IT"/>
              </w:rPr>
              <w:t xml:space="preserve">casella gestione </w:t>
            </w:r>
            <w:r w:rsidRPr="008648D4">
              <w:rPr>
                <w:color w:val="202C3B"/>
                <w:sz w:val="16"/>
                <w:lang w:val="it-IT"/>
              </w:rPr>
              <w:t xml:space="preserve">i prodotti </w:t>
            </w:r>
            <w:r>
              <w:rPr>
                <w:color w:val="202C3B"/>
                <w:sz w:val="16"/>
                <w:lang w:val="it-IT"/>
              </w:rPr>
              <w:t>senza lattosio</w:t>
            </w:r>
            <w:r w:rsidRPr="008648D4">
              <w:rPr>
                <w:color w:val="202C3B"/>
                <w:sz w:val="16"/>
                <w:lang w:val="it-IT"/>
              </w:rPr>
              <w:t xml:space="preserve"> che intendono fornire.</w:t>
            </w:r>
          </w:p>
        </w:tc>
      </w:tr>
      <w:tr w:rsidR="00C10A25" w:rsidRPr="00C218A1" w:rsidTr="00B220F0">
        <w:trPr>
          <w:trHeight w:hRule="exact" w:val="618"/>
        </w:trPr>
        <w:tc>
          <w:tcPr>
            <w:tcW w:w="2359" w:type="dxa"/>
            <w:vAlign w:val="center"/>
          </w:tcPr>
          <w:p w:rsidR="00C10A25" w:rsidRPr="00C10A25" w:rsidRDefault="00C218A1" w:rsidP="00C218A1">
            <w:pPr>
              <w:pStyle w:val="TableParagraph"/>
              <w:spacing w:line="183" w:lineRule="exact"/>
              <w:ind w:right="127"/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</w:rPr>
              <w:t>7</w:t>
            </w:r>
            <w:r w:rsidR="00B002AB">
              <w:rPr>
                <w:color w:val="202C3B"/>
                <w:sz w:val="16"/>
              </w:rPr>
              <w:t xml:space="preserve">.  </w:t>
            </w:r>
            <w:proofErr w:type="spellStart"/>
            <w:r w:rsidR="00B002AB">
              <w:rPr>
                <w:color w:val="202C3B"/>
                <w:sz w:val="16"/>
              </w:rPr>
              <w:t>Certificato</w:t>
            </w:r>
            <w:proofErr w:type="spellEnd"/>
            <w:r w:rsidR="00C10A25">
              <w:rPr>
                <w:color w:val="202C3B"/>
                <w:sz w:val="16"/>
              </w:rPr>
              <w:t xml:space="preserve"> UNI EN ISO</w:t>
            </w:r>
          </w:p>
        </w:tc>
        <w:tc>
          <w:tcPr>
            <w:tcW w:w="3056" w:type="dxa"/>
          </w:tcPr>
          <w:p w:rsidR="00C10A25" w:rsidRPr="00C10A25" w:rsidRDefault="00C10A25">
            <w:pPr>
              <w:rPr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C10A25" w:rsidRDefault="00C10A25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Documentazione</w:t>
            </w:r>
          </w:p>
        </w:tc>
        <w:tc>
          <w:tcPr>
            <w:tcW w:w="2465" w:type="dxa"/>
          </w:tcPr>
          <w:p w:rsidR="00C10A25" w:rsidRPr="008648D4" w:rsidRDefault="00C10A25">
            <w:pPr>
              <w:pStyle w:val="TableParagraph"/>
              <w:ind w:left="105" w:right="0"/>
              <w:rPr>
                <w:color w:val="202C3B"/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>Le ditte partecipanti possono produrre certificati UNI EN ISO.</w:t>
            </w:r>
          </w:p>
        </w:tc>
      </w:tr>
      <w:tr w:rsidR="00B220F0" w:rsidRPr="00B220F0" w:rsidTr="00B220F0">
        <w:trPr>
          <w:trHeight w:hRule="exact" w:val="1265"/>
        </w:trPr>
        <w:tc>
          <w:tcPr>
            <w:tcW w:w="2359" w:type="dxa"/>
            <w:vAlign w:val="center"/>
          </w:tcPr>
          <w:p w:rsidR="00B220F0" w:rsidRPr="00B220F0" w:rsidRDefault="00B220F0" w:rsidP="00C218A1">
            <w:pPr>
              <w:pStyle w:val="TableParagraph"/>
              <w:spacing w:line="183" w:lineRule="exact"/>
              <w:ind w:right="127"/>
              <w:rPr>
                <w:color w:val="202C3B"/>
                <w:sz w:val="16"/>
                <w:lang w:val="it-IT"/>
              </w:rPr>
            </w:pPr>
            <w:r w:rsidRPr="00B220F0">
              <w:rPr>
                <w:color w:val="202C3B"/>
                <w:sz w:val="16"/>
                <w:lang w:val="it-IT"/>
              </w:rPr>
              <w:t>8.</w:t>
            </w:r>
            <w:r>
              <w:rPr>
                <w:color w:val="202C3B"/>
                <w:sz w:val="16"/>
                <w:lang w:val="it-IT"/>
              </w:rPr>
              <w:t xml:space="preserve">  </w:t>
            </w:r>
            <w:r w:rsidRPr="00B220F0">
              <w:rPr>
                <w:color w:val="202C3B"/>
                <w:sz w:val="16"/>
                <w:lang w:val="it-IT"/>
              </w:rPr>
              <w:t>Materiale biodegradabile (bicchieri e palettine)</w:t>
            </w:r>
          </w:p>
        </w:tc>
        <w:tc>
          <w:tcPr>
            <w:tcW w:w="3056" w:type="dxa"/>
          </w:tcPr>
          <w:p w:rsidR="00B220F0" w:rsidRPr="00B220F0" w:rsidRDefault="00B220F0">
            <w:pPr>
              <w:rPr>
                <w:color w:val="202C3B"/>
                <w:sz w:val="16"/>
                <w:lang w:val="it-IT"/>
              </w:rPr>
            </w:pPr>
          </w:p>
        </w:tc>
        <w:tc>
          <w:tcPr>
            <w:tcW w:w="1975" w:type="dxa"/>
            <w:vAlign w:val="center"/>
          </w:tcPr>
          <w:p w:rsidR="00B220F0" w:rsidRDefault="00B220F0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 xml:space="preserve">Presenti </w:t>
            </w:r>
          </w:p>
          <w:p w:rsidR="00B220F0" w:rsidRDefault="00B220F0" w:rsidP="00812834">
            <w:pPr>
              <w:rPr>
                <w:color w:val="202C3B"/>
                <w:sz w:val="16"/>
                <w:lang w:val="it-IT"/>
              </w:rPr>
            </w:pPr>
            <w:r>
              <w:rPr>
                <w:color w:val="202C3B"/>
                <w:sz w:val="16"/>
                <w:lang w:val="it-IT"/>
              </w:rPr>
              <w:t>Assenti</w:t>
            </w:r>
          </w:p>
        </w:tc>
        <w:tc>
          <w:tcPr>
            <w:tcW w:w="2465" w:type="dxa"/>
          </w:tcPr>
          <w:p w:rsidR="00B220F0" w:rsidRPr="008648D4" w:rsidRDefault="00B220F0">
            <w:pPr>
              <w:pStyle w:val="TableParagraph"/>
              <w:ind w:left="105" w:right="0"/>
              <w:rPr>
                <w:color w:val="202C3B"/>
                <w:sz w:val="16"/>
                <w:lang w:val="it-IT"/>
              </w:rPr>
            </w:pPr>
            <w:r w:rsidRPr="008648D4">
              <w:rPr>
                <w:color w:val="202C3B"/>
                <w:sz w:val="16"/>
                <w:lang w:val="it-IT"/>
              </w:rPr>
              <w:t xml:space="preserve">La ditta partecipante deve esporre nella </w:t>
            </w:r>
            <w:r w:rsidRPr="00B220F0">
              <w:rPr>
                <w:color w:val="202C3B"/>
                <w:sz w:val="16"/>
                <w:lang w:val="it-IT"/>
              </w:rPr>
              <w:t>casella gestione se i materiali utilizzati sono biodegradabili</w:t>
            </w:r>
          </w:p>
        </w:tc>
      </w:tr>
    </w:tbl>
    <w:p w:rsidR="004D61E2" w:rsidRPr="00B220F0" w:rsidRDefault="004D61E2">
      <w:pPr>
        <w:pStyle w:val="Corpotesto"/>
        <w:rPr>
          <w:color w:val="202C3B"/>
          <w:sz w:val="16"/>
          <w:u w:val="none"/>
          <w:lang w:val="it-IT"/>
        </w:rPr>
      </w:pPr>
    </w:p>
    <w:p w:rsidR="004D61E2" w:rsidRPr="008648D4" w:rsidRDefault="004D61E2">
      <w:pPr>
        <w:pStyle w:val="Corpotesto"/>
        <w:rPr>
          <w:b/>
          <w:i/>
          <w:sz w:val="24"/>
          <w:u w:val="none"/>
          <w:lang w:val="it-IT"/>
        </w:rPr>
      </w:pPr>
    </w:p>
    <w:p w:rsidR="004D61E2" w:rsidRPr="008648D4" w:rsidRDefault="008648D4">
      <w:pPr>
        <w:pStyle w:val="Corpotesto"/>
        <w:tabs>
          <w:tab w:val="left" w:pos="2513"/>
        </w:tabs>
        <w:spacing w:before="69"/>
        <w:ind w:left="232" w:right="1144"/>
        <w:rPr>
          <w:rFonts w:ascii="Times New Roman"/>
          <w:u w:val="none"/>
          <w:lang w:val="it-IT"/>
        </w:rPr>
      </w:pPr>
      <w:r w:rsidRPr="008648D4">
        <w:rPr>
          <w:rFonts w:ascii="Calibri"/>
          <w:u w:val="none"/>
          <w:lang w:val="it-IT"/>
        </w:rPr>
        <w:t>Data,</w:t>
      </w:r>
      <w:r w:rsidRPr="008648D4">
        <w:rPr>
          <w:rFonts w:ascii="Times New Roman"/>
          <w:lang w:val="it-IT"/>
        </w:rPr>
        <w:t xml:space="preserve"> </w:t>
      </w:r>
      <w:r w:rsidRPr="008648D4">
        <w:rPr>
          <w:rFonts w:ascii="Times New Roman"/>
          <w:lang w:val="it-IT"/>
        </w:rPr>
        <w:tab/>
      </w:r>
    </w:p>
    <w:p w:rsidR="004D61E2" w:rsidRPr="008648D4" w:rsidRDefault="004D61E2">
      <w:pPr>
        <w:pStyle w:val="Corpotesto"/>
        <w:rPr>
          <w:rFonts w:ascii="Times New Roman"/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rFonts w:ascii="Times New Roman"/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rFonts w:ascii="Times New Roman"/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rFonts w:ascii="Times New Roman"/>
          <w:sz w:val="20"/>
          <w:u w:val="none"/>
          <w:lang w:val="it-IT"/>
        </w:rPr>
      </w:pPr>
    </w:p>
    <w:p w:rsidR="004D61E2" w:rsidRPr="008648D4" w:rsidRDefault="004D61E2">
      <w:pPr>
        <w:pStyle w:val="Corpotesto"/>
        <w:spacing w:before="10"/>
        <w:rPr>
          <w:rFonts w:ascii="Times New Roman"/>
          <w:u w:val="none"/>
          <w:lang w:val="it-IT"/>
        </w:rPr>
      </w:pPr>
    </w:p>
    <w:p w:rsidR="004D61E2" w:rsidRPr="008648D4" w:rsidRDefault="008648D4">
      <w:pPr>
        <w:pStyle w:val="Corpotesto"/>
        <w:spacing w:before="73"/>
        <w:ind w:left="5123"/>
        <w:rPr>
          <w:u w:val="none"/>
          <w:lang w:val="it-IT"/>
        </w:rPr>
      </w:pPr>
      <w:r w:rsidRPr="008648D4">
        <w:rPr>
          <w:u w:val="none"/>
          <w:lang w:val="it-IT"/>
        </w:rPr>
        <w:t>Timbro e firma del Rappresentante Legale</w:t>
      </w:r>
    </w:p>
    <w:p w:rsidR="004D61E2" w:rsidRPr="008648D4" w:rsidRDefault="004D61E2">
      <w:pPr>
        <w:pStyle w:val="Corpotesto"/>
        <w:rPr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sz w:val="20"/>
          <w:u w:val="none"/>
          <w:lang w:val="it-IT"/>
        </w:rPr>
      </w:pPr>
    </w:p>
    <w:p w:rsidR="004D61E2" w:rsidRPr="008648D4" w:rsidRDefault="004D61E2">
      <w:pPr>
        <w:pStyle w:val="Corpotesto"/>
        <w:rPr>
          <w:sz w:val="20"/>
          <w:u w:val="none"/>
          <w:lang w:val="it-IT"/>
        </w:rPr>
      </w:pPr>
    </w:p>
    <w:p w:rsidR="004D61E2" w:rsidRDefault="00BF21EF">
      <w:pPr>
        <w:pStyle w:val="Corpotesto"/>
        <w:spacing w:before="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191135</wp:posOffset>
                </wp:positionV>
                <wp:extent cx="2715260" cy="0"/>
                <wp:effectExtent l="10795" t="13335" r="762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BDC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6pt,15.05pt" to="51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wk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sectPr w:rsidR="004D61E2" w:rsidSect="004D61E2">
      <w:type w:val="continuous"/>
      <w:pgSz w:w="11900" w:h="16840"/>
      <w:pgMar w:top="3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2"/>
    <w:rsid w:val="0016762C"/>
    <w:rsid w:val="00186C13"/>
    <w:rsid w:val="001C6CD6"/>
    <w:rsid w:val="0025185F"/>
    <w:rsid w:val="002C1A2C"/>
    <w:rsid w:val="003F45F9"/>
    <w:rsid w:val="00445025"/>
    <w:rsid w:val="004D61E2"/>
    <w:rsid w:val="005073C6"/>
    <w:rsid w:val="0068763F"/>
    <w:rsid w:val="00812834"/>
    <w:rsid w:val="00853E70"/>
    <w:rsid w:val="008648D4"/>
    <w:rsid w:val="00886587"/>
    <w:rsid w:val="009B0B87"/>
    <w:rsid w:val="00AB35BC"/>
    <w:rsid w:val="00AF1393"/>
    <w:rsid w:val="00B002AB"/>
    <w:rsid w:val="00B16477"/>
    <w:rsid w:val="00B220F0"/>
    <w:rsid w:val="00BF21EF"/>
    <w:rsid w:val="00C10A25"/>
    <w:rsid w:val="00C218A1"/>
    <w:rsid w:val="00D44588"/>
    <w:rsid w:val="00DA1C0C"/>
    <w:rsid w:val="00E34987"/>
    <w:rsid w:val="00E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9E4F"/>
  <w15:docId w15:val="{E781F67B-16F2-4112-9124-EBBE9DD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D61E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61E2"/>
    <w:rPr>
      <w:u w:val="single" w:color="000000"/>
    </w:rPr>
  </w:style>
  <w:style w:type="paragraph" w:customStyle="1" w:styleId="Titolo11">
    <w:name w:val="Titolo 11"/>
    <w:basedOn w:val="Normale"/>
    <w:uiPriority w:val="1"/>
    <w:qFormat/>
    <w:rsid w:val="004D61E2"/>
    <w:pPr>
      <w:spacing w:before="55"/>
      <w:ind w:right="30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61E2"/>
  </w:style>
  <w:style w:type="paragraph" w:customStyle="1" w:styleId="TableParagraph">
    <w:name w:val="Table Paragraph"/>
    <w:basedOn w:val="Normale"/>
    <w:uiPriority w:val="1"/>
    <w:qFormat/>
    <w:rsid w:val="004D61E2"/>
    <w:pPr>
      <w:ind w:left="103" w:right="20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amministrativo01</dc:creator>
  <cp:keywords>()</cp:keywords>
  <cp:lastModifiedBy>dsga</cp:lastModifiedBy>
  <cp:revision>3</cp:revision>
  <dcterms:created xsi:type="dcterms:W3CDTF">2022-05-20T09:34:00Z</dcterms:created>
  <dcterms:modified xsi:type="dcterms:W3CDTF">2022-05-20T11:32:00Z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2016-02-22T00:00:00Z</vt:filetime>
  </property>
</Properties>
</file>