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AFCD" w14:textId="77777777" w:rsidR="00AC5259" w:rsidRDefault="00AC5259">
      <w:pPr>
        <w:pStyle w:val="Corpotesto"/>
        <w:rPr>
          <w:rFonts w:ascii="Times New Roman"/>
          <w:sz w:val="20"/>
        </w:rPr>
      </w:pPr>
    </w:p>
    <w:p w14:paraId="1450185A" w14:textId="77777777" w:rsidR="00AC5259" w:rsidRDefault="00AC5259">
      <w:pPr>
        <w:pStyle w:val="Corpotesto"/>
        <w:spacing w:before="3"/>
        <w:rPr>
          <w:rFonts w:ascii="Times New Roman"/>
          <w:sz w:val="23"/>
        </w:rPr>
      </w:pPr>
    </w:p>
    <w:p w14:paraId="5FC2F61B" w14:textId="77777777" w:rsidR="00AC5259" w:rsidRDefault="00000000">
      <w:pPr>
        <w:pStyle w:val="Titolo3"/>
        <w:ind w:left="2214"/>
        <w:rPr>
          <w:rFonts w:ascii="Verdana"/>
        </w:rPr>
      </w:pPr>
      <w:r>
        <w:rPr>
          <w:rFonts w:ascii="Verdana"/>
        </w:rPr>
        <w:t>Istituto</w:t>
      </w:r>
      <w:r>
        <w:rPr>
          <w:rFonts w:ascii="Verdana"/>
          <w:spacing w:val="-12"/>
        </w:rPr>
        <w:t xml:space="preserve"> </w:t>
      </w:r>
      <w:r>
        <w:rPr>
          <w:rFonts w:ascii="Verdana"/>
        </w:rPr>
        <w:t>Comprensivo</w:t>
      </w:r>
      <w:r>
        <w:rPr>
          <w:rFonts w:ascii="Verdana"/>
          <w:spacing w:val="-6"/>
        </w:rPr>
        <w:t xml:space="preserve"> </w:t>
      </w:r>
      <w:r>
        <w:rPr>
          <w:rFonts w:ascii="Verdana"/>
        </w:rPr>
        <w:t>di</w:t>
      </w:r>
      <w:r>
        <w:rPr>
          <w:rFonts w:ascii="Verdana"/>
          <w:spacing w:val="-1"/>
        </w:rPr>
        <w:t xml:space="preserve"> </w:t>
      </w:r>
      <w:r>
        <w:rPr>
          <w:rFonts w:ascii="Verdana"/>
        </w:rPr>
        <w:t>Lomazzo</w:t>
      </w:r>
    </w:p>
    <w:p w14:paraId="5568599A" w14:textId="77777777" w:rsidR="00AC5259" w:rsidRDefault="00000000">
      <w:pPr>
        <w:tabs>
          <w:tab w:val="left" w:pos="3322"/>
        </w:tabs>
        <w:ind w:right="4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Pitagora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snc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22074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Lomazzo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(Co)</w:t>
      </w:r>
      <w:r>
        <w:rPr>
          <w:rFonts w:ascii="Calibri" w:hAnsi="Calibri"/>
          <w:sz w:val="20"/>
        </w:rPr>
        <w:tab/>
        <w:t>Tel.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02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96778345</w:t>
      </w:r>
    </w:p>
    <w:p w14:paraId="1F424316" w14:textId="77777777" w:rsidR="00AC5259" w:rsidRDefault="00000000">
      <w:pPr>
        <w:pStyle w:val="Titolo3"/>
        <w:spacing w:before="35" w:line="276" w:lineRule="auto"/>
        <w:ind w:left="2215"/>
      </w:pPr>
      <w:r>
        <w:t>e-mail uffici:</w:t>
      </w:r>
      <w:r>
        <w:rPr>
          <w:color w:val="0000FF"/>
        </w:rPr>
        <w:t xml:space="preserve"> </w:t>
      </w:r>
      <w:hyperlink r:id="rId6">
        <w:r>
          <w:rPr>
            <w:color w:val="0000FF"/>
            <w:u w:val="single" w:color="0000FF"/>
          </w:rPr>
          <w:t xml:space="preserve">coic83500e@istruzione.it </w:t>
        </w:r>
      </w:hyperlink>
      <w:hyperlink r:id="rId7">
        <w:r>
          <w:rPr>
            <w:color w:val="0000FF"/>
            <w:u w:val="single" w:color="0000FF"/>
          </w:rPr>
          <w:t>coic83500e@pec.istruzione.it</w:t>
        </w:r>
      </w:hyperlink>
      <w:r>
        <w:rPr>
          <w:color w:val="0000FF"/>
          <w:spacing w:val="-43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Fiscale  80018650137</w:t>
      </w:r>
    </w:p>
    <w:p w14:paraId="4C146A2C" w14:textId="77777777" w:rsidR="00AC5259" w:rsidRDefault="00AC5259">
      <w:pPr>
        <w:pStyle w:val="Corpotesto"/>
        <w:rPr>
          <w:rFonts w:ascii="Calibri"/>
          <w:sz w:val="20"/>
        </w:rPr>
      </w:pPr>
    </w:p>
    <w:p w14:paraId="463A0941" w14:textId="77777777" w:rsidR="00AC5259" w:rsidRDefault="00AC5259">
      <w:pPr>
        <w:pStyle w:val="Corpotesto"/>
        <w:spacing w:before="6"/>
        <w:rPr>
          <w:rFonts w:ascii="Calibri"/>
          <w:sz w:val="27"/>
        </w:rPr>
      </w:pPr>
    </w:p>
    <w:p w14:paraId="67BE2960" w14:textId="05462AB6" w:rsidR="0016348A" w:rsidRPr="0016348A" w:rsidRDefault="0016348A" w:rsidP="0016348A">
      <w:pPr>
        <w:pStyle w:val="Nessunaspaziatura"/>
        <w:rPr>
          <w:b/>
          <w:lang w:val="en-US"/>
        </w:rPr>
      </w:pPr>
      <w:r w:rsidRPr="0016348A">
        <w:rPr>
          <w:rFonts w:ascii="Times New Roman"/>
          <w:b/>
          <w:lang w:val="en-US"/>
        </w:rPr>
        <w:t>SIMOG</w:t>
      </w:r>
      <w:r w:rsidR="00000000" w:rsidRPr="0016348A">
        <w:rPr>
          <w:rFonts w:ascii="Times New Roman"/>
          <w:b/>
          <w:lang w:val="en-US"/>
        </w:rPr>
        <w:t>CIG</w:t>
      </w:r>
      <w:r w:rsidRPr="0016348A">
        <w:rPr>
          <w:rFonts w:ascii="Times New Roman"/>
          <w:b/>
          <w:lang w:val="en-US"/>
        </w:rPr>
        <w:t xml:space="preserve"> </w:t>
      </w:r>
      <w:r w:rsidRPr="0016348A">
        <w:rPr>
          <w:b/>
          <w:lang w:val="en-US"/>
        </w:rPr>
        <w:t>91431638CA</w:t>
      </w:r>
    </w:p>
    <w:p w14:paraId="3B81D256" w14:textId="2E87E479" w:rsidR="00AC5259" w:rsidRPr="0016348A" w:rsidRDefault="0016348A" w:rsidP="0016348A">
      <w:pPr>
        <w:pStyle w:val="Nessunaspaziatura"/>
        <w:rPr>
          <w:rFonts w:ascii="Times New Roman"/>
          <w:b/>
          <w:lang w:val="en-US"/>
        </w:rPr>
      </w:pPr>
      <w:r w:rsidRPr="0016348A">
        <w:rPr>
          <w:b/>
          <w:lang w:val="en-US"/>
        </w:rPr>
        <w:t>CUP B59J21018320006</w:t>
      </w:r>
    </w:p>
    <w:p w14:paraId="7E6F1145" w14:textId="77777777" w:rsidR="00AC5259" w:rsidRPr="0016348A" w:rsidRDefault="00000000" w:rsidP="0016348A">
      <w:pPr>
        <w:spacing w:line="274" w:lineRule="exact"/>
        <w:rPr>
          <w:rFonts w:ascii="Segoe UI"/>
          <w:b/>
          <w:sz w:val="21"/>
        </w:rPr>
      </w:pPr>
      <w:r w:rsidRPr="0016348A">
        <w:rPr>
          <w:rFonts w:ascii="Times New Roman"/>
          <w:b/>
          <w:sz w:val="24"/>
        </w:rPr>
        <w:t>CNP:</w:t>
      </w:r>
      <w:r w:rsidRPr="0016348A">
        <w:rPr>
          <w:rFonts w:ascii="Times New Roman"/>
          <w:b/>
          <w:spacing w:val="-6"/>
          <w:sz w:val="24"/>
        </w:rPr>
        <w:t xml:space="preserve"> </w:t>
      </w:r>
      <w:r w:rsidRPr="0016348A">
        <w:rPr>
          <w:rFonts w:ascii="Segoe UI"/>
          <w:b/>
          <w:color w:val="1F2329"/>
          <w:sz w:val="21"/>
        </w:rPr>
        <w:t>13.1.2A</w:t>
      </w:r>
      <w:r w:rsidRPr="0016348A">
        <w:rPr>
          <w:rFonts w:ascii="Segoe UI"/>
          <w:b/>
          <w:color w:val="1F2329"/>
          <w:spacing w:val="-4"/>
          <w:sz w:val="21"/>
        </w:rPr>
        <w:t xml:space="preserve"> </w:t>
      </w:r>
      <w:r w:rsidRPr="0016348A">
        <w:rPr>
          <w:rFonts w:ascii="Segoe UI"/>
          <w:b/>
          <w:color w:val="1F2329"/>
          <w:sz w:val="21"/>
        </w:rPr>
        <w:t>-</w:t>
      </w:r>
      <w:r w:rsidRPr="0016348A">
        <w:rPr>
          <w:rFonts w:ascii="Segoe UI"/>
          <w:b/>
          <w:color w:val="1F2329"/>
          <w:spacing w:val="-7"/>
          <w:sz w:val="21"/>
        </w:rPr>
        <w:t xml:space="preserve"> </w:t>
      </w:r>
      <w:r w:rsidRPr="0016348A">
        <w:rPr>
          <w:rFonts w:ascii="Segoe UI"/>
          <w:b/>
          <w:color w:val="1F2329"/>
          <w:sz w:val="21"/>
        </w:rPr>
        <w:t>FESRPON-LO-2021-243</w:t>
      </w:r>
    </w:p>
    <w:p w14:paraId="05F670B7" w14:textId="77777777" w:rsidR="00AC5259" w:rsidRDefault="00AC5259">
      <w:pPr>
        <w:pStyle w:val="Corpotesto"/>
        <w:spacing w:before="10"/>
        <w:rPr>
          <w:rFonts w:ascii="Segoe UI"/>
          <w:b/>
          <w:sz w:val="40"/>
        </w:rPr>
      </w:pPr>
    </w:p>
    <w:p w14:paraId="5A4EDEA4" w14:textId="7895204A" w:rsidR="00AC5259" w:rsidRDefault="00000000" w:rsidP="00B65B89">
      <w:pPr>
        <w:pStyle w:val="Titolo1"/>
        <w:ind w:left="112"/>
        <w:jc w:val="center"/>
      </w:pPr>
      <w:r>
        <w:t>CERTIFICATO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REGOLARE</w:t>
      </w:r>
      <w:r>
        <w:rPr>
          <w:spacing w:val="-1"/>
        </w:rPr>
        <w:t xml:space="preserve"> </w:t>
      </w:r>
      <w:r w:rsidR="00B65B89">
        <w:rPr>
          <w:spacing w:val="-1"/>
        </w:rPr>
        <w:t>FORNITURA DI BENI</w:t>
      </w:r>
    </w:p>
    <w:p w14:paraId="4BF1C7CF" w14:textId="77777777" w:rsidR="00AC5259" w:rsidRPr="00B65B89" w:rsidRDefault="00AC5259">
      <w:pPr>
        <w:pStyle w:val="Corpotesto"/>
        <w:spacing w:before="3"/>
        <w:rPr>
          <w:rFonts w:ascii="Times New Roman"/>
          <w:b/>
          <w:sz w:val="24"/>
          <w:lang w:val="en-US"/>
        </w:rPr>
      </w:pPr>
    </w:p>
    <w:p w14:paraId="158B1B21" w14:textId="77777777" w:rsidR="00AC5259" w:rsidRDefault="00000000">
      <w:pPr>
        <w:ind w:left="112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Avviso</w:t>
      </w:r>
      <w:r>
        <w:rPr>
          <w:rFonts w:ascii="Calibri" w:hAnsi="Calibri"/>
          <w:b/>
          <w:i/>
          <w:spacing w:val="-10"/>
        </w:rPr>
        <w:t xml:space="preserve"> </w:t>
      </w:r>
      <w:r>
        <w:rPr>
          <w:rFonts w:ascii="Calibri" w:hAnsi="Calibri"/>
          <w:b/>
          <w:i/>
        </w:rPr>
        <w:t>28966</w:t>
      </w:r>
      <w:r>
        <w:rPr>
          <w:rFonts w:ascii="Calibri" w:hAnsi="Calibri"/>
          <w:b/>
          <w:i/>
          <w:spacing w:val="-9"/>
        </w:rPr>
        <w:t xml:space="preserve"> </w:t>
      </w:r>
      <w:r>
        <w:rPr>
          <w:rFonts w:ascii="Calibri" w:hAnsi="Calibri"/>
          <w:b/>
          <w:i/>
        </w:rPr>
        <w:t>del</w:t>
      </w:r>
      <w:r>
        <w:rPr>
          <w:rFonts w:ascii="Calibri" w:hAnsi="Calibri"/>
          <w:b/>
          <w:i/>
          <w:spacing w:val="-9"/>
        </w:rPr>
        <w:t xml:space="preserve"> </w:t>
      </w:r>
      <w:r>
        <w:rPr>
          <w:rFonts w:ascii="Calibri" w:hAnsi="Calibri"/>
          <w:b/>
          <w:i/>
        </w:rPr>
        <w:t>6/9/2021</w:t>
      </w:r>
      <w:r>
        <w:rPr>
          <w:rFonts w:ascii="Calibri" w:hAnsi="Calibri"/>
          <w:b/>
          <w:i/>
          <w:spacing w:val="-10"/>
        </w:rPr>
        <w:t xml:space="preserve"> </w:t>
      </w:r>
      <w:r>
        <w:rPr>
          <w:rFonts w:ascii="Calibri" w:hAnsi="Calibri"/>
          <w:b/>
          <w:i/>
        </w:rPr>
        <w:t>“Digital</w:t>
      </w:r>
      <w:r>
        <w:rPr>
          <w:rFonts w:ascii="Calibri" w:hAnsi="Calibri"/>
          <w:b/>
          <w:i/>
          <w:spacing w:val="-8"/>
        </w:rPr>
        <w:t xml:space="preserve"> </w:t>
      </w:r>
      <w:r>
        <w:rPr>
          <w:rFonts w:ascii="Calibri" w:hAnsi="Calibri"/>
          <w:b/>
          <w:i/>
        </w:rPr>
        <w:t>board:</w:t>
      </w:r>
      <w:r>
        <w:rPr>
          <w:rFonts w:ascii="Calibri" w:hAnsi="Calibri"/>
          <w:b/>
          <w:i/>
          <w:spacing w:val="-9"/>
        </w:rPr>
        <w:t xml:space="preserve"> </w:t>
      </w:r>
      <w:r>
        <w:rPr>
          <w:rFonts w:ascii="Calibri" w:hAnsi="Calibri"/>
          <w:b/>
          <w:i/>
        </w:rPr>
        <w:t>trasformazione</w:t>
      </w:r>
      <w:r>
        <w:rPr>
          <w:rFonts w:ascii="Calibri" w:hAnsi="Calibri"/>
          <w:b/>
          <w:i/>
          <w:spacing w:val="-10"/>
        </w:rPr>
        <w:t xml:space="preserve"> </w:t>
      </w:r>
      <w:r>
        <w:rPr>
          <w:rFonts w:ascii="Calibri" w:hAnsi="Calibri"/>
          <w:b/>
          <w:i/>
        </w:rPr>
        <w:t>digitale</w:t>
      </w:r>
      <w:r>
        <w:rPr>
          <w:rFonts w:ascii="Calibri" w:hAnsi="Calibri"/>
          <w:b/>
          <w:i/>
          <w:spacing w:val="-10"/>
        </w:rPr>
        <w:t xml:space="preserve"> </w:t>
      </w:r>
      <w:r>
        <w:rPr>
          <w:rFonts w:ascii="Calibri" w:hAnsi="Calibri"/>
          <w:b/>
          <w:i/>
        </w:rPr>
        <w:t>nella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didattica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e</w:t>
      </w:r>
      <w:r>
        <w:rPr>
          <w:rFonts w:ascii="Calibri" w:hAnsi="Calibri"/>
          <w:b/>
          <w:i/>
          <w:spacing w:val="-10"/>
        </w:rPr>
        <w:t xml:space="preserve"> </w:t>
      </w:r>
      <w:r>
        <w:rPr>
          <w:rFonts w:ascii="Calibri" w:hAnsi="Calibri"/>
          <w:b/>
          <w:i/>
        </w:rPr>
        <w:t>nell’organizzazione”</w:t>
      </w:r>
    </w:p>
    <w:p w14:paraId="149C8D0B" w14:textId="77777777" w:rsidR="00AC5259" w:rsidRDefault="00AC5259">
      <w:pPr>
        <w:pStyle w:val="Corpotesto"/>
        <w:rPr>
          <w:rFonts w:ascii="Calibri"/>
          <w:b/>
          <w:i/>
          <w:sz w:val="22"/>
        </w:rPr>
      </w:pPr>
    </w:p>
    <w:p w14:paraId="54DBA07C" w14:textId="77777777" w:rsidR="00AC5259" w:rsidRDefault="00AC5259">
      <w:pPr>
        <w:pStyle w:val="Corpotesto"/>
        <w:spacing w:before="7"/>
        <w:rPr>
          <w:rFonts w:ascii="Calibri"/>
          <w:b/>
          <w:i/>
          <w:sz w:val="23"/>
        </w:rPr>
      </w:pPr>
    </w:p>
    <w:p w14:paraId="08A88573" w14:textId="77777777" w:rsidR="00AC5259" w:rsidRDefault="00000000">
      <w:pPr>
        <w:spacing w:line="235" w:lineRule="auto"/>
        <w:ind w:left="112" w:right="106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Fondi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Strutturali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Europei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Programma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Operativo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Nazionale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“Per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la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scuola,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competenze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ambienti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per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l’apprendimento” 2014-2020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-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Fondo europeo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di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sviluppo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regionale (FESR)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REACT EU</w:t>
      </w:r>
    </w:p>
    <w:p w14:paraId="44143C6F" w14:textId="77777777" w:rsidR="00AC5259" w:rsidRDefault="00000000">
      <w:pPr>
        <w:spacing w:before="5"/>
        <w:ind w:left="112" w:right="104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Asse V - Priorità d'investimento: 13i - (FESR) “Promuovere il superamento degli effetti della crisi nel contesto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della pandemia di COVID-19 e delle sue conseguenze sociali e preparare una ripresa verde, digitale e resiliente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dell’economia” – Obiettivo specifico 13.1: Facilitare una ripresa verde, digitale e resiliente dell'economia -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Azione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13.1.2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Avviso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28966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del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6/9/2021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“Digital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board: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trasformazione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digitale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nella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didattica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nell’organizzazione”</w:t>
      </w:r>
    </w:p>
    <w:p w14:paraId="575F35E1" w14:textId="77777777" w:rsidR="00AC5259" w:rsidRDefault="00AC5259">
      <w:pPr>
        <w:pStyle w:val="Corpotesto"/>
        <w:spacing w:before="12"/>
        <w:rPr>
          <w:rFonts w:ascii="Calibri"/>
          <w:i/>
          <w:sz w:val="22"/>
        </w:rPr>
      </w:pPr>
    </w:p>
    <w:p w14:paraId="7AA2E47B" w14:textId="77777777" w:rsidR="00AC5259" w:rsidRDefault="00000000">
      <w:pPr>
        <w:pStyle w:val="Titolo4"/>
        <w:ind w:left="2214" w:right="2214"/>
        <w:jc w:val="center"/>
      </w:pPr>
      <w:r>
        <w:t>LA</w:t>
      </w:r>
      <w:r>
        <w:rPr>
          <w:spacing w:val="-9"/>
        </w:rPr>
        <w:t xml:space="preserve"> </w:t>
      </w:r>
      <w:r>
        <w:t>DIRIGENTE</w:t>
      </w:r>
    </w:p>
    <w:p w14:paraId="56244A87" w14:textId="77777777" w:rsidR="00AC5259" w:rsidRDefault="00AC5259">
      <w:pPr>
        <w:pStyle w:val="Corpotesto"/>
        <w:spacing w:before="2"/>
        <w:rPr>
          <w:b/>
          <w:sz w:val="23"/>
        </w:rPr>
      </w:pPr>
    </w:p>
    <w:p w14:paraId="494C0305" w14:textId="22633E15" w:rsidR="00AC5259" w:rsidRDefault="00000000">
      <w:pPr>
        <w:pStyle w:val="Corpotesto"/>
        <w:tabs>
          <w:tab w:val="left" w:pos="1613"/>
        </w:tabs>
        <w:spacing w:line="235" w:lineRule="auto"/>
        <w:ind w:left="1632" w:right="108" w:hanging="1520"/>
        <w:jc w:val="both"/>
      </w:pPr>
      <w:r>
        <w:rPr>
          <w:b/>
        </w:rPr>
        <w:t>VISTO</w:t>
      </w:r>
      <w:r>
        <w:rPr>
          <w:b/>
        </w:rPr>
        <w:tab/>
      </w:r>
      <w:r>
        <w:t>il</w:t>
      </w:r>
      <w:r>
        <w:rPr>
          <w:spacing w:val="-6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8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aprile</w:t>
      </w:r>
      <w:r>
        <w:rPr>
          <w:spacing w:val="-9"/>
        </w:rPr>
        <w:t xml:space="preserve"> </w:t>
      </w:r>
      <w:r>
        <w:t>2016,</w:t>
      </w:r>
      <w:r>
        <w:rPr>
          <w:spacing w:val="-7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e,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particolare,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dell’art.32,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quale</w:t>
      </w:r>
      <w:r>
        <w:rPr>
          <w:spacing w:val="-7"/>
        </w:rPr>
        <w:t xml:space="preserve"> </w:t>
      </w:r>
      <w:r>
        <w:t>prevede</w:t>
      </w:r>
      <w:r>
        <w:rPr>
          <w:spacing w:val="-3"/>
        </w:rPr>
        <w:t xml:space="preserve"> </w:t>
      </w:r>
      <w:r>
        <w:t>che,</w:t>
      </w:r>
      <w:r>
        <w:rPr>
          <w:spacing w:val="-54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dell’avvio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contratti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stazioni</w:t>
      </w:r>
      <w:r>
        <w:rPr>
          <w:spacing w:val="1"/>
        </w:rPr>
        <w:t xml:space="preserve"> </w:t>
      </w:r>
      <w:r>
        <w:t>appaltanti,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conformità</w:t>
      </w:r>
      <w:r>
        <w:rPr>
          <w:spacing w:val="-14"/>
        </w:rPr>
        <w:t xml:space="preserve"> </w:t>
      </w:r>
      <w:r>
        <w:rPr>
          <w:spacing w:val="-1"/>
        </w:rPr>
        <w:t>ai</w:t>
      </w:r>
      <w:r>
        <w:rPr>
          <w:spacing w:val="-14"/>
        </w:rPr>
        <w:t xml:space="preserve"> </w:t>
      </w:r>
      <w:r>
        <w:rPr>
          <w:spacing w:val="-1"/>
        </w:rPr>
        <w:t>propri</w:t>
      </w:r>
      <w:r>
        <w:rPr>
          <w:spacing w:val="-13"/>
        </w:rPr>
        <w:t xml:space="preserve"> </w:t>
      </w:r>
      <w:r>
        <w:t>ordinamenti,</w:t>
      </w:r>
      <w:r>
        <w:rPr>
          <w:spacing w:val="-13"/>
        </w:rPr>
        <w:t xml:space="preserve"> </w:t>
      </w:r>
      <w:r>
        <w:t>decretino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determino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contrarre,</w:t>
      </w:r>
      <w:r>
        <w:rPr>
          <w:spacing w:val="-14"/>
        </w:rPr>
        <w:t xml:space="preserve"> </w:t>
      </w:r>
      <w:r>
        <w:t>individuando</w:t>
      </w:r>
      <w:r>
        <w:rPr>
          <w:spacing w:val="-13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elementi</w:t>
      </w:r>
      <w:r w:rsidR="00B65B89">
        <w:t xml:space="preserve"> </w:t>
      </w:r>
      <w:r>
        <w:t>essenziali</w:t>
      </w:r>
      <w:r>
        <w:rPr>
          <w:spacing w:val="-5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 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criteri</w:t>
      </w:r>
      <w:r>
        <w:rPr>
          <w:spacing w:val="-5"/>
        </w:rPr>
        <w:t xml:space="preserve"> </w:t>
      </w:r>
      <w:r>
        <w:t>di selezione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operatori</w:t>
      </w:r>
      <w:r>
        <w:rPr>
          <w:spacing w:val="-5"/>
        </w:rPr>
        <w:t xml:space="preserve"> </w:t>
      </w:r>
      <w:r>
        <w:t>economici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offerte;</w:t>
      </w:r>
    </w:p>
    <w:p w14:paraId="041CB8D4" w14:textId="77777777" w:rsidR="00AC5259" w:rsidRDefault="00AC5259">
      <w:pPr>
        <w:pStyle w:val="Corpotesto"/>
        <w:rPr>
          <w:sz w:val="23"/>
        </w:rPr>
      </w:pPr>
    </w:p>
    <w:p w14:paraId="5CEB409B" w14:textId="77777777" w:rsidR="00AC5259" w:rsidRDefault="00000000">
      <w:pPr>
        <w:pStyle w:val="Corpotesto"/>
        <w:spacing w:line="235" w:lineRule="auto"/>
        <w:ind w:left="1632" w:right="101" w:hanging="1532"/>
        <w:jc w:val="both"/>
      </w:pPr>
      <w:r>
        <w:rPr>
          <w:b/>
        </w:rPr>
        <w:t>CONSIDERATO</w:t>
      </w:r>
      <w:r>
        <w:rPr>
          <w:b/>
          <w:spacing w:val="23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all’articolo</w:t>
      </w:r>
      <w:r>
        <w:rPr>
          <w:spacing w:val="-9"/>
        </w:rPr>
        <w:t xml:space="preserve"> </w:t>
      </w:r>
      <w:r>
        <w:t>36,</w:t>
      </w:r>
      <w:r>
        <w:rPr>
          <w:spacing w:val="-6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a)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Lgs.</w:t>
      </w:r>
      <w:r>
        <w:rPr>
          <w:spacing w:val="-6"/>
        </w:rPr>
        <w:t xml:space="preserve"> </w:t>
      </w:r>
      <w:r>
        <w:t>50/2016,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stazione</w:t>
      </w:r>
      <w:r>
        <w:rPr>
          <w:spacing w:val="-5"/>
        </w:rPr>
        <w:t xml:space="preserve"> </w:t>
      </w:r>
      <w:r>
        <w:t>appaltante</w:t>
      </w:r>
      <w:r>
        <w:rPr>
          <w:spacing w:val="-54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procedere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affidamento</w:t>
      </w:r>
      <w:r>
        <w:rPr>
          <w:spacing w:val="-5"/>
        </w:rPr>
        <w:t xml:space="preserve"> </w:t>
      </w:r>
      <w:r>
        <w:t>diretto</w:t>
      </w:r>
      <w:r>
        <w:rPr>
          <w:spacing w:val="-2"/>
        </w:rPr>
        <w:t xml:space="preserve"> </w:t>
      </w:r>
      <w:r>
        <w:t>tramite</w:t>
      </w:r>
      <w:r>
        <w:rPr>
          <w:spacing w:val="-6"/>
        </w:rPr>
        <w:t xml:space="preserve"> </w:t>
      </w:r>
      <w:r>
        <w:t>determina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contrarre,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equivalente,</w:t>
      </w:r>
      <w:r>
        <w:rPr>
          <w:spacing w:val="-6"/>
        </w:rPr>
        <w:t xml:space="preserve"> </w:t>
      </w:r>
      <w:r>
        <w:t>che contenga,</w:t>
      </w:r>
      <w:r>
        <w:rPr>
          <w:spacing w:val="-54"/>
        </w:rPr>
        <w:t xml:space="preserve"> </w:t>
      </w:r>
      <w:r>
        <w:t>in modo semplificato, l’oggetto dell’affidamento, l’importo, il fornitore, le ragioni della scelta del</w:t>
      </w:r>
      <w:r>
        <w:rPr>
          <w:spacing w:val="1"/>
        </w:rPr>
        <w:t xml:space="preserve"> </w:t>
      </w:r>
      <w:r>
        <w:t>fornitore, il possesso da parte sua dei requisiti di carattere generale, nonché il possesso dei requisiti</w:t>
      </w:r>
      <w:r>
        <w:rPr>
          <w:spacing w:val="1"/>
        </w:rPr>
        <w:t xml:space="preserve"> </w:t>
      </w:r>
      <w:r>
        <w:t>tecnico-professionali,</w:t>
      </w:r>
      <w:r>
        <w:rPr>
          <w:spacing w:val="-3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richiesti;</w:t>
      </w:r>
    </w:p>
    <w:p w14:paraId="481A5EDD" w14:textId="77777777" w:rsidR="00AC5259" w:rsidRDefault="00AC5259">
      <w:pPr>
        <w:spacing w:line="235" w:lineRule="auto"/>
        <w:jc w:val="both"/>
        <w:sectPr w:rsidR="00AC5259">
          <w:headerReference w:type="default" r:id="rId8"/>
          <w:footerReference w:type="default" r:id="rId9"/>
          <w:type w:val="continuous"/>
          <w:pgSz w:w="11920" w:h="16850"/>
          <w:pgMar w:top="2240" w:right="880" w:bottom="640" w:left="1020" w:header="883" w:footer="447" w:gutter="0"/>
          <w:pgNumType w:start="1"/>
          <w:cols w:space="720"/>
        </w:sectPr>
      </w:pPr>
    </w:p>
    <w:p w14:paraId="36B614FC" w14:textId="77777777" w:rsidR="00AC5259" w:rsidRDefault="00AC5259">
      <w:pPr>
        <w:pStyle w:val="Corpotesto"/>
        <w:spacing w:before="8"/>
        <w:rPr>
          <w:sz w:val="15"/>
        </w:rPr>
      </w:pPr>
    </w:p>
    <w:p w14:paraId="024FD314" w14:textId="77777777" w:rsidR="00AC5259" w:rsidRDefault="00000000">
      <w:pPr>
        <w:pStyle w:val="Titolo4"/>
        <w:spacing w:before="1"/>
      </w:pPr>
      <w:r>
        <w:t>VISTO</w:t>
      </w:r>
    </w:p>
    <w:p w14:paraId="4B615D56" w14:textId="77777777" w:rsidR="00AC5259" w:rsidRDefault="00000000">
      <w:pPr>
        <w:pStyle w:val="Corpotesto"/>
        <w:rPr>
          <w:b/>
          <w:sz w:val="20"/>
        </w:rPr>
      </w:pPr>
      <w:r>
        <w:br w:type="column"/>
      </w:r>
    </w:p>
    <w:p w14:paraId="7146997D" w14:textId="77777777" w:rsidR="00AC5259" w:rsidRDefault="00000000">
      <w:pPr>
        <w:pStyle w:val="Corpotesto"/>
        <w:spacing w:before="140" w:line="242" w:lineRule="auto"/>
        <w:ind w:left="112" w:right="211" w:firstLine="50"/>
        <w:jc w:val="both"/>
      </w:pPr>
      <w:r>
        <w:t>il D.I. n. 129 del 28/08/2018, Regolamento recante istruzioni generali sulla gestione amministrativo-</w:t>
      </w:r>
      <w:r>
        <w:rPr>
          <w:spacing w:val="-54"/>
        </w:rPr>
        <w:t xml:space="preserve"> </w:t>
      </w:r>
      <w:r>
        <w:t>contabile delle istituzioni scolastiche, ai sensi dell'articolo 1, comma 143, della Legge 13/07/2015, n.</w:t>
      </w:r>
      <w:r>
        <w:rPr>
          <w:spacing w:val="1"/>
        </w:rPr>
        <w:t xml:space="preserve"> </w:t>
      </w:r>
      <w:r>
        <w:t>107,</w:t>
      </w:r>
      <w:r>
        <w:rPr>
          <w:spacing w:val="-6"/>
        </w:rPr>
        <w:t xml:space="preserve"> </w:t>
      </w:r>
      <w:r>
        <w:t>in particolare l’articolo</w:t>
      </w:r>
      <w:r>
        <w:rPr>
          <w:spacing w:val="-1"/>
        </w:rPr>
        <w:t xml:space="preserve"> </w:t>
      </w:r>
      <w:r>
        <w:t>17, comma</w:t>
      </w:r>
      <w:r>
        <w:rPr>
          <w:spacing w:val="-4"/>
        </w:rPr>
        <w:t xml:space="preserve"> </w:t>
      </w:r>
      <w:r>
        <w:t>2;</w:t>
      </w:r>
    </w:p>
    <w:p w14:paraId="3C7B3ACF" w14:textId="77777777" w:rsidR="00AC5259" w:rsidRDefault="00AC5259">
      <w:pPr>
        <w:spacing w:line="242" w:lineRule="auto"/>
        <w:jc w:val="both"/>
        <w:sectPr w:rsidR="00AC5259">
          <w:type w:val="continuous"/>
          <w:pgSz w:w="11920" w:h="16850"/>
          <w:pgMar w:top="2240" w:right="880" w:bottom="640" w:left="1020" w:header="720" w:footer="720" w:gutter="0"/>
          <w:cols w:num="2" w:space="720" w:equalWidth="0">
            <w:col w:w="724" w:space="750"/>
            <w:col w:w="8546"/>
          </w:cols>
        </w:sectPr>
      </w:pPr>
    </w:p>
    <w:p w14:paraId="5E8BEE57" w14:textId="77777777" w:rsidR="00AC5259" w:rsidRDefault="00AC5259">
      <w:pPr>
        <w:pStyle w:val="Corpotesto"/>
        <w:spacing w:before="9"/>
        <w:rPr>
          <w:sz w:val="15"/>
        </w:rPr>
      </w:pPr>
    </w:p>
    <w:p w14:paraId="394362F6" w14:textId="77777777" w:rsidR="00AC5259" w:rsidRDefault="00000000">
      <w:pPr>
        <w:pStyle w:val="Corpotesto"/>
        <w:tabs>
          <w:tab w:val="left" w:pos="1622"/>
        </w:tabs>
        <w:ind w:left="1567" w:right="105" w:hanging="1417"/>
      </w:pPr>
      <w:r>
        <w:rPr>
          <w:b/>
        </w:rPr>
        <w:t>VISTO</w:t>
      </w:r>
      <w:r>
        <w:rPr>
          <w:b/>
        </w:rPr>
        <w:tab/>
      </w:r>
      <w:r>
        <w:rPr>
          <w:b/>
        </w:rPr>
        <w:tab/>
      </w:r>
      <w:r>
        <w:t>il</w:t>
      </w:r>
      <w:r>
        <w:rPr>
          <w:spacing w:val="3"/>
        </w:rPr>
        <w:t xml:space="preserve"> </w:t>
      </w:r>
      <w:r>
        <w:t>Regolamento</w:t>
      </w:r>
      <w:r>
        <w:rPr>
          <w:spacing w:val="2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gestione</w:t>
      </w:r>
      <w:r>
        <w:rPr>
          <w:spacing w:val="5"/>
        </w:rPr>
        <w:t xml:space="preserve"> </w:t>
      </w:r>
      <w:r>
        <w:t>del patrimonio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inventari,</w:t>
      </w:r>
      <w:r>
        <w:rPr>
          <w:spacing w:val="4"/>
        </w:rPr>
        <w:t xml:space="preserve"> </w:t>
      </w:r>
      <w:r>
        <w:t>redatto</w:t>
      </w:r>
      <w:r>
        <w:rPr>
          <w:spacing w:val="3"/>
        </w:rPr>
        <w:t xml:space="preserve"> </w:t>
      </w:r>
      <w:r>
        <w:t>ai sensi dell’art.</w:t>
      </w:r>
      <w:r>
        <w:rPr>
          <w:spacing w:val="-4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3,</w:t>
      </w:r>
      <w:r>
        <w:rPr>
          <w:spacing w:val="-53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D.I.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129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28/08/2018,</w:t>
      </w:r>
      <w:r>
        <w:rPr>
          <w:spacing w:val="-5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delibera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17/04/2019;</w:t>
      </w:r>
    </w:p>
    <w:p w14:paraId="69384BA9" w14:textId="77777777" w:rsidR="00AC5259" w:rsidRDefault="00AC5259">
      <w:pPr>
        <w:pStyle w:val="Corpotesto"/>
      </w:pPr>
    </w:p>
    <w:p w14:paraId="2FBB797F" w14:textId="77777777" w:rsidR="00AC5259" w:rsidRDefault="00000000">
      <w:pPr>
        <w:pStyle w:val="Corpotesto"/>
        <w:tabs>
          <w:tab w:val="left" w:pos="1529"/>
        </w:tabs>
        <w:ind w:left="1529" w:right="210" w:hanging="1417"/>
      </w:pPr>
      <w:r>
        <w:rPr>
          <w:b/>
        </w:rPr>
        <w:t>VISTO</w:t>
      </w:r>
      <w:r>
        <w:rPr>
          <w:b/>
        </w:rPr>
        <w:tab/>
      </w:r>
      <w:r>
        <w:t>il</w:t>
      </w:r>
      <w:r>
        <w:rPr>
          <w:spacing w:val="-4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d’Istituto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l’affidamento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lavori,</w:t>
      </w:r>
      <w:r>
        <w:rPr>
          <w:spacing w:val="-3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e forniture,</w:t>
      </w:r>
      <w:r>
        <w:rPr>
          <w:spacing w:val="-9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45,</w:t>
      </w:r>
      <w:r>
        <w:rPr>
          <w:spacing w:val="-3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2,</w:t>
      </w:r>
      <w:r>
        <w:rPr>
          <w:spacing w:val="-53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D.I.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129/2018;</w:t>
      </w:r>
    </w:p>
    <w:p w14:paraId="4630D494" w14:textId="77777777" w:rsidR="00AC5259" w:rsidRDefault="00AC5259">
      <w:pPr>
        <w:pStyle w:val="Corpotesto"/>
        <w:spacing w:before="2"/>
      </w:pPr>
    </w:p>
    <w:p w14:paraId="5A580AA1" w14:textId="77777777" w:rsidR="00AC5259" w:rsidRDefault="00000000">
      <w:pPr>
        <w:pStyle w:val="Corpotesto"/>
        <w:ind w:left="112"/>
      </w:pPr>
      <w:r>
        <w:rPr>
          <w:b/>
        </w:rPr>
        <w:t>CONSIDERATO</w:t>
      </w:r>
      <w:r>
        <w:rPr>
          <w:b/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fornitura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attive</w:t>
      </w:r>
      <w:r>
        <w:rPr>
          <w:spacing w:val="-4"/>
        </w:rPr>
        <w:t xml:space="preserve"> </w:t>
      </w:r>
      <w:r>
        <w:t>Convenzioni</w:t>
      </w:r>
      <w:r>
        <w:rPr>
          <w:spacing w:val="-4"/>
        </w:rPr>
        <w:t xml:space="preserve"> </w:t>
      </w:r>
      <w:r>
        <w:t>Consip;</w:t>
      </w:r>
    </w:p>
    <w:p w14:paraId="7E9CACA8" w14:textId="77777777" w:rsidR="00AC5259" w:rsidRDefault="00AC5259">
      <w:pPr>
        <w:pStyle w:val="Corpotesto"/>
      </w:pPr>
    </w:p>
    <w:p w14:paraId="5B98B7FE" w14:textId="3B1A0861" w:rsidR="00AC5259" w:rsidRDefault="00000000">
      <w:pPr>
        <w:pStyle w:val="Corpotesto"/>
        <w:tabs>
          <w:tab w:val="left" w:pos="1529"/>
        </w:tabs>
        <w:ind w:left="112"/>
      </w:pPr>
      <w:r>
        <w:rPr>
          <w:b/>
        </w:rPr>
        <w:t>VISTA</w:t>
      </w:r>
      <w:r>
        <w:rPr>
          <w:b/>
        </w:rPr>
        <w:tab/>
      </w:r>
      <w:r>
        <w:t>la</w:t>
      </w:r>
      <w:r>
        <w:rPr>
          <w:spacing w:val="-8"/>
        </w:rPr>
        <w:t xml:space="preserve"> </w:t>
      </w:r>
      <w:r>
        <w:t>determina</w:t>
      </w:r>
      <w:r>
        <w:rPr>
          <w:spacing w:val="-8"/>
        </w:rPr>
        <w:t xml:space="preserve"> </w:t>
      </w:r>
      <w:r>
        <w:t>dirigenziale</w:t>
      </w:r>
      <w:r>
        <w:rPr>
          <w:spacing w:val="-4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affidamento</w:t>
      </w:r>
      <w:r>
        <w:rPr>
          <w:spacing w:val="-5"/>
        </w:rPr>
        <w:t xml:space="preserve"> </w:t>
      </w:r>
      <w:r>
        <w:t>diretto</w:t>
      </w:r>
      <w:r w:rsidR="001707CB">
        <w:t>.</w:t>
      </w:r>
      <w:r>
        <w:rPr>
          <w:spacing w:val="-8"/>
        </w:rPr>
        <w:t xml:space="preserve"> </w:t>
      </w:r>
      <w:r>
        <w:t>prot.</w:t>
      </w:r>
      <w:r w:rsidR="00081705">
        <w:t>986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081705">
        <w:t>14</w:t>
      </w:r>
      <w:r>
        <w:t>/03/2022;</w:t>
      </w:r>
    </w:p>
    <w:p w14:paraId="0CD77AFF" w14:textId="77777777" w:rsidR="00AC5259" w:rsidRDefault="00000000">
      <w:pPr>
        <w:spacing w:before="100"/>
        <w:ind w:right="103"/>
        <w:jc w:val="right"/>
        <w:rPr>
          <w:rFonts w:ascii="Calibri"/>
        </w:rPr>
      </w:pPr>
      <w:r>
        <w:rPr>
          <w:rFonts w:ascii="Calibri"/>
        </w:rPr>
        <w:t>1</w:t>
      </w:r>
    </w:p>
    <w:p w14:paraId="41963572" w14:textId="77777777" w:rsidR="00AC5259" w:rsidRDefault="00AC5259">
      <w:pPr>
        <w:jc w:val="right"/>
        <w:rPr>
          <w:rFonts w:ascii="Calibri"/>
        </w:rPr>
        <w:sectPr w:rsidR="00AC5259">
          <w:type w:val="continuous"/>
          <w:pgSz w:w="11920" w:h="16850"/>
          <w:pgMar w:top="2240" w:right="880" w:bottom="640" w:left="1020" w:header="720" w:footer="720" w:gutter="0"/>
          <w:cols w:space="720"/>
        </w:sectPr>
      </w:pPr>
    </w:p>
    <w:p w14:paraId="3A8D21B8" w14:textId="77777777" w:rsidR="00AC5259" w:rsidRDefault="00AC5259">
      <w:pPr>
        <w:pStyle w:val="Corpotesto"/>
        <w:rPr>
          <w:rFonts w:ascii="Calibri"/>
          <w:sz w:val="20"/>
        </w:rPr>
      </w:pPr>
    </w:p>
    <w:p w14:paraId="53535860" w14:textId="77777777" w:rsidR="00AC5259" w:rsidRDefault="00AC5259">
      <w:pPr>
        <w:pStyle w:val="Corpotesto"/>
        <w:rPr>
          <w:rFonts w:ascii="Calibri"/>
          <w:sz w:val="20"/>
        </w:rPr>
      </w:pPr>
    </w:p>
    <w:p w14:paraId="3F722E1F" w14:textId="77777777" w:rsidR="00AC5259" w:rsidRDefault="00AC5259">
      <w:pPr>
        <w:pStyle w:val="Corpotesto"/>
        <w:spacing w:before="1"/>
        <w:rPr>
          <w:rFonts w:ascii="Calibri"/>
          <w:sz w:val="22"/>
        </w:rPr>
      </w:pPr>
    </w:p>
    <w:p w14:paraId="76BFA52D" w14:textId="13EF862B" w:rsidR="00AC5259" w:rsidRDefault="00000000" w:rsidP="0016348A">
      <w:pPr>
        <w:pStyle w:val="Corpotesto"/>
        <w:tabs>
          <w:tab w:val="left" w:pos="1533"/>
        </w:tabs>
        <w:spacing w:before="1"/>
        <w:ind w:left="115"/>
        <w:jc w:val="both"/>
      </w:pPr>
      <w:r>
        <w:rPr>
          <w:b/>
        </w:rPr>
        <w:t>VISTO</w:t>
      </w:r>
      <w:r>
        <w:rPr>
          <w:b/>
        </w:rPr>
        <w:tab/>
      </w:r>
      <w:r>
        <w:t>l’ordine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affidamento</w:t>
      </w:r>
      <w:r>
        <w:rPr>
          <w:spacing w:val="-4"/>
        </w:rPr>
        <w:t xml:space="preserve"> </w:t>
      </w:r>
      <w:r>
        <w:t>diretto</w:t>
      </w:r>
      <w:r w:rsidR="0016348A">
        <w:t xml:space="preserve"> tramite trattativa su Mepa 2062474</w:t>
      </w:r>
      <w:r>
        <w:t>;</w:t>
      </w:r>
    </w:p>
    <w:p w14:paraId="66FAD677" w14:textId="77777777" w:rsidR="0016348A" w:rsidRPr="0016348A" w:rsidRDefault="0016348A" w:rsidP="0016348A">
      <w:pPr>
        <w:pStyle w:val="Corpotesto"/>
        <w:tabs>
          <w:tab w:val="left" w:pos="1533"/>
        </w:tabs>
        <w:spacing w:before="1"/>
        <w:ind w:left="115"/>
        <w:jc w:val="both"/>
      </w:pPr>
    </w:p>
    <w:p w14:paraId="3130A955" w14:textId="77777777" w:rsidR="00AC5259" w:rsidRDefault="00000000">
      <w:pPr>
        <w:pStyle w:val="Corpotesto"/>
        <w:tabs>
          <w:tab w:val="left" w:pos="1608"/>
        </w:tabs>
        <w:spacing w:line="230" w:lineRule="auto"/>
        <w:ind w:left="1632" w:right="142" w:hanging="1532"/>
      </w:pPr>
      <w:r>
        <w:rPr>
          <w:b/>
        </w:rPr>
        <w:t>VISTE</w:t>
      </w:r>
      <w:r>
        <w:rPr>
          <w:b/>
        </w:rPr>
        <w:tab/>
      </w:r>
      <w:r>
        <w:t>Le</w:t>
      </w:r>
      <w:r>
        <w:rPr>
          <w:spacing w:val="12"/>
        </w:rPr>
        <w:t xml:space="preserve"> </w:t>
      </w:r>
      <w:r>
        <w:t>disposizioni</w:t>
      </w:r>
      <w:r>
        <w:rPr>
          <w:spacing w:val="15"/>
        </w:rPr>
        <w:t xml:space="preserve"> </w:t>
      </w:r>
      <w:r>
        <w:t>ed</w:t>
      </w:r>
      <w:r>
        <w:rPr>
          <w:spacing w:val="18"/>
        </w:rPr>
        <w:t xml:space="preserve"> </w:t>
      </w:r>
      <w:r>
        <w:t>istruzioni</w:t>
      </w:r>
      <w:r>
        <w:rPr>
          <w:spacing w:val="15"/>
        </w:rPr>
        <w:t xml:space="preserve"> </w:t>
      </w:r>
      <w:r>
        <w:t>per</w:t>
      </w:r>
      <w:r>
        <w:rPr>
          <w:spacing w:val="18"/>
        </w:rPr>
        <w:t xml:space="preserve"> </w:t>
      </w:r>
      <w:r>
        <w:t>l’attuazione</w:t>
      </w:r>
      <w:r>
        <w:rPr>
          <w:spacing w:val="14"/>
        </w:rPr>
        <w:t xml:space="preserve"> </w:t>
      </w:r>
      <w:r>
        <w:t>delle</w:t>
      </w:r>
      <w:r>
        <w:rPr>
          <w:spacing w:val="14"/>
        </w:rPr>
        <w:t xml:space="preserve"> </w:t>
      </w:r>
      <w:r>
        <w:t>iniziative</w:t>
      </w:r>
      <w:r>
        <w:rPr>
          <w:spacing w:val="18"/>
        </w:rPr>
        <w:t xml:space="preserve"> </w:t>
      </w:r>
      <w:r>
        <w:t>cofinanziate</w:t>
      </w:r>
      <w:r>
        <w:rPr>
          <w:spacing w:val="15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Fondi</w:t>
      </w:r>
      <w:r>
        <w:rPr>
          <w:spacing w:val="12"/>
        </w:rPr>
        <w:t xml:space="preserve"> </w:t>
      </w:r>
      <w:r>
        <w:t>Strutturali</w:t>
      </w:r>
      <w:r>
        <w:rPr>
          <w:spacing w:val="15"/>
        </w:rPr>
        <w:t xml:space="preserve"> </w:t>
      </w:r>
      <w:r>
        <w:t>Europei</w:t>
      </w:r>
      <w:r>
        <w:rPr>
          <w:spacing w:val="-53"/>
        </w:rPr>
        <w:t xml:space="preserve"> </w:t>
      </w:r>
      <w:r>
        <w:t>2014/2020;</w:t>
      </w:r>
    </w:p>
    <w:p w14:paraId="32DCF0A1" w14:textId="77777777" w:rsidR="00AC5259" w:rsidRDefault="00AC5259">
      <w:pPr>
        <w:pStyle w:val="Corpotesto"/>
        <w:spacing w:before="7"/>
        <w:rPr>
          <w:sz w:val="15"/>
        </w:rPr>
      </w:pPr>
    </w:p>
    <w:p w14:paraId="610826A7" w14:textId="4078BCA3" w:rsidR="00AC5259" w:rsidRDefault="00000000">
      <w:pPr>
        <w:pStyle w:val="Corpotesto"/>
        <w:tabs>
          <w:tab w:val="left" w:pos="1529"/>
        </w:tabs>
        <w:ind w:left="1529" w:right="98" w:hanging="1417"/>
        <w:jc w:val="both"/>
      </w:pPr>
      <w:r>
        <w:rPr>
          <w:b/>
        </w:rPr>
        <w:t>VISTI</w:t>
      </w:r>
      <w:r>
        <w:rPr>
          <w:b/>
        </w:rPr>
        <w:tab/>
      </w:r>
      <w:r>
        <w:t>gli articoli pervenuti presso la sede dell’Istituto Comprensivo di Lomazzo in riferimento all’ordine</w:t>
      </w:r>
      <w:r>
        <w:rPr>
          <w:spacing w:val="1"/>
        </w:rPr>
        <w:t xml:space="preserve"> </w:t>
      </w:r>
      <w:r>
        <w:t xml:space="preserve">suddetto, il giorno </w:t>
      </w:r>
      <w:r w:rsidR="0016348A">
        <w:t>27</w:t>
      </w:r>
      <w:r>
        <w:t>/0</w:t>
      </w:r>
      <w:r w:rsidR="0016348A">
        <w:t>6</w:t>
      </w:r>
      <w:r>
        <w:t>/2022, alle ore 9,00, presso l’Ufficio di dirigenza, il RUP – Responsabile Unico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coincidente,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premessa,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figura</w:t>
      </w:r>
      <w:r>
        <w:rPr>
          <w:spacing w:val="-8"/>
        </w:rPr>
        <w:t xml:space="preserve"> </w:t>
      </w:r>
      <w:r>
        <w:t>di Direttore</w:t>
      </w:r>
      <w:r>
        <w:rPr>
          <w:spacing w:val="-2"/>
        </w:rPr>
        <w:t xml:space="preserve"> </w:t>
      </w:r>
      <w:r>
        <w:t>dell’esecuzione,</w:t>
      </w:r>
      <w:r>
        <w:rPr>
          <w:spacing w:val="-54"/>
        </w:rPr>
        <w:t xml:space="preserve"> </w:t>
      </w:r>
      <w:r>
        <w:t>ai sensi del Titolo III, Capo I, art. 16, comma 1, del Decreto MIT n. 49/2018, ha proceduto alla verifica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regolare</w:t>
      </w:r>
      <w:r>
        <w:rPr>
          <w:spacing w:val="-3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della fornitura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materiale:</w:t>
      </w:r>
    </w:p>
    <w:p w14:paraId="10BFD087" w14:textId="77777777" w:rsidR="00AC5259" w:rsidRDefault="00AC5259">
      <w:pPr>
        <w:pStyle w:val="Corpotesto"/>
        <w:spacing w:before="5"/>
        <w:rPr>
          <w:sz w:val="15"/>
        </w:rPr>
      </w:pPr>
    </w:p>
    <w:p w14:paraId="6E86065A" w14:textId="1327EE19" w:rsidR="00AC5259" w:rsidRDefault="0016348A">
      <w:pPr>
        <w:pStyle w:val="Corpotesto"/>
      </w:pPr>
      <w:r>
        <w:t xml:space="preserve">N. 27 </w:t>
      </w:r>
      <w:r>
        <w:t>MONITOR INTERATTIVI TOUCH 65</w:t>
      </w:r>
    </w:p>
    <w:p w14:paraId="7DE5E3FC" w14:textId="12590ED3" w:rsidR="0016348A" w:rsidRPr="0016348A" w:rsidRDefault="0016348A">
      <w:pPr>
        <w:pStyle w:val="Corpotesto"/>
        <w:rPr>
          <w:rFonts w:ascii="Times New Roman"/>
          <w:sz w:val="24"/>
          <w:lang w:val="en-US"/>
        </w:rPr>
      </w:pPr>
      <w:r w:rsidRPr="0016348A">
        <w:rPr>
          <w:lang w:val="en-US"/>
        </w:rPr>
        <w:t xml:space="preserve">N. </w:t>
      </w:r>
      <w:r>
        <w:rPr>
          <w:lang w:val="en-US"/>
        </w:rPr>
        <w:t>9</w:t>
      </w:r>
      <w:r w:rsidRPr="0016348A">
        <w:rPr>
          <w:lang w:val="en-US"/>
        </w:rPr>
        <w:t xml:space="preserve"> </w:t>
      </w:r>
      <w:r w:rsidRPr="0016348A">
        <w:rPr>
          <w:lang w:val="en-US"/>
        </w:rPr>
        <w:t>PERSONAL COMPUTER V30A-24IIL ALL IN ONE</w:t>
      </w:r>
    </w:p>
    <w:p w14:paraId="26AEA2E2" w14:textId="77777777" w:rsidR="00AC5259" w:rsidRPr="0016348A" w:rsidRDefault="00AC5259">
      <w:pPr>
        <w:pStyle w:val="Corpotesto"/>
        <w:spacing w:before="6"/>
        <w:rPr>
          <w:rFonts w:ascii="Times New Roman"/>
          <w:sz w:val="21"/>
          <w:lang w:val="en-US"/>
        </w:rPr>
      </w:pPr>
    </w:p>
    <w:p w14:paraId="14AB7911" w14:textId="77777777" w:rsidR="00AC5259" w:rsidRDefault="00000000">
      <w:pPr>
        <w:pStyle w:val="Corpotesto"/>
        <w:ind w:left="112" w:right="102"/>
        <w:jc w:val="both"/>
      </w:pPr>
      <w:r>
        <w:t>Si è constatata la piena efficienza del materiale sopra elencato, che è risultato qualitativamente rispondente allo scopo a</w:t>
      </w:r>
      <w:r>
        <w:rPr>
          <w:spacing w:val="1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deve</w:t>
      </w:r>
      <w:r>
        <w:rPr>
          <w:spacing w:val="-1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adibito,</w:t>
      </w:r>
      <w:r>
        <w:rPr>
          <w:spacing w:val="-13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esente</w:t>
      </w:r>
      <w:r>
        <w:rPr>
          <w:spacing w:val="-7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difetti,</w:t>
      </w:r>
      <w:r>
        <w:rPr>
          <w:spacing w:val="-7"/>
        </w:rPr>
        <w:t xml:space="preserve"> </w:t>
      </w:r>
      <w:r>
        <w:t>menomazioni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vizi</w:t>
      </w:r>
      <w:r>
        <w:rPr>
          <w:spacing w:val="-1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possano</w:t>
      </w:r>
      <w:r>
        <w:rPr>
          <w:spacing w:val="-11"/>
        </w:rPr>
        <w:t xml:space="preserve"> </w:t>
      </w:r>
      <w:r>
        <w:t>pregiudicare</w:t>
      </w:r>
      <w:r>
        <w:rPr>
          <w:spacing w:val="-9"/>
        </w:rPr>
        <w:t xml:space="preserve"> </w:t>
      </w:r>
      <w:r>
        <w:t>l’impiego;</w:t>
      </w:r>
      <w:r>
        <w:rPr>
          <w:spacing w:val="-11"/>
        </w:rPr>
        <w:t xml:space="preserve"> </w:t>
      </w:r>
      <w:r>
        <w:t>quantitativamente</w:t>
      </w:r>
      <w:r>
        <w:rPr>
          <w:spacing w:val="-54"/>
        </w:rPr>
        <w:t xml:space="preserve"> </w:t>
      </w:r>
      <w:r>
        <w:t>è corrispondente all’ordine</w:t>
      </w:r>
      <w:r>
        <w:rPr>
          <w:spacing w:val="-1"/>
        </w:rPr>
        <w:t xml:space="preserve"> </w:t>
      </w:r>
      <w:r>
        <w:t>effettuato.</w:t>
      </w:r>
    </w:p>
    <w:p w14:paraId="11504729" w14:textId="77777777" w:rsidR="00AC5259" w:rsidRDefault="00AC5259">
      <w:pPr>
        <w:pStyle w:val="Corpotesto"/>
        <w:rPr>
          <w:sz w:val="20"/>
        </w:rPr>
      </w:pPr>
    </w:p>
    <w:p w14:paraId="4FC6BC65" w14:textId="77777777" w:rsidR="00AC5259" w:rsidRDefault="00000000">
      <w:pPr>
        <w:pStyle w:val="Corpotesto"/>
        <w:spacing w:before="143" w:line="242" w:lineRule="auto"/>
        <w:ind w:left="112" w:right="110"/>
        <w:jc w:val="both"/>
      </w:pPr>
      <w:r>
        <w:t>A seguito di quanto sopra riportato, ai sensi dell’art. 102 del D. L.vo n. 50/2016, si considera POSITIVA la verifica della</w:t>
      </w:r>
      <w:r>
        <w:rPr>
          <w:spacing w:val="1"/>
        </w:rPr>
        <w:t xml:space="preserve"> </w:t>
      </w:r>
      <w:r>
        <w:t>regolare</w:t>
      </w:r>
      <w:r>
        <w:rPr>
          <w:spacing w:val="-4"/>
        </w:rPr>
        <w:t xml:space="preserve"> </w:t>
      </w:r>
      <w:r>
        <w:t>esecuzione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fornitura dei</w:t>
      </w:r>
      <w:r>
        <w:rPr>
          <w:spacing w:val="-3"/>
        </w:rPr>
        <w:t xml:space="preserve"> </w:t>
      </w:r>
      <w:r>
        <w:t>beni in</w:t>
      </w:r>
      <w:r>
        <w:rPr>
          <w:spacing w:val="-3"/>
        </w:rPr>
        <w:t xml:space="preserve"> </w:t>
      </w:r>
      <w:r>
        <w:t>esame.</w:t>
      </w:r>
    </w:p>
    <w:p w14:paraId="163659FE" w14:textId="77777777" w:rsidR="00AC5259" w:rsidRDefault="00AC5259">
      <w:pPr>
        <w:pStyle w:val="Corpotesto"/>
        <w:rPr>
          <w:sz w:val="20"/>
        </w:rPr>
      </w:pPr>
    </w:p>
    <w:p w14:paraId="3E271CF2" w14:textId="77777777" w:rsidR="00AC5259" w:rsidRDefault="00000000">
      <w:pPr>
        <w:pStyle w:val="Corpotesto"/>
        <w:spacing w:before="137"/>
        <w:ind w:left="5402" w:right="1867"/>
        <w:jc w:val="center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RUP-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DIRIGENTE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SCOLASTICA</w:t>
      </w:r>
    </w:p>
    <w:p w14:paraId="7D8E482D" w14:textId="77777777" w:rsidR="00AC5259" w:rsidRDefault="00000000">
      <w:pPr>
        <w:pStyle w:val="Corpotesto"/>
        <w:ind w:left="5402" w:right="1862"/>
        <w:jc w:val="center"/>
        <w:rPr>
          <w:rFonts w:ascii="Times New Roman"/>
        </w:rPr>
      </w:pPr>
      <w:r>
        <w:rPr>
          <w:rFonts w:ascii="Times New Roman"/>
        </w:rPr>
        <w:t>Dott.ssa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Nicoletta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Guzzetti</w:t>
      </w:r>
    </w:p>
    <w:p w14:paraId="5673E580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373842C8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0466BFFC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74DFEB67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4D56CBD9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15D7205F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79019C7F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4DDDB8FC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4E0E7755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1C04E547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02DC8FC4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628403CE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7D92D91D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05A0383B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6E99EB4C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21E4C7D6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60D30EB8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1BE8889B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42CD5B08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5B2A08A3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769A4109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16BDDEB9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0D161AC7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240E0748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493A1778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54A326EA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1218D46C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5D99FEE9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77D51C04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45A0AA75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3FB81EA6" w14:textId="77777777" w:rsidR="00AC5259" w:rsidRDefault="00AC5259">
      <w:pPr>
        <w:pStyle w:val="Corpotesto"/>
        <w:rPr>
          <w:rFonts w:ascii="Times New Roman"/>
          <w:sz w:val="18"/>
        </w:rPr>
      </w:pPr>
    </w:p>
    <w:p w14:paraId="157C9F79" w14:textId="77777777" w:rsidR="00AC5259" w:rsidRDefault="00AC5259">
      <w:pPr>
        <w:pStyle w:val="Corpotesto"/>
        <w:spacing w:before="6"/>
        <w:rPr>
          <w:rFonts w:ascii="Times New Roman"/>
        </w:rPr>
      </w:pPr>
    </w:p>
    <w:p w14:paraId="68FE9E46" w14:textId="77777777" w:rsidR="00AC5259" w:rsidRDefault="00000000">
      <w:pPr>
        <w:pStyle w:val="Titolo2"/>
        <w:ind w:left="0" w:right="103"/>
        <w:jc w:val="right"/>
        <w:rPr>
          <w:rFonts w:ascii="Calibri"/>
        </w:rPr>
      </w:pPr>
      <w:r>
        <w:rPr>
          <w:rFonts w:ascii="Calibri"/>
        </w:rPr>
        <w:t>2</w:t>
      </w:r>
    </w:p>
    <w:sectPr w:rsidR="00AC5259">
      <w:pgSz w:w="11920" w:h="16850"/>
      <w:pgMar w:top="2240" w:right="880" w:bottom="640" w:left="1020" w:header="883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B3AB" w14:textId="77777777" w:rsidR="00F67C8E" w:rsidRDefault="00F67C8E">
      <w:r>
        <w:separator/>
      </w:r>
    </w:p>
  </w:endnote>
  <w:endnote w:type="continuationSeparator" w:id="0">
    <w:p w14:paraId="31AB5FAB" w14:textId="77777777" w:rsidR="00F67C8E" w:rsidRDefault="00F6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0F8C" w14:textId="54B45FCE" w:rsidR="00AC5259" w:rsidRDefault="0016348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09BBEF" wp14:editId="78EA6F15">
              <wp:simplePos x="0" y="0"/>
              <wp:positionH relativeFrom="page">
                <wp:posOffset>2128520</wp:posOffset>
              </wp:positionH>
              <wp:positionV relativeFrom="page">
                <wp:posOffset>10269855</wp:posOffset>
              </wp:positionV>
              <wp:extent cx="330009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00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BA714" w14:textId="77777777" w:rsidR="00AC5259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D04437"/>
                              <w:w w:val="95"/>
                              <w:sz w:val="24"/>
                            </w:rPr>
                            <w:t>Firmato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spacing w:val="7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w w:val="95"/>
                              <w:sz w:val="24"/>
                            </w:rPr>
                            <w:t>digitalmente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spacing w:val="6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w w:val="95"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spacing w:val="6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w w:val="95"/>
                              <w:sz w:val="24"/>
                            </w:rPr>
                            <w:t>GUZZETTI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spacing w:val="5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D04437"/>
                              <w:w w:val="95"/>
                              <w:sz w:val="24"/>
                            </w:rPr>
                            <w:t>NICOLETTA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9BB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7.6pt;margin-top:808.65pt;width:259.85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" filled="f" stroked="f">
              <v:textbox inset="0,0,0,0">
                <w:txbxContent>
                  <w:p w14:paraId="097BA714" w14:textId="77777777" w:rsidR="00AC5259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D04437"/>
                        <w:w w:val="95"/>
                        <w:sz w:val="24"/>
                      </w:rPr>
                      <w:t>Firmato</w:t>
                    </w:r>
                    <w:r>
                      <w:rPr>
                        <w:rFonts w:ascii="Arial"/>
                        <w:b/>
                        <w:color w:val="D04437"/>
                        <w:spacing w:val="7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D04437"/>
                        <w:w w:val="95"/>
                        <w:sz w:val="24"/>
                      </w:rPr>
                      <w:t>digitalmente</w:t>
                    </w:r>
                    <w:r>
                      <w:rPr>
                        <w:rFonts w:ascii="Arial"/>
                        <w:b/>
                        <w:color w:val="D04437"/>
                        <w:spacing w:val="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D04437"/>
                        <w:w w:val="95"/>
                        <w:sz w:val="24"/>
                      </w:rPr>
                      <w:t>da</w:t>
                    </w:r>
                    <w:r>
                      <w:rPr>
                        <w:rFonts w:ascii="Arial"/>
                        <w:b/>
                        <w:color w:val="D04437"/>
                        <w:spacing w:val="6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D04437"/>
                        <w:w w:val="95"/>
                        <w:sz w:val="24"/>
                      </w:rPr>
                      <w:t>GUZZETTI</w:t>
                    </w:r>
                    <w:r>
                      <w:rPr>
                        <w:rFonts w:ascii="Arial"/>
                        <w:b/>
                        <w:color w:val="D04437"/>
                        <w:spacing w:val="5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D04437"/>
                        <w:w w:val="95"/>
                        <w:sz w:val="24"/>
                      </w:rPr>
                      <w:t>NICOLETTA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00EAE" w14:textId="77777777" w:rsidR="00F67C8E" w:rsidRDefault="00F67C8E">
      <w:r>
        <w:separator/>
      </w:r>
    </w:p>
  </w:footnote>
  <w:footnote w:type="continuationSeparator" w:id="0">
    <w:p w14:paraId="2A2D5AE1" w14:textId="77777777" w:rsidR="00F67C8E" w:rsidRDefault="00F67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B7B3" w14:textId="77777777" w:rsidR="00AC5259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1EDA25A" wp14:editId="347A25D2">
          <wp:simplePos x="0" y="0"/>
          <wp:positionH relativeFrom="page">
            <wp:posOffset>854963</wp:posOffset>
          </wp:positionH>
          <wp:positionV relativeFrom="page">
            <wp:posOffset>560831</wp:posOffset>
          </wp:positionV>
          <wp:extent cx="5939028" cy="8641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9028" cy="864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59"/>
    <w:rsid w:val="00081705"/>
    <w:rsid w:val="0016348A"/>
    <w:rsid w:val="001707CB"/>
    <w:rsid w:val="00AC5259"/>
    <w:rsid w:val="00B65B89"/>
    <w:rsid w:val="00F6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BF8A"/>
  <w15:docId w15:val="{998415F8-5002-473D-B3C4-F91DD68D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right="2214"/>
      <w:jc w:val="center"/>
      <w:outlineLvl w:val="2"/>
    </w:pPr>
    <w:rPr>
      <w:rFonts w:ascii="Calibri" w:eastAsia="Calibri" w:hAnsi="Calibri" w:cs="Calibri"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ind w:left="112"/>
      <w:outlineLvl w:val="3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16348A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ic83500e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tcomlomazzo@tiscali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Schember</dc:creator>
  <cp:lastModifiedBy>Alunno</cp:lastModifiedBy>
  <cp:revision>3</cp:revision>
  <dcterms:created xsi:type="dcterms:W3CDTF">2022-12-01T18:02:00Z</dcterms:created>
  <dcterms:modified xsi:type="dcterms:W3CDTF">2022-12-01T18:04:00Z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</Properties>
</file>