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di partecipazione al bando per la selezione di </w:t>
      </w:r>
      <w:r w:rsidR="0018579E">
        <w:rPr>
          <w:rFonts w:asciiTheme="minorHAnsi" w:hAnsiTheme="minorHAnsi" w:cstheme="minorHAnsi"/>
          <w:color w:val="1D181C"/>
          <w:w w:val="110"/>
          <w:sz w:val="22"/>
          <w:szCs w:val="22"/>
        </w:rPr>
        <w:t>Figura di supporto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progett</w:t>
      </w:r>
      <w:r w:rsid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="0087669F" w:rsidRPr="00113677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"Piccoli passi verso grandi competenze" </w:t>
      </w:r>
      <w:r w:rsidR="0087669F" w:rsidRPr="00EA408F">
        <w:rPr>
          <w:rFonts w:asciiTheme="minorHAnsi" w:hAnsiTheme="minorHAnsi" w:cstheme="minorHAnsi"/>
          <w:color w:val="1C181C"/>
          <w:w w:val="105"/>
          <w:sz w:val="22"/>
          <w:szCs w:val="22"/>
        </w:rPr>
        <w:t>codice identificativo 10.2.1A-FSEPON-LO-2017-69</w:t>
      </w:r>
      <w:r w:rsidR="0087669F" w:rsidRPr="00EA408F">
        <w:rPr>
          <w:rFonts w:asciiTheme="minorHAnsi" w:hAnsiTheme="minorHAnsi" w:cstheme="minorHAnsi"/>
          <w:sz w:val="22"/>
          <w:szCs w:val="22"/>
        </w:rPr>
        <w:t xml:space="preserve"> </w:t>
      </w:r>
      <w:r w:rsidR="0087669F"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H15B17000540007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A22AAE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</w:t>
      </w:r>
      <w:r w:rsidR="00A22AAE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Tel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18579E">
      <w:pPr>
        <w:pStyle w:val="Corpodeltesto"/>
        <w:spacing w:after="120"/>
        <w:ind w:right="-1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ad alunni </w:t>
      </w:r>
      <w:r w:rsidRPr="00530298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</w:t>
      </w:r>
      <w:r w:rsidR="0089618D" w:rsidRPr="00530298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o secondaria di I grado</w:t>
      </w:r>
      <w:r w:rsidR="0018579E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r w:rsidR="0087669F" w:rsidRPr="00113677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"Piccoli passi verso grandi competenze" </w:t>
      </w:r>
      <w:r w:rsidR="0087669F" w:rsidRPr="00EA408F">
        <w:rPr>
          <w:rFonts w:asciiTheme="minorHAnsi" w:hAnsiTheme="minorHAnsi" w:cstheme="minorHAnsi"/>
          <w:color w:val="1C181C"/>
          <w:w w:val="105"/>
          <w:sz w:val="22"/>
          <w:szCs w:val="22"/>
        </w:rPr>
        <w:t>codice identificativo 10.2.1A-FSEPON-LO-2017-69</w:t>
      </w:r>
      <w:r w:rsidR="0087669F" w:rsidRPr="00EA408F">
        <w:rPr>
          <w:rFonts w:asciiTheme="minorHAnsi" w:hAnsiTheme="minorHAnsi" w:cstheme="minorHAnsi"/>
          <w:sz w:val="22"/>
          <w:szCs w:val="22"/>
        </w:rPr>
        <w:t xml:space="preserve"> </w:t>
      </w:r>
      <w:r w:rsidR="0087669F"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H15B17000540007</w:t>
      </w:r>
      <w:bookmarkStart w:id="0" w:name="_GoBack"/>
      <w:bookmarkEnd w:id="0"/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  <w:r w:rsidR="0018579E">
        <w:rPr>
          <w:rFonts w:asciiTheme="minorHAnsi" w:hAnsiTheme="minorHAnsi" w:cstheme="minorHAnsi"/>
          <w:color w:val="1C181C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2B5BCF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</w:t>
      </w:r>
      <w:r w:rsidR="006C563A">
        <w:rPr>
          <w:rFonts w:asciiTheme="minorHAnsi" w:hAnsiTheme="minorHAnsi" w:cstheme="minorHAnsi"/>
          <w:w w:val="110"/>
          <w:sz w:val="22"/>
          <w:szCs w:val="22"/>
        </w:rPr>
        <w:t xml:space="preserve">onsente ad eventuali controlli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che l'Istituto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scolastico  possa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porre in essere.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18579E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ab/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18579E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18579E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18579E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CF.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957150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SUPPORTO</w:t>
      </w:r>
    </w:p>
    <w:p w:rsidR="00957150" w:rsidRDefault="00957150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4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178"/>
        <w:gridCol w:w="1178"/>
        <w:gridCol w:w="1178"/>
      </w:tblGrid>
      <w:tr w:rsidR="00957150" w:rsidRPr="00FA1A13" w:rsidTr="00957150">
        <w:trPr>
          <w:trHeight w:val="530"/>
        </w:trPr>
        <w:tc>
          <w:tcPr>
            <w:tcW w:w="61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957150">
            <w:pPr>
              <w:pStyle w:val="TableParagraph"/>
              <w:ind w:left="154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TITOLI VALUTABILI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PUNTI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 w:rsidRPr="00957150"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 xml:space="preserve">Attribuiti dal </w:t>
            </w: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Attribuiti dalla COP</w:t>
            </w:r>
          </w:p>
        </w:tc>
      </w:tr>
      <w:tr w:rsidR="00957150" w:rsidRPr="00FA1A13" w:rsidTr="00957150">
        <w:trPr>
          <w:trHeight w:val="1542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8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Laurea specialistica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 vecchio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ordinamento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12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10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8 punti</w:t>
            </w:r>
          </w:p>
          <w:p w:rsidR="00957150" w:rsidRPr="00FA1A13" w:rsidRDefault="00957150" w:rsidP="00A9618D">
            <w:pPr>
              <w:pStyle w:val="TableParagraph"/>
              <w:ind w:left="186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Pari o inferiore a 100: 5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Max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12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1840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Laurea Trienna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l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</w:t>
            </w:r>
          </w:p>
          <w:p w:rsidR="00957150" w:rsidRPr="00FA1A13" w:rsidRDefault="00957150" w:rsidP="00A9618D">
            <w:pPr>
              <w:pStyle w:val="TableParagraph"/>
              <w:ind w:left="17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(Solo se non si è in possesso di laurea specialistico o </w:t>
            </w:r>
            <w:r w:rsidRPr="00FA1A13">
              <w:rPr>
                <w:rFonts w:asciiTheme="minorHAnsi" w:hAnsiTheme="minorHAnsi" w:cstheme="minorHAnsi"/>
                <w:i/>
                <w:color w:val="2D2D2D"/>
                <w:lang w:val="it-IT"/>
              </w:rPr>
              <w:t xml:space="preserve">vecchio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ordinamento)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 punti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696969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5 punti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3 punti</w:t>
            </w:r>
          </w:p>
          <w:p w:rsidR="00957150" w:rsidRPr="00FA1A13" w:rsidRDefault="00957150" w:rsidP="00A9618D">
            <w:pPr>
              <w:pStyle w:val="TableParagraph"/>
              <w:ind w:left="17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Pari o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infe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riore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 100: 2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7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Specializzaz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oni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post-lauream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: perfezionamenti, master e abilitazioni</w:t>
            </w:r>
          </w:p>
          <w:p w:rsidR="00957150" w:rsidRPr="00FA1A13" w:rsidRDefault="00957150" w:rsidP="00A9618D">
            <w:pPr>
              <w:pStyle w:val="TableParagraph"/>
              <w:ind w:left="17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(1 punto per ogni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titolo)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i singoli titoli}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3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Competenze informatiche (ECDL, Ei pas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s-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7, Cisco)</w:t>
            </w:r>
          </w:p>
          <w:p w:rsidR="00957150" w:rsidRPr="00FA1A13" w:rsidRDefault="00957150" w:rsidP="00A9618D">
            <w:pPr>
              <w:pStyle w:val="TableParagraph"/>
              <w:ind w:left="16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3 punti per ogni certificazione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certificazioni)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9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Esperienza di gestione della piattaforma GPU</w:t>
            </w:r>
          </w:p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ogni esperienza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20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Attività di coordinatore/referente/tutor in progetti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</w:t>
            </w:r>
            <w:proofErr w:type="gram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za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)</w:t>
            </w:r>
            <w:proofErr w:type="gram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enze concluse di Facilitatore 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va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lutatore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in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progetti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PON/FSE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(specificare le </w:t>
            </w:r>
            <w:proofErr w:type="gramStart"/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esperien</w:t>
            </w:r>
            <w:r w:rsidRPr="00FA1A13">
              <w:rPr>
                <w:rFonts w:asciiTheme="minorHAnsi" w:hAnsiTheme="minorHAnsi" w:cstheme="minorHAnsi"/>
                <w:i/>
                <w:color w:val="3F3F3F"/>
                <w:lang w:val="it-IT"/>
              </w:rPr>
              <w:t>z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 )</w:t>
            </w:r>
            <w:proofErr w:type="gramEnd"/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Esperienze di tutor PON/POR in progett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i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FSE.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0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Incarichi di Funzione Strumentale e/o di supporto alla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Diri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genza</w:t>
            </w:r>
          </w:p>
          <w:p w:rsidR="00957150" w:rsidRPr="00FA1A13" w:rsidRDefault="00957150" w:rsidP="00A9618D">
            <w:pPr>
              <w:pStyle w:val="TableParagraph"/>
              <w:ind w:left="14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dei dati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3FF60D46"/>
    <w:multiLevelType w:val="hybridMultilevel"/>
    <w:tmpl w:val="B8DC4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18579E"/>
    <w:rsid w:val="002B5BCF"/>
    <w:rsid w:val="00530298"/>
    <w:rsid w:val="00537271"/>
    <w:rsid w:val="00624DB4"/>
    <w:rsid w:val="006577B3"/>
    <w:rsid w:val="006C563A"/>
    <w:rsid w:val="0077694A"/>
    <w:rsid w:val="007D094F"/>
    <w:rsid w:val="0087669F"/>
    <w:rsid w:val="0089618D"/>
    <w:rsid w:val="008A62E1"/>
    <w:rsid w:val="008B5F8D"/>
    <w:rsid w:val="008B6B80"/>
    <w:rsid w:val="00957150"/>
    <w:rsid w:val="00A22AAE"/>
    <w:rsid w:val="00B17B55"/>
    <w:rsid w:val="00D9743B"/>
    <w:rsid w:val="00DA2B76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624DB4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8B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B5F8D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57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7</cp:revision>
  <dcterms:created xsi:type="dcterms:W3CDTF">2018-07-20T06:49:00Z</dcterms:created>
  <dcterms:modified xsi:type="dcterms:W3CDTF">2018-09-27T06:09:00Z</dcterms:modified>
</cp:coreProperties>
</file>