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C511" w14:textId="77777777" w:rsidR="006F4C73" w:rsidRPr="006F4C73" w:rsidRDefault="006F4C73" w:rsidP="006320BE">
      <w:pPr>
        <w:tabs>
          <w:tab w:val="left" w:pos="5245"/>
          <w:tab w:val="left" w:pos="5529"/>
        </w:tabs>
        <w:rPr>
          <w:rFonts w:ascii="Verdana" w:hAnsi="Verdana"/>
          <w:sz w:val="10"/>
          <w:szCs w:val="10"/>
        </w:rPr>
      </w:pPr>
    </w:p>
    <w:p w14:paraId="6B020341" w14:textId="05333235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56320B1E" w14:textId="77777777" w:rsidR="00B863B4" w:rsidRPr="00B812D2" w:rsidRDefault="00B863B4" w:rsidP="00B863B4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>DELL’ISTITUTO COMPRENSIVO</w:t>
      </w:r>
    </w:p>
    <w:p w14:paraId="58E16A52" w14:textId="77777777" w:rsidR="00B863B4" w:rsidRPr="00B812D2" w:rsidRDefault="00B863B4" w:rsidP="00B863B4">
      <w:pPr>
        <w:tabs>
          <w:tab w:val="left" w:pos="5245"/>
          <w:tab w:val="left" w:pos="552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B812D2">
        <w:rPr>
          <w:rFonts w:ascii="Verdana" w:hAnsi="Verdana"/>
          <w:sz w:val="20"/>
          <w:szCs w:val="20"/>
        </w:rPr>
        <w:tab/>
      </w:r>
      <w:r w:rsidRPr="00B812D2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BF158D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E8431BA" w14:textId="5BFEA852" w:rsidR="00517841" w:rsidRPr="00AC4699" w:rsidRDefault="006320BE" w:rsidP="0051784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C4699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C4699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C4699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C4699">
        <w:rPr>
          <w:rFonts w:ascii="Verdana" w:hAnsi="Verdana"/>
          <w:b/>
          <w:bCs/>
          <w:sz w:val="20"/>
          <w:szCs w:val="20"/>
        </w:rPr>
        <w:t xml:space="preserve">INCOMPATIBILITÀ </w:t>
      </w:r>
      <w:bookmarkStart w:id="0" w:name="_Hlk167696119"/>
      <w:r w:rsidR="00A57354" w:rsidRPr="00AC4699">
        <w:rPr>
          <w:rFonts w:ascii="Verdana" w:hAnsi="Verdana"/>
          <w:sz w:val="20"/>
          <w:szCs w:val="20"/>
        </w:rPr>
        <w:t>nell’ambito</w:t>
      </w:r>
      <w:r w:rsidR="00A57354" w:rsidRPr="00AC4699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C4699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del Piano Nazionale di Ripresa e Resilienza </w:t>
      </w:r>
      <w:bookmarkStart w:id="1" w:name="_Hlk181568629"/>
      <w:r w:rsidR="00517841" w:rsidRPr="00AC4699">
        <w:rPr>
          <w:rFonts w:ascii="Verdana" w:hAnsi="Verdana"/>
          <w:sz w:val="20"/>
          <w:szCs w:val="20"/>
        </w:rPr>
        <w:t xml:space="preserve">(P.N.R.R.) – Missione 4 – Componente 1 – </w:t>
      </w:r>
      <w:r w:rsidR="00517841" w:rsidRPr="00AC4699">
        <w:rPr>
          <w:rFonts w:ascii="Verdana" w:hAnsi="Verdana" w:cs="Arial"/>
          <w:color w:val="222222"/>
          <w:sz w:val="20"/>
          <w:szCs w:val="20"/>
        </w:rPr>
        <w:t>Linea di investimento 1.4</w:t>
      </w:r>
      <w:r w:rsidR="00517841" w:rsidRPr="00AC4699">
        <w:rPr>
          <w:rFonts w:ascii="Verdana" w:hAnsi="Verdana"/>
          <w:sz w:val="20"/>
          <w:szCs w:val="20"/>
        </w:rPr>
        <w:t xml:space="preserve">, per la realizzazione </w:t>
      </w:r>
      <w:bookmarkStart w:id="2" w:name="_Hlk181565587"/>
      <w:r w:rsidR="00517841" w:rsidRPr="00AC4699">
        <w:rPr>
          <w:rFonts w:ascii="Verdana" w:hAnsi="Verdana"/>
          <w:sz w:val="20"/>
          <w:szCs w:val="20"/>
        </w:rPr>
        <w:t>dell’</w:t>
      </w:r>
      <w:r w:rsidR="00517841" w:rsidRPr="00AC4699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517841" w:rsidRPr="00AC4699">
        <w:rPr>
          <w:rFonts w:ascii="Verdana" w:eastAsia="Verdana" w:hAnsi="Verdana" w:cs="Verdana"/>
          <w:b/>
          <w:bCs/>
          <w:color w:val="000000"/>
          <w:sz w:val="20"/>
          <w:szCs w:val="20"/>
        </w:rPr>
        <w:t>iduzione dei divari negli apprendimenti e il contrasto alla dispersione scolastica (D.M. n.19 del 02/02/2024</w:t>
      </w:r>
      <w:bookmarkEnd w:id="1"/>
      <w:bookmarkEnd w:id="2"/>
      <w:r w:rsidR="00517841" w:rsidRPr="00AC4699">
        <w:rPr>
          <w:rFonts w:ascii="Verdana" w:eastAsia="Verdana" w:hAnsi="Verdana" w:cs="Verdana"/>
          <w:b/>
          <w:bCs/>
          <w:color w:val="000000"/>
          <w:sz w:val="20"/>
          <w:szCs w:val="20"/>
        </w:rPr>
        <w:t>)</w:t>
      </w:r>
      <w:r w:rsidR="00C07315">
        <w:rPr>
          <w:rFonts w:ascii="Verdana" w:eastAsia="Verdana" w:hAnsi="Verdana" w:cs="Verdana"/>
          <w:b/>
          <w:bCs/>
          <w:color w:val="000000"/>
          <w:sz w:val="20"/>
          <w:szCs w:val="20"/>
        </w:rPr>
        <w:t>”</w:t>
      </w:r>
      <w:r w:rsidR="00517841" w:rsidRPr="00AC4699">
        <w:rPr>
          <w:rFonts w:ascii="Verdana" w:eastAsia="Verdana" w:hAnsi="Verdana" w:cs="Verdana"/>
          <w:color w:val="000000"/>
          <w:sz w:val="20"/>
          <w:szCs w:val="20"/>
        </w:rPr>
        <w:t>.</w:t>
      </w:r>
    </w:p>
    <w:bookmarkEnd w:id="0"/>
    <w:p w14:paraId="27DC0094" w14:textId="77777777" w:rsidR="00B863B4" w:rsidRPr="00B812D2" w:rsidRDefault="00B863B4" w:rsidP="00B863B4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B812D2">
        <w:rPr>
          <w:rFonts w:ascii="Verdana" w:hAnsi="Verdana"/>
          <w:sz w:val="20"/>
          <w:szCs w:val="20"/>
        </w:rPr>
        <w:t>M4C1I1.4-2024-1322-P-48687</w:t>
      </w:r>
    </w:p>
    <w:p w14:paraId="3E0F01B0" w14:textId="77777777" w:rsidR="00B863B4" w:rsidRPr="00B812D2" w:rsidRDefault="00B863B4" w:rsidP="00B863B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B812D2">
        <w:rPr>
          <w:rFonts w:ascii="Verdana" w:hAnsi="Verdana"/>
          <w:b/>
          <w:bCs/>
          <w:sz w:val="20"/>
          <w:szCs w:val="20"/>
        </w:rPr>
        <w:tab/>
        <w:t>CUP:</w:t>
      </w:r>
      <w:r w:rsidRPr="00B812D2">
        <w:rPr>
          <w:rFonts w:ascii="Verdana" w:hAnsi="Verdana"/>
          <w:sz w:val="20"/>
          <w:szCs w:val="20"/>
        </w:rPr>
        <w:t xml:space="preserve"> H24D21000320006</w:t>
      </w:r>
    </w:p>
    <w:p w14:paraId="1E5CD37D" w14:textId="77BBD469" w:rsidR="006320BE" w:rsidRPr="00AC4699" w:rsidRDefault="006320BE" w:rsidP="00BF158D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AC4699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AC4699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 w:rsidRPr="00AC4699">
        <w:rPr>
          <w:rFonts w:ascii="Verdana" w:hAnsi="Verdana"/>
          <w:b/>
          <w:bCs/>
          <w:smallCaps/>
          <w:sz w:val="20"/>
          <w:szCs w:val="20"/>
        </w:rPr>
        <w:t>ll’</w:t>
      </w:r>
      <w:r w:rsidRPr="00AC4699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D</w:t>
      </w:r>
      <w:r w:rsidRPr="00AC4699">
        <w:rPr>
          <w:rFonts w:ascii="Verdana" w:hAnsi="Verdana"/>
          <w:b/>
          <w:bCs/>
          <w:smallCaps/>
          <w:sz w:val="20"/>
          <w:szCs w:val="20"/>
        </w:rPr>
        <w:t>.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P</w:t>
      </w:r>
      <w:r w:rsidRPr="00AC4699">
        <w:rPr>
          <w:rFonts w:ascii="Verdana" w:hAnsi="Verdana"/>
          <w:b/>
          <w:bCs/>
          <w:smallCaps/>
          <w:sz w:val="20"/>
          <w:szCs w:val="20"/>
        </w:rPr>
        <w:t>.</w:t>
      </w:r>
      <w:r w:rsidR="006818B4" w:rsidRPr="00AC4699">
        <w:rPr>
          <w:rFonts w:ascii="Verdana" w:hAnsi="Verdana"/>
          <w:b/>
          <w:bCs/>
          <w:smallCaps/>
          <w:sz w:val="20"/>
          <w:szCs w:val="20"/>
        </w:rPr>
        <w:t>R</w:t>
      </w:r>
      <w:r w:rsidRPr="00AC4699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AC4699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4CC03594" w14:textId="65C37322" w:rsidR="0093295B" w:rsidRDefault="006320BE" w:rsidP="009D2A1D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9D2A1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C201C5" w:rsidRPr="00C201C5">
        <w:rPr>
          <w:rFonts w:ascii="Verdana" w:hAnsi="Verdana"/>
          <w:b/>
          <w:bCs/>
          <w:sz w:val="20"/>
          <w:szCs w:val="20"/>
          <w:u w:val="single"/>
        </w:rPr>
        <w:t>ESPERTO PER PERCORSI DI MENTORING E ORIENTAMENTO</w:t>
      </w:r>
      <w:r w:rsidR="00C201C5" w:rsidRPr="00C201C5">
        <w:rPr>
          <w:rFonts w:ascii="Verdana" w:hAnsi="Verdana"/>
          <w:b/>
          <w:bCs/>
          <w:sz w:val="20"/>
          <w:szCs w:val="20"/>
        </w:rPr>
        <w:t xml:space="preserve">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="0093295B"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="0093295B"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93295B" w:rsidRPr="00A57354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r w:rsidR="00C07315" w:rsidRPr="00C07315">
        <w:rPr>
          <w:rFonts w:ascii="Verdana" w:eastAsia="Verdana" w:hAnsi="Verdana" w:cs="Verdana"/>
          <w:sz w:val="20"/>
          <w:szCs w:val="20"/>
        </w:rPr>
        <w:t>(P.N.R.R.) – Missione 4 – Componente 1 – Linea di investimento 1.4, per la realizzazione dell’avviso/decreto M4C1I1.4-2024-1322 “Interventi di tutoraggio e formazione per la riduzione dei divari negli apprendimenti e il contrasto alla dispersione scolastica (D.M. n.19 del 02/02/2024</w:t>
      </w:r>
      <w:r w:rsidR="000E19AF" w:rsidRPr="00C07315">
        <w:rPr>
          <w:rFonts w:ascii="Verdana" w:hAnsi="Verdana"/>
          <w:sz w:val="18"/>
          <w:szCs w:val="18"/>
        </w:rPr>
        <w:t>)</w:t>
      </w:r>
      <w:r w:rsidR="00C07315">
        <w:rPr>
          <w:rFonts w:ascii="Verdana" w:hAnsi="Verdana"/>
          <w:sz w:val="18"/>
          <w:szCs w:val="18"/>
        </w:rPr>
        <w:t>”</w:t>
      </w:r>
      <w:r w:rsidR="0093295B" w:rsidRPr="00C07315">
        <w:rPr>
          <w:rFonts w:ascii="Verdana" w:eastAsia="Verdana" w:hAnsi="Verdana" w:cs="Verdana"/>
          <w:sz w:val="20"/>
          <w:szCs w:val="20"/>
        </w:rPr>
        <w:t xml:space="preserve">, </w:t>
      </w:r>
      <w:r w:rsidR="0093295B" w:rsidRPr="00C07315">
        <w:rPr>
          <w:rFonts w:ascii="Verdana" w:hAnsi="Verdana" w:cs="Calibri"/>
          <w:color w:val="000000"/>
          <w:sz w:val="20"/>
          <w:szCs w:val="20"/>
        </w:rPr>
        <w:t>c</w:t>
      </w:r>
      <w:r w:rsidR="0093295B" w:rsidRPr="00C0731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="0093295B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cui  all’art.76 del DPR n. 445/2000 </w:t>
      </w:r>
      <w:r w:rsidR="0093295B" w:rsidRPr="00C07315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</w:t>
      </w:r>
      <w:r w:rsidR="0093295B"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false e mendaci rese</w:t>
      </w:r>
      <w:r w:rsidR="006818B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="0093295B"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6F4C7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0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8467B90" w:rsidR="00C16B46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</w:t>
      </w:r>
      <w:proofErr w:type="spellStart"/>
      <w:r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d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>a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l D.M. n. 105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 xml:space="preserve"> del 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>26</w:t>
      </w:r>
      <w:r w:rsidR="00517841">
        <w:rPr>
          <w:rFonts w:ascii="Verdana" w:hAnsi="Verdana" w:cs="Calibri"/>
          <w:bCs/>
          <w:color w:val="000000"/>
          <w:sz w:val="20"/>
          <w:szCs w:val="20"/>
        </w:rPr>
        <w:t>/04/</w:t>
      </w:r>
      <w:r w:rsidR="00517841" w:rsidRPr="00517841">
        <w:rPr>
          <w:rFonts w:ascii="Verdana" w:hAnsi="Verdana" w:cs="Calibri"/>
          <w:bCs/>
          <w:color w:val="000000"/>
          <w:sz w:val="20"/>
          <w:szCs w:val="20"/>
        </w:rPr>
        <w:t xml:space="preserve">2022,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dall’art.16 del </w:t>
      </w:r>
      <w:proofErr w:type="spellStart"/>
      <w:r>
        <w:rPr>
          <w:rFonts w:ascii="Verdana" w:hAnsi="Verdana" w:cs="Calibri"/>
          <w:bCs/>
          <w:color w:val="000000"/>
          <w:sz w:val="20"/>
          <w:szCs w:val="20"/>
        </w:rPr>
        <w:t>D.Lgs.</w:t>
      </w:r>
      <w:proofErr w:type="spellEnd"/>
      <w:r>
        <w:rPr>
          <w:rFonts w:ascii="Verdana" w:hAnsi="Verdana" w:cs="Calibri"/>
          <w:bCs/>
          <w:color w:val="000000"/>
          <w:sz w:val="20"/>
          <w:szCs w:val="20"/>
        </w:rPr>
        <w:t xml:space="preserve">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680E6F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146593F1" w14:textId="77777777" w:rsidR="005A15F9" w:rsidRDefault="005A15F9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898A9B5" w14:textId="77777777" w:rsidR="009D2A1D" w:rsidRDefault="009D2A1D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F4C73">
      <w:pPr>
        <w:tabs>
          <w:tab w:val="center" w:pos="7380"/>
        </w:tabs>
        <w:spacing w:line="276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BF158D">
      <w:headerReference w:type="default" r:id="rId8"/>
      <w:pgSz w:w="11906" w:h="16838"/>
      <w:pgMar w:top="709" w:right="849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09D7" w14:textId="77777777" w:rsidR="0007660B" w:rsidRDefault="0007660B" w:rsidP="006F4C73">
      <w:r>
        <w:separator/>
      </w:r>
    </w:p>
  </w:endnote>
  <w:endnote w:type="continuationSeparator" w:id="0">
    <w:p w14:paraId="3C08F72B" w14:textId="77777777" w:rsidR="0007660B" w:rsidRDefault="0007660B" w:rsidP="006F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D7C4A" w14:textId="77777777" w:rsidR="0007660B" w:rsidRDefault="0007660B" w:rsidP="006F4C73">
      <w:r>
        <w:separator/>
      </w:r>
    </w:p>
  </w:footnote>
  <w:footnote w:type="continuationSeparator" w:id="0">
    <w:p w14:paraId="64DAEDB3" w14:textId="77777777" w:rsidR="0007660B" w:rsidRDefault="0007660B" w:rsidP="006F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D46E0" w14:textId="77777777" w:rsidR="006F4C73" w:rsidRDefault="006F4C73">
    <w:pPr>
      <w:pStyle w:val="Intestazione"/>
    </w:pPr>
  </w:p>
  <w:p w14:paraId="7B753B20" w14:textId="77777777" w:rsidR="005A15F9" w:rsidRDefault="005A15F9">
    <w:pPr>
      <w:pStyle w:val="Intestazione"/>
    </w:pPr>
  </w:p>
  <w:p w14:paraId="43EBFE6C" w14:textId="5543B7C1" w:rsidR="006F4C73" w:rsidRDefault="006F4C73">
    <w:pPr>
      <w:pStyle w:val="Intestazione"/>
    </w:pPr>
    <w:r>
      <w:rPr>
        <w:noProof/>
        <w:color w:val="000000"/>
      </w:rPr>
      <w:drawing>
        <wp:inline distT="0" distB="0" distL="0" distR="0" wp14:anchorId="6C10E7B9" wp14:editId="5F969B31">
          <wp:extent cx="6120765" cy="367371"/>
          <wp:effectExtent l="0" t="0" r="0" b="0"/>
          <wp:docPr id="21321376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3"/>
                  <a:stretch>
                    <a:fillRect/>
                  </a:stretch>
                </pic:blipFill>
                <pic:spPr>
                  <a:xfrm>
                    <a:off x="0" y="0"/>
                    <a:ext cx="6120765" cy="367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670BE"/>
    <w:rsid w:val="0007002D"/>
    <w:rsid w:val="0007553C"/>
    <w:rsid w:val="00075A65"/>
    <w:rsid w:val="0007660B"/>
    <w:rsid w:val="000964EC"/>
    <w:rsid w:val="000A0E76"/>
    <w:rsid w:val="000A41B4"/>
    <w:rsid w:val="000B07DD"/>
    <w:rsid w:val="000C18DE"/>
    <w:rsid w:val="000C277E"/>
    <w:rsid w:val="000C3161"/>
    <w:rsid w:val="000C4362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0F53"/>
    <w:rsid w:val="00172D96"/>
    <w:rsid w:val="00175007"/>
    <w:rsid w:val="00176275"/>
    <w:rsid w:val="00177427"/>
    <w:rsid w:val="00180599"/>
    <w:rsid w:val="00183267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1E25C8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1526"/>
    <w:rsid w:val="002B5F2B"/>
    <w:rsid w:val="002B6A8F"/>
    <w:rsid w:val="002C219A"/>
    <w:rsid w:val="002C428C"/>
    <w:rsid w:val="002D3E08"/>
    <w:rsid w:val="002E3A8D"/>
    <w:rsid w:val="002F21EC"/>
    <w:rsid w:val="002F2A06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A3921"/>
    <w:rsid w:val="003B1E59"/>
    <w:rsid w:val="003B3BDE"/>
    <w:rsid w:val="003C552A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0640"/>
    <w:rsid w:val="004524BB"/>
    <w:rsid w:val="00453F2B"/>
    <w:rsid w:val="00461B7D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E9E"/>
    <w:rsid w:val="004C0FE0"/>
    <w:rsid w:val="004C6E9F"/>
    <w:rsid w:val="004D0325"/>
    <w:rsid w:val="004E1A44"/>
    <w:rsid w:val="004E391A"/>
    <w:rsid w:val="004E5756"/>
    <w:rsid w:val="0050575A"/>
    <w:rsid w:val="00517841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A15F9"/>
    <w:rsid w:val="005B2620"/>
    <w:rsid w:val="005B7648"/>
    <w:rsid w:val="005D46F2"/>
    <w:rsid w:val="005D687F"/>
    <w:rsid w:val="005D6AD5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5657F"/>
    <w:rsid w:val="00660AD3"/>
    <w:rsid w:val="00673823"/>
    <w:rsid w:val="006744B6"/>
    <w:rsid w:val="006763B9"/>
    <w:rsid w:val="00680E6F"/>
    <w:rsid w:val="006818B4"/>
    <w:rsid w:val="0068779A"/>
    <w:rsid w:val="00696F23"/>
    <w:rsid w:val="006A0F2B"/>
    <w:rsid w:val="006A78B2"/>
    <w:rsid w:val="006B04EA"/>
    <w:rsid w:val="006C22F0"/>
    <w:rsid w:val="006C4B7A"/>
    <w:rsid w:val="006F4C73"/>
    <w:rsid w:val="006F5DE8"/>
    <w:rsid w:val="0070419B"/>
    <w:rsid w:val="00707F7B"/>
    <w:rsid w:val="007161ED"/>
    <w:rsid w:val="00717B0E"/>
    <w:rsid w:val="00742A2F"/>
    <w:rsid w:val="00744F4E"/>
    <w:rsid w:val="00754EAA"/>
    <w:rsid w:val="007650FA"/>
    <w:rsid w:val="0076686A"/>
    <w:rsid w:val="0078188E"/>
    <w:rsid w:val="00782CA8"/>
    <w:rsid w:val="00785558"/>
    <w:rsid w:val="00785D3F"/>
    <w:rsid w:val="00787495"/>
    <w:rsid w:val="0079238A"/>
    <w:rsid w:val="007B49B9"/>
    <w:rsid w:val="007E2234"/>
    <w:rsid w:val="007F004A"/>
    <w:rsid w:val="007F1FB0"/>
    <w:rsid w:val="007F7B93"/>
    <w:rsid w:val="008025BA"/>
    <w:rsid w:val="00811206"/>
    <w:rsid w:val="008148AB"/>
    <w:rsid w:val="008335C7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727"/>
    <w:rsid w:val="00883ED0"/>
    <w:rsid w:val="0088576F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0B29"/>
    <w:rsid w:val="008E6B05"/>
    <w:rsid w:val="008F43FC"/>
    <w:rsid w:val="008F4A54"/>
    <w:rsid w:val="00903615"/>
    <w:rsid w:val="00927BC8"/>
    <w:rsid w:val="00930B6A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27F"/>
    <w:rsid w:val="00995ACF"/>
    <w:rsid w:val="009A3035"/>
    <w:rsid w:val="009B36E7"/>
    <w:rsid w:val="009C0EFE"/>
    <w:rsid w:val="009C0FF8"/>
    <w:rsid w:val="009C4497"/>
    <w:rsid w:val="009C4AF1"/>
    <w:rsid w:val="009C7841"/>
    <w:rsid w:val="009D1F44"/>
    <w:rsid w:val="009D2A1D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313F"/>
    <w:rsid w:val="00A4511D"/>
    <w:rsid w:val="00A46B67"/>
    <w:rsid w:val="00A57354"/>
    <w:rsid w:val="00A622DB"/>
    <w:rsid w:val="00A65BC2"/>
    <w:rsid w:val="00A76668"/>
    <w:rsid w:val="00A820E5"/>
    <w:rsid w:val="00A879DF"/>
    <w:rsid w:val="00A906CF"/>
    <w:rsid w:val="00A94144"/>
    <w:rsid w:val="00A96E9B"/>
    <w:rsid w:val="00AA4079"/>
    <w:rsid w:val="00AA70DA"/>
    <w:rsid w:val="00AB4E1E"/>
    <w:rsid w:val="00AC2588"/>
    <w:rsid w:val="00AC4699"/>
    <w:rsid w:val="00AC5D16"/>
    <w:rsid w:val="00AC7497"/>
    <w:rsid w:val="00AE2056"/>
    <w:rsid w:val="00AE2A68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863B4"/>
    <w:rsid w:val="00BA25E8"/>
    <w:rsid w:val="00BB4F57"/>
    <w:rsid w:val="00BB6949"/>
    <w:rsid w:val="00BD43F7"/>
    <w:rsid w:val="00BF0D6E"/>
    <w:rsid w:val="00BF158D"/>
    <w:rsid w:val="00C0184D"/>
    <w:rsid w:val="00C07315"/>
    <w:rsid w:val="00C10A77"/>
    <w:rsid w:val="00C15137"/>
    <w:rsid w:val="00C16B46"/>
    <w:rsid w:val="00C20066"/>
    <w:rsid w:val="00C201C5"/>
    <w:rsid w:val="00C2390A"/>
    <w:rsid w:val="00C26ADB"/>
    <w:rsid w:val="00C31861"/>
    <w:rsid w:val="00C63342"/>
    <w:rsid w:val="00C76EE9"/>
    <w:rsid w:val="00C845EA"/>
    <w:rsid w:val="00C869C2"/>
    <w:rsid w:val="00C91B12"/>
    <w:rsid w:val="00C97513"/>
    <w:rsid w:val="00CB42E4"/>
    <w:rsid w:val="00CB515E"/>
    <w:rsid w:val="00CB5403"/>
    <w:rsid w:val="00CE4DF6"/>
    <w:rsid w:val="00CE6F1F"/>
    <w:rsid w:val="00CF0E8C"/>
    <w:rsid w:val="00D011A1"/>
    <w:rsid w:val="00D02168"/>
    <w:rsid w:val="00D067E2"/>
    <w:rsid w:val="00D14C16"/>
    <w:rsid w:val="00D17955"/>
    <w:rsid w:val="00D17B68"/>
    <w:rsid w:val="00D22870"/>
    <w:rsid w:val="00D2309C"/>
    <w:rsid w:val="00D33F3D"/>
    <w:rsid w:val="00D34F83"/>
    <w:rsid w:val="00D51A1C"/>
    <w:rsid w:val="00D5660A"/>
    <w:rsid w:val="00D62ECF"/>
    <w:rsid w:val="00D63071"/>
    <w:rsid w:val="00D67349"/>
    <w:rsid w:val="00D727BB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C0520"/>
    <w:rsid w:val="00DF5281"/>
    <w:rsid w:val="00DF6622"/>
    <w:rsid w:val="00DF66C2"/>
    <w:rsid w:val="00E026C8"/>
    <w:rsid w:val="00E329E7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168E"/>
    <w:rsid w:val="00F3289B"/>
    <w:rsid w:val="00F35BB8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243F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styleId="Intestazione">
    <w:name w:val="header"/>
    <w:basedOn w:val="Normale"/>
    <w:link w:val="IntestazioneCarattere"/>
    <w:rsid w:val="006F4C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C73"/>
    <w:rPr>
      <w:sz w:val="24"/>
      <w:szCs w:val="24"/>
    </w:rPr>
  </w:style>
  <w:style w:type="paragraph" w:styleId="Pidipagina">
    <w:name w:val="footer"/>
    <w:basedOn w:val="Normale"/>
    <w:link w:val="PidipaginaCarattere"/>
    <w:rsid w:val="006F4C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4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Laura Cremonesi</cp:lastModifiedBy>
  <cp:revision>4</cp:revision>
  <cp:lastPrinted>2020-11-25T09:30:00Z</cp:lastPrinted>
  <dcterms:created xsi:type="dcterms:W3CDTF">2024-12-03T23:46:00Z</dcterms:created>
  <dcterms:modified xsi:type="dcterms:W3CDTF">2024-12-03T23:52:00Z</dcterms:modified>
</cp:coreProperties>
</file>