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27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709930</wp:posOffset>
                </wp:positionH>
                <wp:positionV relativeFrom="page">
                  <wp:posOffset>1712594</wp:posOffset>
                </wp:positionV>
                <wp:extent cx="673354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33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3540" h="6350">
                              <a:moveTo>
                                <a:pt x="67330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33032" y="6096"/>
                              </a:lnTo>
                              <a:lnTo>
                                <a:pt x="6733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900002pt;margin-top:134.849976pt;width:530.16pt;height:.48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4"/>
        </w:rPr>
        <w:t>CRIC81300R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A27D85E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REGISTRO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PROTOCOLLO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0008889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07/10/2025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I.1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10"/>
          <w:sz w:val="24"/>
        </w:rPr>
        <w:t>U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934085</wp:posOffset>
            </wp:positionH>
            <wp:positionV relativeFrom="paragraph">
              <wp:posOffset>97309</wp:posOffset>
            </wp:positionV>
            <wp:extent cx="735329" cy="93889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29" cy="938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-2"/>
        </w:rPr>
        <w:t>Istituto</w:t>
      </w:r>
      <w:r>
        <w:rPr>
          <w:smallCaps/>
          <w:spacing w:val="-7"/>
        </w:rPr>
        <w:t> </w:t>
      </w:r>
      <w:r>
        <w:rPr>
          <w:smallCaps/>
          <w:spacing w:val="-2"/>
        </w:rPr>
        <w:t>Comprensivo “Dedalo 2000”</w:t>
      </w:r>
    </w:p>
    <w:p>
      <w:pPr>
        <w:spacing w:line="279" w:lineRule="exact" w:before="0"/>
        <w:ind w:left="973" w:right="459" w:firstLine="0"/>
        <w:jc w:val="center"/>
        <w:rPr>
          <w:b/>
          <w:i/>
          <w:sz w:val="23"/>
        </w:rPr>
      </w:pPr>
      <w:r>
        <w:rPr>
          <w:b/>
          <w:i/>
          <w:sz w:val="23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6492875</wp:posOffset>
            </wp:positionH>
            <wp:positionV relativeFrom="paragraph">
              <wp:posOffset>115815</wp:posOffset>
            </wp:positionV>
            <wp:extent cx="570865" cy="66409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66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3"/>
        </w:rPr>
        <w:t>Scuola</w:t>
      </w:r>
      <w:r>
        <w:rPr>
          <w:b/>
          <w:i/>
          <w:spacing w:val="-9"/>
          <w:sz w:val="23"/>
        </w:rPr>
        <w:t> </w:t>
      </w:r>
      <w:r>
        <w:rPr>
          <w:b/>
          <w:i/>
          <w:sz w:val="23"/>
        </w:rPr>
        <w:t>dell’Infanzia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–</w:t>
      </w:r>
      <w:r>
        <w:rPr>
          <w:b/>
          <w:i/>
          <w:spacing w:val="-9"/>
          <w:sz w:val="23"/>
        </w:rPr>
        <w:t> </w:t>
      </w:r>
      <w:r>
        <w:rPr>
          <w:b/>
          <w:i/>
          <w:sz w:val="23"/>
        </w:rPr>
        <w:t>Scuola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Primaria</w:t>
      </w:r>
      <w:r>
        <w:rPr>
          <w:b/>
          <w:i/>
          <w:spacing w:val="-4"/>
          <w:sz w:val="23"/>
        </w:rPr>
        <w:t> </w:t>
      </w:r>
      <w:r>
        <w:rPr>
          <w:b/>
          <w:i/>
          <w:sz w:val="23"/>
        </w:rPr>
        <w:t>–</w:t>
      </w:r>
      <w:r>
        <w:rPr>
          <w:b/>
          <w:i/>
          <w:spacing w:val="-9"/>
          <w:sz w:val="23"/>
        </w:rPr>
        <w:t> </w:t>
      </w:r>
      <w:r>
        <w:rPr>
          <w:b/>
          <w:i/>
          <w:sz w:val="23"/>
        </w:rPr>
        <w:t>Scuola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Secondaria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di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1°</w:t>
      </w:r>
      <w:r>
        <w:rPr>
          <w:b/>
          <w:i/>
          <w:spacing w:val="-7"/>
          <w:sz w:val="23"/>
        </w:rPr>
        <w:t> </w:t>
      </w:r>
      <w:r>
        <w:rPr>
          <w:b/>
          <w:i/>
          <w:spacing w:val="-2"/>
          <w:sz w:val="23"/>
        </w:rPr>
        <w:t>Grado</w:t>
      </w:r>
    </w:p>
    <w:p>
      <w:pPr>
        <w:spacing w:line="194" w:lineRule="exact" w:before="0"/>
        <w:ind w:left="974" w:right="459" w:firstLine="0"/>
        <w:jc w:val="center"/>
        <w:rPr>
          <w:sz w:val="16"/>
        </w:rPr>
      </w:pPr>
      <w:r>
        <w:rPr>
          <w:spacing w:val="-2"/>
          <w:sz w:val="16"/>
        </w:rPr>
        <w:t>V</w:t>
      </w:r>
      <w:r>
        <w:rPr>
          <w:spacing w:val="-2"/>
          <w:sz w:val="13"/>
        </w:rPr>
        <w:t>IA</w:t>
      </w:r>
      <w:r>
        <w:rPr>
          <w:spacing w:val="-1"/>
          <w:sz w:val="13"/>
        </w:rPr>
        <w:t> </w:t>
      </w:r>
      <w:r>
        <w:rPr>
          <w:spacing w:val="-2"/>
          <w:sz w:val="16"/>
        </w:rPr>
        <w:t>G</w:t>
      </w:r>
      <w:r>
        <w:rPr>
          <w:spacing w:val="-2"/>
          <w:sz w:val="13"/>
        </w:rPr>
        <w:t>RAMSCI</w:t>
      </w:r>
      <w:r>
        <w:rPr>
          <w:spacing w:val="-2"/>
          <w:sz w:val="16"/>
        </w:rPr>
        <w:t>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26040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</w:t>
      </w:r>
      <w:r>
        <w:rPr>
          <w:spacing w:val="-2"/>
          <w:sz w:val="13"/>
        </w:rPr>
        <w:t>USSOLA</w:t>
      </w:r>
      <w:r>
        <w:rPr>
          <w:spacing w:val="1"/>
          <w:sz w:val="13"/>
        </w:rPr>
        <w:t> </w:t>
      </w:r>
      <w:r>
        <w:rPr>
          <w:spacing w:val="-2"/>
          <w:sz w:val="16"/>
        </w:rPr>
        <w:t>(CR)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–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</w:t>
      </w:r>
      <w:r>
        <w:rPr>
          <w:spacing w:val="-2"/>
          <w:sz w:val="13"/>
        </w:rPr>
        <w:t>EL</w:t>
      </w:r>
      <w:r>
        <w:rPr>
          <w:spacing w:val="-2"/>
          <w:sz w:val="16"/>
        </w:rPr>
        <w:t>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0375.263311</w:t>
      </w:r>
    </w:p>
    <w:p>
      <w:pPr>
        <w:spacing w:line="195" w:lineRule="exact" w:before="0"/>
        <w:ind w:left="969" w:right="459" w:firstLine="0"/>
        <w:jc w:val="center"/>
        <w:rPr>
          <w:sz w:val="16"/>
        </w:rPr>
      </w:pPr>
      <w:r>
        <w:rPr>
          <w:smallCaps/>
          <w:spacing w:val="-4"/>
          <w:sz w:val="16"/>
        </w:rPr>
        <w:t>Cod.</w:t>
      </w:r>
      <w:r>
        <w:rPr>
          <w:smallCaps/>
          <w:spacing w:val="-2"/>
          <w:sz w:val="16"/>
        </w:rPr>
        <w:t> </w:t>
      </w:r>
      <w:r>
        <w:rPr>
          <w:smallCaps/>
          <w:spacing w:val="-4"/>
          <w:sz w:val="16"/>
        </w:rPr>
        <w:t>Mecc.:</w:t>
      </w:r>
      <w:r>
        <w:rPr>
          <w:smallCaps/>
          <w:sz w:val="16"/>
        </w:rPr>
        <w:t> </w:t>
      </w:r>
      <w:r>
        <w:rPr>
          <w:smallCaps/>
          <w:spacing w:val="-4"/>
          <w:sz w:val="16"/>
        </w:rPr>
        <w:t>cric81300r</w:t>
      </w:r>
      <w:r>
        <w:rPr>
          <w:smallCaps/>
          <w:spacing w:val="24"/>
          <w:sz w:val="16"/>
        </w:rPr>
        <w:t> </w:t>
      </w:r>
      <w:r>
        <w:rPr>
          <w:smallCaps/>
          <w:spacing w:val="-4"/>
          <w:sz w:val="16"/>
        </w:rPr>
        <w:t>– E-mail:</w:t>
      </w:r>
      <w:r>
        <w:rPr>
          <w:smallCaps/>
          <w:spacing w:val="-2"/>
          <w:sz w:val="16"/>
        </w:rPr>
        <w:t> </w:t>
      </w:r>
      <w:hyperlink r:id="rId7">
        <w:r>
          <w:rPr>
            <w:smallCaps/>
            <w:spacing w:val="-4"/>
            <w:sz w:val="16"/>
          </w:rPr>
          <w:t>cric81300r@istruzione.it</w:t>
        </w:r>
      </w:hyperlink>
      <w:r>
        <w:rPr>
          <w:smallCaps/>
          <w:spacing w:val="20"/>
          <w:sz w:val="16"/>
        </w:rPr>
        <w:t> </w:t>
      </w:r>
      <w:r>
        <w:rPr>
          <w:smallCaps/>
          <w:spacing w:val="-4"/>
          <w:sz w:val="16"/>
        </w:rPr>
        <w:t>– Pec:</w:t>
      </w:r>
      <w:r>
        <w:rPr>
          <w:smallCaps/>
          <w:spacing w:val="-2"/>
          <w:sz w:val="16"/>
        </w:rPr>
        <w:t> </w:t>
      </w:r>
      <w:hyperlink r:id="rId8">
        <w:r>
          <w:rPr>
            <w:smallCaps/>
            <w:spacing w:val="-4"/>
            <w:sz w:val="16"/>
          </w:rPr>
          <w:t>cric81300r@pec.istruzione.it</w:t>
        </w:r>
      </w:hyperlink>
    </w:p>
    <w:p>
      <w:pPr>
        <w:spacing w:line="195" w:lineRule="exact" w:before="4"/>
        <w:ind w:left="975" w:right="459" w:firstLine="0"/>
        <w:jc w:val="center"/>
        <w:rPr>
          <w:sz w:val="16"/>
        </w:rPr>
      </w:pPr>
      <w:r>
        <w:rPr>
          <w:spacing w:val="-2"/>
          <w:sz w:val="16"/>
        </w:rPr>
        <w:t>C</w:t>
      </w:r>
      <w:r>
        <w:rPr>
          <w:spacing w:val="-2"/>
          <w:sz w:val="13"/>
        </w:rPr>
        <w:t>OD</w:t>
      </w:r>
      <w:r>
        <w:rPr>
          <w:spacing w:val="-2"/>
          <w:sz w:val="16"/>
        </w:rPr>
        <w:t>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</w:t>
      </w:r>
      <w:r>
        <w:rPr>
          <w:spacing w:val="-2"/>
          <w:sz w:val="13"/>
        </w:rPr>
        <w:t>IS</w:t>
      </w:r>
      <w:r>
        <w:rPr>
          <w:spacing w:val="-2"/>
          <w:sz w:val="16"/>
        </w:rPr>
        <w:t>.:90005310199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–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</w:t>
      </w:r>
      <w:r>
        <w:rPr>
          <w:spacing w:val="-2"/>
          <w:sz w:val="13"/>
        </w:rPr>
        <w:t>OD</w:t>
      </w:r>
      <w:r>
        <w:rPr>
          <w:spacing w:val="-2"/>
          <w:sz w:val="16"/>
        </w:rPr>
        <w:t>.I</w:t>
      </w:r>
      <w:r>
        <w:rPr>
          <w:spacing w:val="-2"/>
          <w:sz w:val="13"/>
        </w:rPr>
        <w:t>PA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> </w:t>
      </w:r>
      <w:r>
        <w:rPr>
          <w:spacing w:val="-2"/>
          <w:sz w:val="13"/>
        </w:rPr>
        <w:t>ISTSC</w:t>
      </w:r>
      <w:r>
        <w:rPr>
          <w:spacing w:val="-2"/>
          <w:sz w:val="16"/>
        </w:rPr>
        <w:t>_</w:t>
      </w:r>
      <w:r>
        <w:rPr>
          <w:spacing w:val="-2"/>
          <w:sz w:val="13"/>
        </w:rPr>
        <w:t>CRIC</w:t>
      </w:r>
      <w:r>
        <w:rPr>
          <w:spacing w:val="-2"/>
          <w:sz w:val="16"/>
        </w:rPr>
        <w:t>81300</w:t>
      </w:r>
      <w:r>
        <w:rPr>
          <w:spacing w:val="-2"/>
          <w:sz w:val="13"/>
        </w:rPr>
        <w:t>R</w:t>
      </w:r>
      <w:r>
        <w:rPr>
          <w:spacing w:val="-4"/>
          <w:sz w:val="13"/>
        </w:rPr>
        <w:t> </w:t>
      </w:r>
      <w:r>
        <w:rPr>
          <w:spacing w:val="-2"/>
          <w:sz w:val="16"/>
        </w:rPr>
        <w:t>–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</w:t>
      </w:r>
      <w:r>
        <w:rPr>
          <w:spacing w:val="-2"/>
          <w:sz w:val="13"/>
        </w:rPr>
        <w:t>OD</w:t>
      </w:r>
      <w:r>
        <w:rPr>
          <w:spacing w:val="-2"/>
          <w:sz w:val="16"/>
        </w:rPr>
        <w:t>.U</w:t>
      </w:r>
      <w:r>
        <w:rPr>
          <w:spacing w:val="-2"/>
          <w:sz w:val="13"/>
        </w:rPr>
        <w:t>N</w:t>
      </w:r>
      <w:r>
        <w:rPr>
          <w:spacing w:val="-2"/>
          <w:sz w:val="16"/>
        </w:rPr>
        <w:t>.F</w:t>
      </w:r>
      <w:r>
        <w:rPr>
          <w:spacing w:val="-2"/>
          <w:sz w:val="13"/>
        </w:rPr>
        <w:t>ATT</w:t>
      </w:r>
      <w:r>
        <w:rPr>
          <w:spacing w:val="-2"/>
          <w:sz w:val="16"/>
        </w:rPr>
        <w:t>.E</w:t>
      </w:r>
      <w:r>
        <w:rPr>
          <w:spacing w:val="-2"/>
          <w:sz w:val="13"/>
        </w:rPr>
        <w:t>LETT</w:t>
      </w:r>
      <w:r>
        <w:rPr>
          <w:spacing w:val="-2"/>
          <w:sz w:val="16"/>
        </w:rPr>
        <w:t>.: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UFH67R</w:t>
      </w:r>
    </w:p>
    <w:p>
      <w:pPr>
        <w:spacing w:line="195" w:lineRule="exact" w:before="0"/>
        <w:ind w:left="968" w:right="459" w:firstLine="0"/>
        <w:jc w:val="center"/>
        <w:rPr>
          <w:sz w:val="16"/>
        </w:rPr>
      </w:pPr>
      <w:r>
        <w:rPr>
          <w:spacing w:val="-4"/>
          <w:sz w:val="13"/>
        </w:rPr>
        <w:t>SITO</w:t>
      </w:r>
      <w:r>
        <w:rPr>
          <w:spacing w:val="2"/>
          <w:sz w:val="13"/>
        </w:rPr>
        <w:t> </w:t>
      </w:r>
      <w:r>
        <w:rPr>
          <w:spacing w:val="-4"/>
          <w:sz w:val="13"/>
        </w:rPr>
        <w:t>WEB</w:t>
      </w:r>
      <w:r>
        <w:rPr>
          <w:spacing w:val="-4"/>
          <w:sz w:val="16"/>
        </w:rPr>
        <w:t>:</w:t>
      </w:r>
      <w:r>
        <w:rPr>
          <w:spacing w:val="-2"/>
          <w:sz w:val="16"/>
        </w:rPr>
        <w:t> </w:t>
      </w:r>
      <w:hyperlink r:id="rId9">
        <w:r>
          <w:rPr>
            <w:color w:val="0000FF"/>
            <w:spacing w:val="-4"/>
            <w:sz w:val="16"/>
            <w:u w:val="single" w:color="0000FF"/>
          </w:rPr>
          <w:t>https://www.dedalo2000.edu.it</w:t>
        </w:r>
      </w:hyperlink>
    </w:p>
    <w:p>
      <w:pPr>
        <w:pStyle w:val="BodyText"/>
        <w:spacing w:before="4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1898650</wp:posOffset>
            </wp:positionH>
            <wp:positionV relativeFrom="paragraph">
              <wp:posOffset>72624</wp:posOffset>
            </wp:positionV>
            <wp:extent cx="4113938" cy="15563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38" cy="155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8"/>
        <w:rPr>
          <w:sz w:val="16"/>
        </w:rPr>
      </w:pPr>
    </w:p>
    <w:p>
      <w:pPr>
        <w:pStyle w:val="BodyText"/>
        <w:spacing w:line="278" w:lineRule="auto"/>
        <w:ind w:left="170" w:right="459"/>
        <w:jc w:val="center"/>
      </w:pPr>
      <w:r>
        <w:rPr/>
        <w:t>L’indicatore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tempestività</w:t>
      </w:r>
      <w:r>
        <w:rPr>
          <w:spacing w:val="-9"/>
        </w:rPr>
        <w:t> </w:t>
      </w:r>
      <w:r>
        <w:rPr/>
        <w:t>dei</w:t>
      </w:r>
      <w:r>
        <w:rPr>
          <w:spacing w:val="-13"/>
        </w:rPr>
        <w:t> </w:t>
      </w:r>
      <w:r>
        <w:rPr/>
        <w:t>pagamenti</w:t>
      </w:r>
      <w:r>
        <w:rPr>
          <w:spacing w:val="-11"/>
        </w:rPr>
        <w:t> </w:t>
      </w:r>
      <w:r>
        <w:rPr/>
        <w:t>è</w:t>
      </w:r>
      <w:r>
        <w:rPr>
          <w:spacing w:val="-8"/>
        </w:rPr>
        <w:t> </w:t>
      </w:r>
      <w:r>
        <w:rPr/>
        <w:t>calcolato</w:t>
      </w:r>
      <w:r>
        <w:rPr>
          <w:spacing w:val="-8"/>
        </w:rPr>
        <w:t> </w:t>
      </w:r>
      <w:r>
        <w:rPr/>
        <w:t>come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somma,</w:t>
      </w:r>
      <w:r>
        <w:rPr>
          <w:spacing w:val="-12"/>
        </w:rPr>
        <w:t> </w:t>
      </w:r>
      <w:r>
        <w:rPr/>
        <w:t>per</w:t>
      </w:r>
      <w:r>
        <w:rPr>
          <w:spacing w:val="-14"/>
        </w:rPr>
        <w:t> </w:t>
      </w:r>
      <w:r>
        <w:rPr/>
        <w:t>ciascuna</w:t>
      </w:r>
      <w:r>
        <w:rPr>
          <w:spacing w:val="-9"/>
        </w:rPr>
        <w:t> </w:t>
      </w:r>
      <w:r>
        <w:rPr/>
        <w:t>fattura</w:t>
      </w:r>
      <w:r>
        <w:rPr>
          <w:spacing w:val="-12"/>
        </w:rPr>
        <w:t> </w:t>
      </w:r>
      <w:r>
        <w:rPr/>
        <w:t>emessa a</w:t>
      </w:r>
      <w:r>
        <w:rPr>
          <w:spacing w:val="-4"/>
        </w:rPr>
        <w:t> </w:t>
      </w:r>
      <w:r>
        <w:rPr/>
        <w:t>titolo</w:t>
      </w:r>
      <w:r>
        <w:rPr>
          <w:spacing w:val="-2"/>
        </w:rPr>
        <w:t> </w:t>
      </w:r>
      <w:r>
        <w:rPr/>
        <w:t>corrispettivo</w:t>
      </w:r>
      <w:r>
        <w:rPr>
          <w:spacing w:val="-2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3"/>
        </w:rPr>
        <w:t> </w:t>
      </w:r>
      <w:r>
        <w:rPr/>
        <w:t>transazione</w:t>
      </w:r>
      <w:r>
        <w:rPr>
          <w:spacing w:val="-5"/>
        </w:rPr>
        <w:t> </w:t>
      </w:r>
      <w:r>
        <w:rPr/>
        <w:t>commerciale,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giorni</w:t>
      </w:r>
      <w:r>
        <w:rPr>
          <w:spacing w:val="-5"/>
        </w:rPr>
        <w:t> </w:t>
      </w:r>
      <w:r>
        <w:rPr/>
        <w:t>effettivi</w:t>
      </w:r>
      <w:r>
        <w:rPr>
          <w:spacing w:val="-4"/>
        </w:rPr>
        <w:t> </w:t>
      </w:r>
      <w:r>
        <w:rPr/>
        <w:t>intercorrenti</w:t>
      </w:r>
      <w:r>
        <w:rPr>
          <w:spacing w:val="-5"/>
        </w:rPr>
        <w:t> </w:t>
      </w:r>
      <w:r>
        <w:rPr/>
        <w:t>tra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di scadenza della fattura o richiesta equivalente di pagamento e la data di pagamento ai fornitori moltiplicata per l'importo dovuto, rapportata alla somma degli importi pagati nel periodo di riferimento (ritardo ponderato).</w:t>
      </w: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-1" w:right="279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INDICATORE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DI</w:t>
      </w:r>
      <w:r>
        <w:rPr>
          <w:b/>
          <w:i/>
          <w:spacing w:val="-6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TEMPESTIVITA'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DEI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PAGAMENTI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TERZO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TRIMESTRE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pacing w:val="-2"/>
          <w:sz w:val="24"/>
          <w:u w:val="single"/>
        </w:rPr>
        <w:t>2025:</w:t>
      </w:r>
    </w:p>
    <w:p>
      <w:pPr>
        <w:pStyle w:val="BodyText"/>
        <w:spacing w:before="207"/>
        <w:ind w:left="181" w:right="459"/>
        <w:jc w:val="center"/>
      </w:pPr>
      <w:r>
        <w:rPr>
          <w:spacing w:val="-4"/>
        </w:rPr>
        <w:t>5,24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spacing w:line="410" w:lineRule="auto" w:before="0"/>
        <w:ind w:left="3835" w:right="4121" w:firstLine="2"/>
        <w:jc w:val="center"/>
        <w:rPr>
          <w:i/>
          <w:sz w:val="24"/>
        </w:rPr>
      </w:pPr>
      <w:r>
        <w:rPr>
          <w:sz w:val="24"/>
        </w:rPr>
        <w:t>Il Dirigente Scolastico Massimiliano</w:t>
      </w:r>
      <w:r>
        <w:rPr>
          <w:spacing w:val="-14"/>
          <w:sz w:val="24"/>
        </w:rPr>
        <w:t> </w:t>
      </w:r>
      <w:r>
        <w:rPr>
          <w:sz w:val="24"/>
        </w:rPr>
        <w:t>OLIVIERO </w:t>
      </w:r>
      <w:r>
        <w:rPr>
          <w:i/>
          <w:sz w:val="24"/>
        </w:rPr>
        <w:t>(Firmato digitalmente)</w:t>
      </w:r>
    </w:p>
    <w:sectPr>
      <w:type w:val="continuous"/>
      <w:pgSz w:w="11920" w:h="16850"/>
      <w:pgMar w:top="2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2" w:line="439" w:lineRule="exact"/>
      <w:ind w:left="965" w:right="459"/>
      <w:jc w:val="center"/>
    </w:pPr>
    <w:rPr>
      <w:rFonts w:ascii="Calibri" w:hAnsi="Calibri" w:eastAsia="Calibri" w:cs="Calibri"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CRIC81300R@ISTRUZIONE.IT" TargetMode="External"/><Relationship Id="rId8" Type="http://schemas.openxmlformats.org/officeDocument/2006/relationships/hyperlink" Target="mailto:CRIC81300R@PEC.ISTRUZIONE.IT" TargetMode="External"/><Relationship Id="rId9" Type="http://schemas.openxmlformats.org/officeDocument/2006/relationships/hyperlink" Target="https://www.dedalo2000.edu.it/%20www.liceofanti.edu.it" TargetMode="External"/><Relationship Id="rId10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Gullo</dc:creator>
  <dcterms:created xsi:type="dcterms:W3CDTF">2026-01-09T12:28:44Z</dcterms:created>
  <dcterms:modified xsi:type="dcterms:W3CDTF">2026-01-09T12:28:44Z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2021</vt:lpwstr>
  </property>
</Properties>
</file>