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2DD1" w14:textId="77777777" w:rsidR="009C6A4E" w:rsidRPr="003D40CE" w:rsidRDefault="009C6A4E" w:rsidP="003D40CE">
      <w:pPr>
        <w:shd w:val="clear" w:color="auto" w:fill="FFFFFF"/>
        <w:spacing w:after="120" w:line="240" w:lineRule="auto"/>
        <w:jc w:val="right"/>
        <w:outlineLvl w:val="0"/>
        <w:rPr>
          <w:rFonts w:ascii="Titillium Web" w:eastAsia="Times New Roman" w:hAnsi="Titillium Web" w:cs="Times New Roman"/>
          <w:b/>
          <w:bCs/>
          <w:spacing w:val="-18"/>
          <w:kern w:val="36"/>
          <w:sz w:val="36"/>
          <w:szCs w:val="36"/>
          <w:lang w:eastAsia="it-IT"/>
          <w14:ligatures w14:val="none"/>
        </w:rPr>
      </w:pPr>
      <w:r w:rsidRPr="003D40CE">
        <w:rPr>
          <w:rFonts w:ascii="Titillium Web" w:eastAsia="Times New Roman" w:hAnsi="Titillium Web" w:cs="Times New Roman"/>
          <w:b/>
          <w:bCs/>
          <w:spacing w:val="-18"/>
          <w:kern w:val="36"/>
          <w:sz w:val="36"/>
          <w:szCs w:val="36"/>
          <w:lang w:eastAsia="it-IT"/>
          <w14:ligatures w14:val="none"/>
        </w:rPr>
        <w:t>ALLEGATO C</w:t>
      </w:r>
    </w:p>
    <w:p w14:paraId="07E4A058" w14:textId="77777777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b/>
          <w:bCs/>
          <w:kern w:val="0"/>
          <w:sz w:val="27"/>
          <w:szCs w:val="27"/>
          <w:lang w:eastAsia="it-IT"/>
          <w14:ligatures w14:val="none"/>
        </w:rPr>
        <w:t>DICHIARAZIONE DI INSUSSISTENZA DI CAUSE DI INCOMPATIBILITÀ</w:t>
      </w:r>
    </w:p>
    <w:p w14:paraId="68E7F548" w14:textId="77777777" w:rsidR="009C6A4E" w:rsidRPr="007D1207" w:rsidRDefault="009C6A4E" w:rsidP="008E3C8B">
      <w:pPr>
        <w:shd w:val="clear" w:color="auto" w:fill="FFFFFF"/>
        <w:spacing w:after="300" w:line="240" w:lineRule="auto"/>
        <w:jc w:val="both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PNRR (Piano Nazionale di Ripresa e Resilienza) – Missione 1 – Componente 1 (Potenziamento dell’offerta dei servizi di istruzione: dagli asili nido alle Università) – Investimento 2.1 “Didattica digitale integrata e formazione del personale scolastico sulla trasformazione digitale” – Art. 1, c. 512, L. 178/2020 – Art. 2 D.M. 222/2022 – “</w:t>
      </w:r>
      <w:r w:rsidRPr="007D1207">
        <w:rPr>
          <w:rFonts w:ascii="Lora" w:eastAsia="Times New Roman" w:hAnsi="Lora" w:cs="Times New Roman"/>
          <w:b/>
          <w:bCs/>
          <w:kern w:val="0"/>
          <w:sz w:val="27"/>
          <w:szCs w:val="27"/>
          <w:lang w:eastAsia="it-IT"/>
          <w14:ligatures w14:val="none"/>
        </w:rPr>
        <w:t>Azioni di coinvolgimento degli animatori digitali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”.</w:t>
      </w:r>
    </w:p>
    <w:p w14:paraId="25B9B688" w14:textId="77777777" w:rsidR="009C6A4E" w:rsidRPr="007D1207" w:rsidRDefault="009C6A4E" w:rsidP="008E3C8B">
      <w:pPr>
        <w:shd w:val="clear" w:color="auto" w:fill="FFFFFF"/>
        <w:spacing w:after="12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Codice avviso/decreto: M4C1I2.1-2022-941 – </w:t>
      </w:r>
    </w:p>
    <w:p w14:paraId="609C3E0B" w14:textId="237A1A5D" w:rsidR="009C6A4E" w:rsidRPr="007D1207" w:rsidRDefault="009C6A4E" w:rsidP="008E3C8B">
      <w:pPr>
        <w:shd w:val="clear" w:color="auto" w:fill="FFFFFF"/>
        <w:spacing w:after="12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Identificativo progetto: M4C1I2.1-2022-941-P-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6251</w:t>
      </w:r>
    </w:p>
    <w:p w14:paraId="65052680" w14:textId="0E91D9BE" w:rsidR="009C6A4E" w:rsidRPr="007D1207" w:rsidRDefault="009C6A4E" w:rsidP="008E3C8B">
      <w:pPr>
        <w:shd w:val="clear" w:color="auto" w:fill="FFFFFF"/>
        <w:spacing w:after="12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CUP: </w:t>
      </w:r>
      <w:r w:rsidR="00811756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B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94</w:t>
      </w:r>
      <w:r w:rsidR="00811756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D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22001720006</w:t>
      </w:r>
    </w:p>
    <w:p w14:paraId="03A99F35" w14:textId="77777777" w:rsidR="008E3C8B" w:rsidRPr="008E3C8B" w:rsidRDefault="008E3C8B" w:rsidP="009C6A4E">
      <w:pPr>
        <w:shd w:val="clear" w:color="auto" w:fill="FFFFFF"/>
        <w:spacing w:after="300" w:line="240" w:lineRule="auto"/>
        <w:rPr>
          <w:rFonts w:eastAsia="Times New Roman" w:cstheme="minorHAnsi"/>
          <w:kern w:val="0"/>
          <w:sz w:val="6"/>
          <w:szCs w:val="6"/>
          <w:lang w:eastAsia="it-IT"/>
          <w14:ligatures w14:val="none"/>
        </w:rPr>
      </w:pPr>
    </w:p>
    <w:p w14:paraId="4B3A1DD6" w14:textId="040D0C9D" w:rsid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Il/la sottoscritto/a ____________________________________ </w:t>
      </w:r>
    </w:p>
    <w:p w14:paraId="2749B307" w14:textId="5165D8C7" w:rsid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nato/a a ___</w:t>
      </w:r>
      <w:r w:rsid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_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____________________ il _____/_____/_____ </w:t>
      </w:r>
    </w:p>
    <w:p w14:paraId="436B46C1" w14:textId="77777777" w:rsid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codice fiscale </w:t>
      </w:r>
      <w:r w:rsidRPr="007D120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|___|___|___|___|___|___|___|___|___|___|___|___|___|___|___|___| </w:t>
      </w:r>
    </w:p>
    <w:p w14:paraId="24466C58" w14:textId="77777777" w:rsid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residente a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 ____________________________________ (_____) </w:t>
      </w:r>
    </w:p>
    <w:p w14:paraId="11A2FC08" w14:textId="07CED177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via _____________________________________________</w:t>
      </w:r>
    </w:p>
    <w:p w14:paraId="34AB783A" w14:textId="77777777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recapito tel. ____________________________________ recapito cell. ____________________________________</w:t>
      </w:r>
    </w:p>
    <w:p w14:paraId="31302130" w14:textId="3AC771F0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indirizzo e-mail ______________________________________ </w:t>
      </w:r>
    </w:p>
    <w:p w14:paraId="198545EE" w14:textId="77777777" w:rsid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indirizzo PEC _____________________________________</w:t>
      </w:r>
      <w:r w:rsid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_</w:t>
      </w:r>
    </w:p>
    <w:p w14:paraId="2EE97755" w14:textId="1F76B629" w:rsidR="009C6A4E" w:rsidRDefault="009C6A4E" w:rsidP="00442D22">
      <w:pPr>
        <w:pStyle w:val="Paragrafoelenco"/>
        <w:numPr>
          <w:ilvl w:val="0"/>
          <w:numId w:val="1"/>
        </w:num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442D22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in servizio presso </w:t>
      </w:r>
      <w:r w:rsidR="007D1207" w:rsidRPr="00442D22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________________________</w:t>
      </w:r>
      <w:r w:rsidRPr="00442D22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 con la qualifica di ______________________________________</w:t>
      </w:r>
    </w:p>
    <w:p w14:paraId="1F407477" w14:textId="77777777" w:rsidR="00442D22" w:rsidRDefault="00442D22" w:rsidP="00442D22">
      <w:pPr>
        <w:pStyle w:val="Paragrafoelenco"/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</w:p>
    <w:p w14:paraId="63118417" w14:textId="448E63C2" w:rsidR="00442D22" w:rsidRPr="00442D22" w:rsidRDefault="00442D22" w:rsidP="00442D22">
      <w:pPr>
        <w:pStyle w:val="Paragrafoelenco"/>
        <w:numPr>
          <w:ilvl w:val="0"/>
          <w:numId w:val="1"/>
        </w:num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in qualità di ____________________________________</w:t>
      </w:r>
    </w:p>
    <w:p w14:paraId="37D9346F" w14:textId="1654EEA0" w:rsidR="009C6A4E" w:rsidRPr="007D1207" w:rsidRDefault="009C6A4E" w:rsidP="007D1207">
      <w:pPr>
        <w:shd w:val="clear" w:color="auto" w:fill="FFFFFF"/>
        <w:spacing w:after="300" w:line="240" w:lineRule="auto"/>
        <w:jc w:val="center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b/>
          <w:bCs/>
          <w:kern w:val="0"/>
          <w:sz w:val="27"/>
          <w:szCs w:val="27"/>
          <w:lang w:eastAsia="it-IT"/>
          <w14:ligatures w14:val="none"/>
        </w:rPr>
        <w:t>CONSAPEVOLE</w:t>
      </w:r>
    </w:p>
    <w:p w14:paraId="56137D72" w14:textId="77777777" w:rsidR="009C6A4E" w:rsidRPr="007D1207" w:rsidRDefault="009C6A4E" w:rsidP="007D1207">
      <w:pPr>
        <w:shd w:val="clear" w:color="auto" w:fill="FFFFFF"/>
        <w:spacing w:after="300" w:line="240" w:lineRule="auto"/>
        <w:jc w:val="both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delle sanzioni penali richiamate dall’art. 76 del D.P.R. 28/12/2000 n. 445, in caso di dichiarazioni mendaci e della decadenza dei benefici eventualmente 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lastRenderedPageBreak/>
        <w:t>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44C0684A" w14:textId="77777777" w:rsidR="009C6A4E" w:rsidRPr="007D1207" w:rsidRDefault="009C6A4E" w:rsidP="007D1207">
      <w:pPr>
        <w:shd w:val="clear" w:color="auto" w:fill="FFFFFF"/>
        <w:spacing w:after="300" w:line="240" w:lineRule="auto"/>
        <w:jc w:val="center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1E5D5983" w14:textId="6A2C79F1" w:rsidR="009C6A4E" w:rsidRPr="007D1207" w:rsidRDefault="009C6A4E" w:rsidP="007D1207">
      <w:pPr>
        <w:shd w:val="clear" w:color="auto" w:fill="FFFFFF"/>
        <w:spacing w:after="300" w:line="240" w:lineRule="auto"/>
        <w:jc w:val="both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 di non trovarsi in nessuna delle condizioni di incompatibilità previste dalle Disposizioni e Istruzioni per l’attuazione delle iniziative finanziate con Fondi Europei Next Generation EU.</w:t>
      </w:r>
    </w:p>
    <w:p w14:paraId="6FF28BBA" w14:textId="27B0180F" w:rsidR="009C6A4E" w:rsidRPr="007D1207" w:rsidRDefault="009C6A4E" w:rsidP="007D1207">
      <w:pPr>
        <w:shd w:val="clear" w:color="auto" w:fill="FFFFFF"/>
        <w:spacing w:after="300" w:line="240" w:lineRule="auto"/>
        <w:jc w:val="both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Dichiara</w:t>
      </w:r>
      <w:r w:rsid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,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 inoltre, di non essere parente o affine entro il quarto grado del legale rappresentante dell’I.C. “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G.M. Sacchi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” di 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Piadena Drizzona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 (</w:t>
      </w:r>
      <w:r w:rsidR="00016417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CR</w:t>
      </w: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) o di altro personale incaricato della valutazione dei curricula per la nomina delle risorse umane necessarie alla realizzazione dell’Avviso di cui trattasi. </w:t>
      </w:r>
    </w:p>
    <w:p w14:paraId="46E7533C" w14:textId="77777777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 </w:t>
      </w:r>
    </w:p>
    <w:p w14:paraId="3370F798" w14:textId="63AAFDAB" w:rsidR="009C6A4E" w:rsidRPr="007D1207" w:rsidRDefault="007D1207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____________________</w:t>
      </w:r>
      <w:r w:rsidR="009C6A4E"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, _____/_____/_____</w:t>
      </w:r>
    </w:p>
    <w:p w14:paraId="0FD7510C" w14:textId="77777777" w:rsidR="009C6A4E" w:rsidRPr="007D1207" w:rsidRDefault="009C6A4E" w:rsidP="009C6A4E">
      <w:pPr>
        <w:shd w:val="clear" w:color="auto" w:fill="FFFFFF"/>
        <w:spacing w:after="30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 </w:t>
      </w:r>
    </w:p>
    <w:p w14:paraId="524CF022" w14:textId="110CC0BF" w:rsidR="009C6A4E" w:rsidRPr="007D1207" w:rsidRDefault="009C6A4E" w:rsidP="009C6A4E">
      <w:pPr>
        <w:shd w:val="clear" w:color="auto" w:fill="FFFFFF"/>
        <w:spacing w:after="300" w:line="240" w:lineRule="auto"/>
        <w:jc w:val="right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D1207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Firma (per esteso e leggibile) ___________________________</w:t>
      </w:r>
    </w:p>
    <w:p w14:paraId="59687300" w14:textId="77777777" w:rsidR="006F319E" w:rsidRPr="007D1207" w:rsidRDefault="006F319E"/>
    <w:sectPr w:rsidR="006F319E" w:rsidRPr="007D120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DED5" w14:textId="77777777" w:rsidR="00912F9F" w:rsidRDefault="00912F9F" w:rsidP="00912F9F">
      <w:pPr>
        <w:spacing w:after="0" w:line="240" w:lineRule="auto"/>
      </w:pPr>
      <w:r>
        <w:separator/>
      </w:r>
    </w:p>
  </w:endnote>
  <w:endnote w:type="continuationSeparator" w:id="0">
    <w:p w14:paraId="16A8C835" w14:textId="77777777" w:rsidR="00912F9F" w:rsidRDefault="00912F9F" w:rsidP="0091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3997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9C6A53" w14:textId="59A90E66" w:rsidR="00912F9F" w:rsidRDefault="00912F9F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D08869" w14:textId="77777777" w:rsidR="00912F9F" w:rsidRDefault="00912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B1C0" w14:textId="77777777" w:rsidR="00912F9F" w:rsidRDefault="00912F9F" w:rsidP="00912F9F">
      <w:pPr>
        <w:spacing w:after="0" w:line="240" w:lineRule="auto"/>
      </w:pPr>
      <w:r>
        <w:separator/>
      </w:r>
    </w:p>
  </w:footnote>
  <w:footnote w:type="continuationSeparator" w:id="0">
    <w:p w14:paraId="293BE03D" w14:textId="77777777" w:rsidR="00912F9F" w:rsidRDefault="00912F9F" w:rsidP="0091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713C"/>
    <w:multiLevelType w:val="hybridMultilevel"/>
    <w:tmpl w:val="0EAC4CEA"/>
    <w:lvl w:ilvl="0" w:tplc="C7F47EEE">
      <w:numFmt w:val="bullet"/>
      <w:lvlText w:val="-"/>
      <w:lvlJc w:val="left"/>
      <w:pPr>
        <w:ind w:left="720" w:hanging="360"/>
      </w:pPr>
      <w:rPr>
        <w:rFonts w:ascii="Lora" w:eastAsia="Times New Roman" w:hAnsi="Lo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2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4E"/>
    <w:rsid w:val="00016417"/>
    <w:rsid w:val="00126405"/>
    <w:rsid w:val="00396984"/>
    <w:rsid w:val="003D40CE"/>
    <w:rsid w:val="00442D22"/>
    <w:rsid w:val="005F06B2"/>
    <w:rsid w:val="006F319E"/>
    <w:rsid w:val="007D1207"/>
    <w:rsid w:val="00811756"/>
    <w:rsid w:val="008E3C8B"/>
    <w:rsid w:val="00912F9F"/>
    <w:rsid w:val="009C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FBB"/>
  <w15:chartTrackingRefBased/>
  <w15:docId w15:val="{7D63795A-BDC0-489A-BD42-9B8A2A1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6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A4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42D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2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F9F"/>
  </w:style>
  <w:style w:type="paragraph" w:styleId="Pidipagina">
    <w:name w:val="footer"/>
    <w:basedOn w:val="Normale"/>
    <w:link w:val="PidipaginaCarattere"/>
    <w:uiPriority w:val="99"/>
    <w:unhideWhenUsed/>
    <w:rsid w:val="00912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Zecchini</dc:creator>
  <cp:keywords/>
  <dc:description/>
  <cp:lastModifiedBy>Anna Maria Zecchini</cp:lastModifiedBy>
  <cp:revision>10</cp:revision>
  <dcterms:created xsi:type="dcterms:W3CDTF">2024-02-07T12:37:00Z</dcterms:created>
  <dcterms:modified xsi:type="dcterms:W3CDTF">2024-02-24T11:34:00Z</dcterms:modified>
</cp:coreProperties>
</file>