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57" w:rsidRDefault="00B13957" w:rsidP="00B13957">
      <w:pPr>
        <w:pStyle w:val="Titolo1"/>
        <w:spacing w:before="0"/>
        <w:ind w:right="352"/>
        <w:jc w:val="center"/>
        <w:rPr>
          <w:rFonts w:ascii="Lucida Sans Unicode" w:eastAsia="Times New Roman" w:hAnsi="Lucida Sans Unicode" w:cs="Lucida Sans Unicode"/>
          <w:b/>
          <w:bCs/>
          <w:sz w:val="22"/>
          <w:szCs w:val="22"/>
        </w:rPr>
      </w:pPr>
      <w:bookmarkStart w:id="0" w:name="_GoBack"/>
      <w:bookmarkEnd w:id="0"/>
      <w:r w:rsidRPr="00C90C4A"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ALLEGATO C - DICHIARAZIONE DI INESIST</w:t>
      </w:r>
      <w:r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ENZA DI CAUSA DI INCOMPATIBILITÀ,</w:t>
      </w:r>
    </w:p>
    <w:p w:rsidR="00B13957" w:rsidRPr="00C90C4A" w:rsidRDefault="00B13957" w:rsidP="00B13957">
      <w:pPr>
        <w:pStyle w:val="Titolo1"/>
        <w:spacing w:before="0"/>
        <w:ind w:right="352"/>
        <w:jc w:val="center"/>
        <w:rPr>
          <w:rFonts w:ascii="Lucida Sans Unicode" w:eastAsia="Times New Roman" w:hAnsi="Lucida Sans Unicode" w:cs="Lucida Sans Unicode"/>
          <w:b/>
          <w:bCs/>
          <w:sz w:val="22"/>
          <w:szCs w:val="22"/>
        </w:rPr>
      </w:pPr>
      <w:r w:rsidRPr="00C90C4A"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DI CONFLIT</w:t>
      </w:r>
      <w:r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TO DI INTERESSI E DI ASTENSIONE</w:t>
      </w:r>
    </w:p>
    <w:p w:rsidR="00B13957" w:rsidRPr="008F4402" w:rsidRDefault="00B13957" w:rsidP="00B13957">
      <w:pPr>
        <w:ind w:left="206" w:right="346"/>
        <w:jc w:val="center"/>
        <w:rPr>
          <w:rFonts w:ascii="Lucida Sans Unicode" w:hAnsi="Lucida Sans Unicode" w:cs="Lucida Sans Unicode"/>
          <w:b/>
          <w:bCs/>
        </w:rPr>
      </w:pPr>
      <w:r w:rsidRPr="008F4402">
        <w:rPr>
          <w:rFonts w:ascii="Lucida Sans Unicode" w:hAnsi="Lucida Sans Unicode" w:cs="Lucida Sans Unicode"/>
          <w:b/>
          <w:bCs/>
        </w:rPr>
        <w:t>(resa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nelle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forme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di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cui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agli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artt. 46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47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del</w:t>
      </w:r>
      <w:r w:rsidRPr="008F4402">
        <w:rPr>
          <w:rFonts w:ascii="Lucida Sans Unicode" w:hAnsi="Lucida Sans Unicode" w:cs="Lucida Sans Unicode"/>
          <w:b/>
          <w:bCs/>
          <w:spacing w:val="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D.P.R. n.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445 del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28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dicembre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2000)</w:t>
      </w:r>
    </w:p>
    <w:p w:rsidR="00B13957" w:rsidRDefault="00B13957" w:rsidP="00B13957">
      <w:pPr>
        <w:pStyle w:val="Corpotesto"/>
        <w:jc w:val="both"/>
        <w:rPr>
          <w:rFonts w:ascii="Lucida Sans Unicode" w:hAnsi="Lucida Sans Unicode" w:cs="Lucida Sans Unicode"/>
        </w:rPr>
      </w:pPr>
    </w:p>
    <w:p w:rsidR="00B13957" w:rsidRPr="00A04531" w:rsidRDefault="00B13957" w:rsidP="00B13957">
      <w:pPr>
        <w:pStyle w:val="Corpotesto"/>
        <w:jc w:val="both"/>
        <w:rPr>
          <w:rFonts w:ascii="Lucida Sans Unicode" w:hAnsi="Lucida Sans Unicode" w:cs="Lucida Sans Unicode"/>
        </w:rPr>
      </w:pPr>
    </w:p>
    <w:p w:rsidR="00B13957" w:rsidRPr="00E6497F" w:rsidRDefault="00B13957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  <w:i/>
          <w:u w:val="single"/>
        </w:rPr>
      </w:pPr>
      <w:r w:rsidRPr="008F4402">
        <w:rPr>
          <w:rFonts w:ascii="Lucida Sans Unicode" w:hAnsi="Lucida Sans Unicode" w:cs="Lucida Sans Unicode"/>
          <w:spacing w:val="1"/>
        </w:rPr>
        <w:t xml:space="preserve">Il/La </w:t>
      </w:r>
      <w:r w:rsidRPr="008F4402">
        <w:rPr>
          <w:rFonts w:ascii="Lucida Sans Unicode" w:hAnsi="Lucida Sans Unicode" w:cs="Lucida Sans Unicode"/>
        </w:rPr>
        <w:t>sottoscritto/a</w:t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  <w:t>,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in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servizio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presso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l’I.C.</w:t>
      </w:r>
      <w:r w:rsidRPr="008F4402">
        <w:rPr>
          <w:rFonts w:ascii="Lucida Sans Unicode" w:hAnsi="Lucida Sans Unicode" w:cs="Lucida Sans Unicode"/>
          <w:spacing w:val="-64"/>
        </w:rPr>
        <w:t xml:space="preserve"> </w:t>
      </w:r>
      <w:r w:rsidRPr="008F4402">
        <w:rPr>
          <w:rFonts w:ascii="Lucida Sans Unicode" w:hAnsi="Lucida Sans Unicode" w:cs="Lucida Sans Unicode"/>
        </w:rPr>
        <w:t>“G. Marconi”</w:t>
      </w:r>
      <w:r w:rsidRPr="008F4402">
        <w:rPr>
          <w:rFonts w:ascii="Lucida Sans Unicode" w:hAnsi="Lucida Sans Unicode" w:cs="Lucida Sans Unicode"/>
          <w:spacing w:val="22"/>
        </w:rPr>
        <w:t xml:space="preserve"> </w:t>
      </w:r>
      <w:r w:rsidRPr="008F4402">
        <w:rPr>
          <w:rFonts w:ascii="Lucida Sans Unicode" w:hAnsi="Lucida Sans Unicode" w:cs="Lucida Sans Unicode"/>
        </w:rPr>
        <w:t>di Casalmaggiore (CR), con la qualifica di</w:t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  <w:t>, in relazione all’incarico di componente del</w:t>
      </w:r>
      <w:r>
        <w:rPr>
          <w:rFonts w:ascii="Lucida Sans Unicode" w:hAnsi="Lucida Sans Unicode" w:cs="Lucida Sans Unicode"/>
        </w:rPr>
        <w:t xml:space="preserve"> </w:t>
      </w:r>
      <w:r w:rsidRPr="008F4402">
        <w:rPr>
          <w:rFonts w:ascii="Lucida Sans Unicode" w:hAnsi="Lucida Sans Unicode" w:cs="Lucida Sans Unicode"/>
        </w:rPr>
        <w:t>gruppo di progettazione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esecutiva per il Progetto “COMPETENZE E LINGUAGGI INNOVATIVI PER IL DOMANI” - Avviso/Decreto: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 -</w:t>
      </w:r>
      <w:r w:rsidRPr="008F4402">
        <w:rPr>
          <w:rFonts w:ascii="Lucida Sans Unicode" w:hAnsi="Lucida Sans Unicode" w:cs="Lucida Sans Unicode"/>
          <w:spacing w:val="-6"/>
        </w:rPr>
        <w:t xml:space="preserve"> </w:t>
      </w:r>
      <w:r w:rsidRPr="00E6497F">
        <w:rPr>
          <w:rFonts w:ascii="Lucida Sans Unicode" w:hAnsi="Lucida Sans Unicode" w:cs="Lucida Sans Unicode"/>
          <w:i/>
          <w:u w:val="single"/>
        </w:rPr>
        <w:t>Codice progetto: M4C1I3.1-2023-1143-P-29245</w:t>
      </w:r>
      <w:r>
        <w:rPr>
          <w:rFonts w:ascii="Lucida Sans Unicode" w:hAnsi="Lucida Sans Unicode" w:cs="Lucida Sans Unicode"/>
          <w:i/>
          <w:u w:val="single"/>
        </w:rPr>
        <w:t xml:space="preserve"> - </w:t>
      </w:r>
      <w:r w:rsidRPr="00E6497F">
        <w:rPr>
          <w:rFonts w:ascii="Lucida Sans Unicode" w:hAnsi="Lucida Sans Unicode" w:cs="Lucida Sans Unicode"/>
          <w:i/>
          <w:u w:val="single"/>
        </w:rPr>
        <w:t>CUP: J44D23001980006</w:t>
      </w:r>
    </w:p>
    <w:p w:rsidR="00B13957" w:rsidRPr="008F4402" w:rsidRDefault="00B13957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E6497F">
        <w:rPr>
          <w:rFonts w:ascii="Lucida Sans Unicode" w:hAnsi="Lucida Sans Unicode" w:cs="Lucida Sans Unicode"/>
          <w:i/>
          <w:u w:val="single"/>
        </w:rPr>
        <w:t>TITOLO: Competenze e linguaggi innovativi per il Domani</w:t>
      </w:r>
    </w:p>
    <w:p w:rsidR="00B13957" w:rsidRPr="008F4402" w:rsidRDefault="00B13957" w:rsidP="00B13957">
      <w:pPr>
        <w:pStyle w:val="Default"/>
        <w:jc w:val="both"/>
        <w:rPr>
          <w:rFonts w:ascii="Lucida Sans Unicode" w:hAnsi="Lucida Sans Unicode" w:cs="Lucida Sans Unicode"/>
          <w:b/>
          <w:bCs/>
          <w:sz w:val="22"/>
          <w:szCs w:val="22"/>
        </w:rPr>
      </w:pPr>
    </w:p>
    <w:p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VISTA</w:t>
      </w:r>
      <w:r w:rsidRPr="00A04531">
        <w:rPr>
          <w:rFonts w:ascii="Lucida Sans Unicode" w:hAnsi="Lucida Sans Unicode" w:cs="Lucida Sans Unicode"/>
          <w:b/>
        </w:rPr>
        <w:tab/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>
        <w:rPr>
          <w:rFonts w:ascii="Lucida Sans Unicode" w:hAnsi="Lucida Sans Unicode" w:cs="Lucida Sans Unicode"/>
          <w:spacing w:val="1"/>
        </w:rPr>
        <w:t>L</w:t>
      </w:r>
      <w:r w:rsidRPr="00A04531">
        <w:rPr>
          <w:rFonts w:ascii="Lucida Sans Unicode" w:hAnsi="Lucida Sans Unicode" w:cs="Lucida Sans Unicode"/>
        </w:rPr>
        <w:t>egge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7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agosto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1990,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241,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«Nuove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norme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materia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procedimento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amministrativo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diritto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accesso ai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documenti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amministrativi»;</w:t>
      </w:r>
    </w:p>
    <w:p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VISTI</w:t>
      </w:r>
      <w:r w:rsidRPr="00A04531">
        <w:rPr>
          <w:rFonts w:ascii="Lucida Sans Unicode" w:hAnsi="Lucida Sans Unicode" w:cs="Lucida Sans Unicode"/>
          <w:b/>
          <w:spacing w:val="38"/>
        </w:rPr>
        <w:tab/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particolare,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gli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articoli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5 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6-bis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predetta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legge;</w:t>
      </w:r>
    </w:p>
    <w:p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VISTO</w:t>
      </w:r>
      <w:r w:rsidRPr="00A04531">
        <w:rPr>
          <w:rFonts w:ascii="Lucida Sans Unicode" w:hAnsi="Lucida Sans Unicode" w:cs="Lucida Sans Unicode"/>
          <w:b/>
          <w:spacing w:val="1"/>
        </w:rPr>
        <w:tab/>
      </w:r>
      <w:r w:rsidRPr="00A04531">
        <w:rPr>
          <w:rFonts w:ascii="Lucida Sans Unicode" w:hAnsi="Lucida Sans Unicode" w:cs="Lucida Sans Unicode"/>
        </w:rPr>
        <w:t>il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>
        <w:rPr>
          <w:rFonts w:ascii="Lucida Sans Unicode" w:hAnsi="Lucida Sans Unicode" w:cs="Lucida Sans Unicode"/>
        </w:rPr>
        <w:t>D</w:t>
      </w:r>
      <w:r w:rsidRPr="00A04531">
        <w:rPr>
          <w:rFonts w:ascii="Lucida Sans Unicode" w:hAnsi="Lucida Sans Unicode" w:cs="Lucida Sans Unicode"/>
        </w:rPr>
        <w:t>ecreto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legislativo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30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marzo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2001,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165,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«Norme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generali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sull’ordinamento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lavoro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alle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dipendenze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amministrazioni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pubbliche»;</w:t>
      </w:r>
    </w:p>
    <w:p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VISTO</w:t>
      </w:r>
      <w:r w:rsidRPr="00A04531">
        <w:rPr>
          <w:rFonts w:ascii="Lucida Sans Unicode" w:hAnsi="Lucida Sans Unicode" w:cs="Lucida Sans Unicode"/>
          <w:b/>
          <w:spacing w:val="1"/>
        </w:rPr>
        <w:tab/>
      </w:r>
      <w:r w:rsidRPr="00A04531">
        <w:rPr>
          <w:rFonts w:ascii="Lucida Sans Unicode" w:hAnsi="Lucida Sans Unicode" w:cs="Lucida Sans Unicode"/>
        </w:rPr>
        <w:t xml:space="preserve">il </w:t>
      </w:r>
      <w:r>
        <w:rPr>
          <w:rFonts w:ascii="Lucida Sans Unicode" w:hAnsi="Lucida Sans Unicode" w:cs="Lucida Sans Unicode"/>
        </w:rPr>
        <w:t>D</w:t>
      </w:r>
      <w:r w:rsidRPr="00A04531">
        <w:rPr>
          <w:rFonts w:ascii="Lucida Sans Unicode" w:hAnsi="Lucida Sans Unicode" w:cs="Lucida Sans Unicode"/>
        </w:rPr>
        <w:t>ecreto legislativo 8 aprile 2013, n. 39, recante «Disposizioni in materia 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proofErr w:type="spellStart"/>
      <w:r w:rsidRPr="00A04531">
        <w:rPr>
          <w:rFonts w:ascii="Lucida Sans Unicode" w:hAnsi="Lucida Sans Unicode" w:cs="Lucida Sans Unicode"/>
        </w:rPr>
        <w:t>inconferibilità</w:t>
      </w:r>
      <w:proofErr w:type="spellEnd"/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incompatibilità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incarichi</w:t>
      </w:r>
      <w:r w:rsidRPr="00A04531">
        <w:rPr>
          <w:rFonts w:ascii="Lucida Sans Unicode" w:hAnsi="Lucida Sans Unicode" w:cs="Lucida Sans Unicode"/>
          <w:spacing w:val="47"/>
        </w:rPr>
        <w:t xml:space="preserve"> </w:t>
      </w:r>
      <w:r w:rsidRPr="00A04531">
        <w:rPr>
          <w:rFonts w:ascii="Lucida Sans Unicode" w:hAnsi="Lucida Sans Unicode" w:cs="Lucida Sans Unicode"/>
        </w:rPr>
        <w:t>presso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pubbliche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amministrazioni</w:t>
      </w:r>
      <w:r w:rsidRPr="00A04531">
        <w:rPr>
          <w:rFonts w:ascii="Lucida Sans Unicode" w:hAnsi="Lucida Sans Unicode" w:cs="Lucida Sans Unicode"/>
          <w:spacing w:val="47"/>
        </w:rPr>
        <w:t xml:space="preserve"> </w:t>
      </w:r>
      <w:r w:rsidRPr="00A04531">
        <w:rPr>
          <w:rFonts w:ascii="Lucida Sans Unicode" w:hAnsi="Lucida Sans Unicode" w:cs="Lucida Sans Unicode"/>
        </w:rPr>
        <w:t>e presso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gli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enti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privati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controllo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pubblico,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norma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dell'articolo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1,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commi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49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21"/>
        </w:rPr>
        <w:t xml:space="preserve"> </w:t>
      </w:r>
      <w:r w:rsidRPr="00A04531">
        <w:rPr>
          <w:rFonts w:ascii="Lucida Sans Unicode" w:hAnsi="Lucida Sans Unicode" w:cs="Lucida Sans Unicode"/>
        </w:rPr>
        <w:t>50,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legge 6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novembre 2012,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190»;</w:t>
      </w:r>
    </w:p>
    <w:p w:rsidR="00B13957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VISTA</w:t>
      </w:r>
      <w:r w:rsidRPr="00A04531">
        <w:rPr>
          <w:rFonts w:ascii="Lucida Sans Unicode" w:hAnsi="Lucida Sans Unicode" w:cs="Lucida Sans Unicode"/>
          <w:b/>
        </w:rPr>
        <w:tab/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>
        <w:rPr>
          <w:rFonts w:ascii="Lucida Sans Unicode" w:hAnsi="Lucida Sans Unicode" w:cs="Lucida Sans Unicode"/>
        </w:rPr>
        <w:t>L</w:t>
      </w:r>
      <w:r w:rsidRPr="00A04531">
        <w:rPr>
          <w:rFonts w:ascii="Lucida Sans Unicode" w:hAnsi="Lucida Sans Unicode" w:cs="Lucida Sans Unicode"/>
        </w:rPr>
        <w:t>egge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6</w:t>
      </w:r>
      <w:r w:rsidRPr="00A04531">
        <w:rPr>
          <w:rFonts w:ascii="Lucida Sans Unicode" w:hAnsi="Lucida Sans Unicode" w:cs="Lucida Sans Unicode"/>
          <w:spacing w:val="15"/>
        </w:rPr>
        <w:t xml:space="preserve"> </w:t>
      </w:r>
      <w:r w:rsidRPr="00A04531">
        <w:rPr>
          <w:rFonts w:ascii="Lucida Sans Unicode" w:hAnsi="Lucida Sans Unicode" w:cs="Lucida Sans Unicode"/>
        </w:rPr>
        <w:t>novembre</w:t>
      </w:r>
      <w:r w:rsidRPr="00A04531">
        <w:rPr>
          <w:rFonts w:ascii="Lucida Sans Unicode" w:hAnsi="Lucida Sans Unicode" w:cs="Lucida Sans Unicode"/>
          <w:spacing w:val="11"/>
        </w:rPr>
        <w:t xml:space="preserve"> </w:t>
      </w:r>
      <w:r w:rsidRPr="00A04531">
        <w:rPr>
          <w:rFonts w:ascii="Lucida Sans Unicode" w:hAnsi="Lucida Sans Unicode" w:cs="Lucida Sans Unicode"/>
        </w:rPr>
        <w:t>2012,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190,</w:t>
      </w:r>
      <w:r w:rsidRPr="00A04531">
        <w:rPr>
          <w:rFonts w:ascii="Lucida Sans Unicode" w:hAnsi="Lucida Sans Unicode" w:cs="Lucida Sans Unicode"/>
          <w:spacing w:val="15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«Disposizioni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per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15"/>
        </w:rPr>
        <w:t xml:space="preserve"> </w:t>
      </w:r>
      <w:r w:rsidRPr="00A04531">
        <w:rPr>
          <w:rFonts w:ascii="Lucida Sans Unicode" w:hAnsi="Lucida Sans Unicode" w:cs="Lucida Sans Unicode"/>
        </w:rPr>
        <w:t>prevenzione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repressione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corruzione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dell’illegalità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nella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pubblica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amministrazione»;</w:t>
      </w:r>
    </w:p>
    <w:p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</w:p>
    <w:p w:rsidR="00B13957" w:rsidRPr="00C2616C" w:rsidRDefault="00B13957" w:rsidP="00B13957">
      <w:pPr>
        <w:pStyle w:val="Titolo1"/>
        <w:spacing w:before="1"/>
        <w:ind w:right="87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C2616C">
        <w:rPr>
          <w:rFonts w:ascii="Lucida Sans Unicode" w:hAnsi="Lucida Sans Unicode" w:cs="Lucida Sans Unicode"/>
          <w:b/>
          <w:bCs/>
          <w:sz w:val="22"/>
          <w:szCs w:val="22"/>
        </w:rPr>
        <w:t>DICHIARA</w:t>
      </w:r>
    </w:p>
    <w:p w:rsidR="00B13957" w:rsidRPr="00A04531" w:rsidRDefault="00B13957" w:rsidP="00B13957">
      <w:pPr>
        <w:pStyle w:val="Corpotesto"/>
        <w:ind w:right="87"/>
        <w:jc w:val="both"/>
        <w:rPr>
          <w:rFonts w:ascii="Lucida Sans Unicode" w:hAnsi="Lucida Sans Unicode" w:cs="Lucida Sans Unicode"/>
        </w:rPr>
      </w:pPr>
    </w:p>
    <w:p w:rsidR="00B13957" w:rsidRPr="00A04531" w:rsidRDefault="00B13957" w:rsidP="00B13957">
      <w:pPr>
        <w:pStyle w:val="Corpotesto"/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consapevole che la falsità in atti e le dichiarazioni mendaci sono punite ai sensi del codice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penale e delle leggi speciali in materia e che, laddove dovesse emergere la non veridicità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 quanto qui dichiarato, si avrà la decadenza dai benefici eventualmente ottenuti ai sensi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dell’art. 75 del D.P.R. n. 445 del 28 dicembre 2000 e l’applicazione di ogni altra sanzione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prevista dalla legge, nella predetta qualità, ai sensi e per gli effetti di cui agli artt. 46 e 47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D.P.R. n. 445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 28 dicembre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2000:</w:t>
      </w:r>
    </w:p>
    <w:p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22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trovarsi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situazione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incompatibilità,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ai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sensi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quanto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previsto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dal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d.lgs.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39/2013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dall’art.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53, del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d.lgs. n.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165/2001;</w:t>
      </w:r>
    </w:p>
    <w:p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22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 non avere, direttamente o indirettamente, un interesse finanziario, economico 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altro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interesse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personale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nel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procedimento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esame,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né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trovarsi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altra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condizione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conflitto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interessi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(neppure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potenziale)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sensi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dell’art.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6-</w:t>
      </w:r>
      <w:r w:rsidRPr="00A04531">
        <w:rPr>
          <w:rFonts w:ascii="Lucida Sans Unicode" w:hAnsi="Lucida Sans Unicode" w:cs="Lucida Sans Unicode"/>
          <w:i/>
        </w:rPr>
        <w:t>bis</w:t>
      </w:r>
      <w:r w:rsidRPr="00A04531">
        <w:rPr>
          <w:rFonts w:ascii="Lucida Sans Unicode" w:hAnsi="Lucida Sans Unicode" w:cs="Lucida Sans Unicode"/>
          <w:i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legge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241/1990.</w:t>
      </w:r>
    </w:p>
    <w:p w:rsidR="00B13957" w:rsidRPr="00A04531" w:rsidRDefault="00B13957" w:rsidP="00B13957">
      <w:pPr>
        <w:tabs>
          <w:tab w:val="left" w:pos="822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particolare,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l’assunzione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dell’incarico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componente del</w:t>
      </w:r>
      <w:r>
        <w:rPr>
          <w:rFonts w:ascii="Lucida Sans Unicode" w:hAnsi="Lucida Sans Unicode" w:cs="Lucida Sans Unicode"/>
        </w:rPr>
        <w:t xml:space="preserve"> </w:t>
      </w:r>
      <w:r w:rsidRPr="008F4402">
        <w:rPr>
          <w:rFonts w:ascii="Lucida Sans Unicode" w:hAnsi="Lucida Sans Unicode" w:cs="Lucida Sans Unicode"/>
        </w:rPr>
        <w:t>gruppo di progettazione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esecutiva per il Progetto “COMPETENZE E LINGUAGGI INNOVATIVI PER IL DOMANI”</w:t>
      </w:r>
      <w:r>
        <w:rPr>
          <w:rFonts w:ascii="Lucida Sans Unicode" w:hAnsi="Lucida Sans Unicode" w:cs="Lucida Sans Unicode"/>
        </w:rPr>
        <w:t xml:space="preserve"> – linea di </w:t>
      </w:r>
      <w:r>
        <w:rPr>
          <w:rFonts w:ascii="Lucida Sans Unicode" w:hAnsi="Lucida Sans Unicode" w:cs="Lucida Sans Unicode"/>
        </w:rPr>
        <w:lastRenderedPageBreak/>
        <w:t xml:space="preserve">investimento </w:t>
      </w:r>
      <w:r w:rsidRPr="008F4402">
        <w:rPr>
          <w:rFonts w:ascii="Lucida Sans Unicode" w:hAnsi="Lucida Sans Unicode" w:cs="Lucida Sans Unicode"/>
        </w:rPr>
        <w:t>Nuove competenze e nuovi linguaggi Azioni di potenziamento delle competenze STEM e multilinguistiche (D.M. 65/2023)</w:t>
      </w:r>
      <w:r>
        <w:rPr>
          <w:rFonts w:ascii="Lucida Sans Unicode" w:hAnsi="Lucida Sans Unicode" w:cs="Lucida Sans Unicode"/>
        </w:rPr>
        <w:t>:</w:t>
      </w:r>
    </w:p>
    <w:p w:rsidR="00B13957" w:rsidRPr="00A04531" w:rsidRDefault="00B13957" w:rsidP="00B13957">
      <w:pPr>
        <w:pStyle w:val="Paragrafoelenco"/>
        <w:numPr>
          <w:ilvl w:val="0"/>
          <w:numId w:val="2"/>
        </w:numPr>
        <w:tabs>
          <w:tab w:val="left" w:pos="1530"/>
        </w:tabs>
        <w:spacing w:before="1"/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coinvolge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interessi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propri;</w:t>
      </w:r>
    </w:p>
    <w:p w:rsidR="00B13957" w:rsidRPr="00A04531" w:rsidRDefault="00B13957" w:rsidP="00B13957">
      <w:pPr>
        <w:pStyle w:val="Paragrafoelenco"/>
        <w:numPr>
          <w:ilvl w:val="0"/>
          <w:numId w:val="2"/>
        </w:numPr>
        <w:tabs>
          <w:tab w:val="left" w:pos="1530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 coinvolge interessi di parenti, affini entro il secondo grado, del coniuge 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 conviventi, oppure di persone con le quali abbia rapporti di frequentazione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abituale;</w:t>
      </w:r>
    </w:p>
    <w:p w:rsidR="00B13957" w:rsidRPr="00A04531" w:rsidRDefault="00B13957" w:rsidP="00B13957">
      <w:pPr>
        <w:pStyle w:val="Paragrafoelenco"/>
        <w:numPr>
          <w:ilvl w:val="0"/>
          <w:numId w:val="2"/>
        </w:numPr>
        <w:tabs>
          <w:tab w:val="left" w:pos="1530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 coinvolge interessi di soggetti od organizzazioni con cui egli o il coniuge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abbia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causa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pendente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grave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inimicizia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rapporti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credito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66"/>
        </w:rPr>
        <w:t xml:space="preserve"> </w:t>
      </w:r>
      <w:r w:rsidRPr="00A04531">
        <w:rPr>
          <w:rFonts w:ascii="Lucida Sans Unicode" w:hAnsi="Lucida Sans Unicode" w:cs="Lucida Sans Unicode"/>
        </w:rPr>
        <w:t>debito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significativi;</w:t>
      </w:r>
    </w:p>
    <w:p w:rsidR="00B13957" w:rsidRPr="00A04531" w:rsidRDefault="00B13957" w:rsidP="00B13957">
      <w:pPr>
        <w:pStyle w:val="Paragrafoelenco"/>
        <w:numPr>
          <w:ilvl w:val="0"/>
          <w:numId w:val="2"/>
        </w:numPr>
        <w:tabs>
          <w:tab w:val="left" w:pos="1530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coinvolge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interessi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soggetti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od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organizzazioni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cui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tutore,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curatore, procuratore o agente, titolare effettivo, ovvero di enti,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associazioni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anche non riconosciute, comitati, società o stabilimenti di cui sia amministratore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gerente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dirigente;</w:t>
      </w:r>
    </w:p>
    <w:p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sussistono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diverse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ragioni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opportunità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frappongano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conferimento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dell’incarico in questione;</w:t>
      </w:r>
    </w:p>
    <w:p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spacing w:before="1"/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aver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preso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piena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cognizione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Codice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Comportamento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dei</w:t>
      </w:r>
      <w:r w:rsidRPr="00A04531">
        <w:rPr>
          <w:rFonts w:ascii="Lucida Sans Unicode" w:hAnsi="Lucida Sans Unicode" w:cs="Lucida Sans Unicode"/>
          <w:spacing w:val="66"/>
        </w:rPr>
        <w:t xml:space="preserve"> </w:t>
      </w:r>
      <w:r w:rsidRPr="00A04531">
        <w:rPr>
          <w:rFonts w:ascii="Lucida Sans Unicode" w:hAnsi="Lucida Sans Unicode" w:cs="Lucida Sans Unicode"/>
        </w:rPr>
        <w:t>dipendenti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pubblici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 cui al DPR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16 aprile 2013,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 xml:space="preserve">n. 62 e </w:t>
      </w:r>
      <w:proofErr w:type="spellStart"/>
      <w:r w:rsidRPr="00A04531">
        <w:rPr>
          <w:rFonts w:ascii="Lucida Sans Unicode" w:hAnsi="Lucida Sans Unicode" w:cs="Lucida Sans Unicode"/>
        </w:rPr>
        <w:t>ss.</w:t>
      </w:r>
      <w:proofErr w:type="gramStart"/>
      <w:r w:rsidRPr="00A04531">
        <w:rPr>
          <w:rFonts w:ascii="Lucida Sans Unicode" w:hAnsi="Lucida Sans Unicode" w:cs="Lucida Sans Unicode"/>
        </w:rPr>
        <w:t>mm.ii</w:t>
      </w:r>
      <w:proofErr w:type="spellEnd"/>
      <w:proofErr w:type="gramEnd"/>
      <w:r w:rsidRPr="00A04531">
        <w:rPr>
          <w:rFonts w:ascii="Lucida Sans Unicode" w:hAnsi="Lucida Sans Unicode" w:cs="Lucida Sans Unicode"/>
        </w:rPr>
        <w:t>;</w:t>
      </w:r>
    </w:p>
    <w:p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impegnarsi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comunicare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tempestivamente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all’Istituzione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scolastica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eventuali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variazioni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dovessero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intervenire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nel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corso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dello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svolgimento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dell’incarico;</w:t>
      </w:r>
    </w:p>
    <w:p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impegnarsi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altresì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comunicare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all’Istituzione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scolastica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qualsiasi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altra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circostanza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sopravvenuta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carattere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ostativo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rispetto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all’espletamento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dell’incarico;</w:t>
      </w:r>
    </w:p>
    <w:p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 essere a conoscenza, ai sensi dell’art. 13 del Regolamento (UE) 2016/679 del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Parlamento europeo e del Consiglio del 27 aprile 2016, del decreto legislativo 30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giugno 2003, n. 196 e del decreto legislativo 10 agosto 2018 n. 101, del trattamento dei dati personali raccolti e, in particolare, che tali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dati saranno trattati, anche con strumenti informatici, esclusivamente per le finalità per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quali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presenti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dichiarazioni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vengono rese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fornisce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il relativo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consenso.</w:t>
      </w:r>
    </w:p>
    <w:p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:rsidR="00B13957" w:rsidRDefault="00B13957" w:rsidP="00B13957">
      <w:pPr>
        <w:spacing w:before="9"/>
        <w:ind w:left="709" w:right="-55"/>
        <w:jc w:val="both"/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>Data,</w:t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  <w:t xml:space="preserve">   Firma</w:t>
      </w:r>
    </w:p>
    <w:p w:rsidR="00AD549B" w:rsidRPr="00B13957" w:rsidRDefault="00B13957" w:rsidP="00B13957">
      <w:pPr>
        <w:spacing w:before="9"/>
        <w:ind w:left="709" w:right="-55"/>
        <w:jc w:val="both"/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  <w:t>______________________</w:t>
      </w:r>
    </w:p>
    <w:sectPr w:rsidR="00AD549B" w:rsidRPr="00B13957" w:rsidSect="000E6BEB">
      <w:footerReference w:type="default" r:id="rId7"/>
      <w:pgSz w:w="11910" w:h="16840"/>
      <w:pgMar w:top="851" w:right="1021" w:bottom="851" w:left="1021" w:header="0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32B7">
      <w:r>
        <w:separator/>
      </w:r>
    </w:p>
  </w:endnote>
  <w:endnote w:type="continuationSeparator" w:id="0">
    <w:p w:rsidR="00000000" w:rsidRDefault="0047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FF" w:rsidRDefault="004732B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732B7">
      <w:r>
        <w:separator/>
      </w:r>
    </w:p>
  </w:footnote>
  <w:footnote w:type="continuationSeparator" w:id="0">
    <w:p w:rsidR="00000000" w:rsidRDefault="00473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95B"/>
    <w:multiLevelType w:val="hybridMultilevel"/>
    <w:tmpl w:val="BC64FF06"/>
    <w:lvl w:ilvl="0" w:tplc="730ACA12">
      <w:numFmt w:val="bullet"/>
      <w:lvlText w:val="-"/>
      <w:lvlJc w:val="left"/>
      <w:pPr>
        <w:ind w:left="1211" w:hanging="360"/>
      </w:pPr>
      <w:rPr>
        <w:rFonts w:ascii="Lucida Sans Unicode" w:eastAsia="Arial MT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536F34"/>
    <w:multiLevelType w:val="hybridMultilevel"/>
    <w:tmpl w:val="EECE0362"/>
    <w:lvl w:ilvl="0" w:tplc="076AC64E">
      <w:start w:val="1"/>
      <w:numFmt w:val="lowerLetter"/>
      <w:lvlText w:val="%1)"/>
      <w:lvlJc w:val="left"/>
      <w:pPr>
        <w:ind w:left="473" w:hanging="348"/>
        <w:jc w:val="left"/>
      </w:pPr>
      <w:rPr>
        <w:rFonts w:ascii="Lucida Sans Unicode" w:eastAsia="Arial MT" w:hAnsi="Lucida Sans Unicode" w:cs="Lucida Sans Unicode" w:hint="default"/>
        <w:w w:val="99"/>
        <w:sz w:val="22"/>
        <w:szCs w:val="22"/>
        <w:lang w:val="it-IT" w:eastAsia="en-US" w:bidi="ar-SA"/>
      </w:rPr>
    </w:lvl>
    <w:lvl w:ilvl="1" w:tplc="DA0484B8">
      <w:start w:val="1"/>
      <w:numFmt w:val="lowerRoman"/>
      <w:lvlText w:val="%2."/>
      <w:lvlJc w:val="left"/>
      <w:pPr>
        <w:ind w:left="1529" w:hanging="336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2" w:tplc="27BCB1DE">
      <w:numFmt w:val="bullet"/>
      <w:lvlText w:val="•"/>
      <w:lvlJc w:val="left"/>
      <w:pPr>
        <w:ind w:left="2462" w:hanging="336"/>
      </w:pPr>
      <w:rPr>
        <w:rFonts w:hint="default"/>
        <w:lang w:val="it-IT" w:eastAsia="en-US" w:bidi="ar-SA"/>
      </w:rPr>
    </w:lvl>
    <w:lvl w:ilvl="3" w:tplc="4748120E">
      <w:numFmt w:val="bullet"/>
      <w:lvlText w:val="•"/>
      <w:lvlJc w:val="left"/>
      <w:pPr>
        <w:ind w:left="3405" w:hanging="336"/>
      </w:pPr>
      <w:rPr>
        <w:rFonts w:hint="default"/>
        <w:lang w:val="it-IT" w:eastAsia="en-US" w:bidi="ar-SA"/>
      </w:rPr>
    </w:lvl>
    <w:lvl w:ilvl="4" w:tplc="E2987B8E">
      <w:numFmt w:val="bullet"/>
      <w:lvlText w:val="•"/>
      <w:lvlJc w:val="left"/>
      <w:pPr>
        <w:ind w:left="4348" w:hanging="336"/>
      </w:pPr>
      <w:rPr>
        <w:rFonts w:hint="default"/>
        <w:lang w:val="it-IT" w:eastAsia="en-US" w:bidi="ar-SA"/>
      </w:rPr>
    </w:lvl>
    <w:lvl w:ilvl="5" w:tplc="8D50E2AC">
      <w:numFmt w:val="bullet"/>
      <w:lvlText w:val="•"/>
      <w:lvlJc w:val="left"/>
      <w:pPr>
        <w:ind w:left="5291" w:hanging="336"/>
      </w:pPr>
      <w:rPr>
        <w:rFonts w:hint="default"/>
        <w:lang w:val="it-IT" w:eastAsia="en-US" w:bidi="ar-SA"/>
      </w:rPr>
    </w:lvl>
    <w:lvl w:ilvl="6" w:tplc="7D244228">
      <w:numFmt w:val="bullet"/>
      <w:lvlText w:val="•"/>
      <w:lvlJc w:val="left"/>
      <w:pPr>
        <w:ind w:left="6234" w:hanging="336"/>
      </w:pPr>
      <w:rPr>
        <w:rFonts w:hint="default"/>
        <w:lang w:val="it-IT" w:eastAsia="en-US" w:bidi="ar-SA"/>
      </w:rPr>
    </w:lvl>
    <w:lvl w:ilvl="7" w:tplc="47D4EA90">
      <w:numFmt w:val="bullet"/>
      <w:lvlText w:val="•"/>
      <w:lvlJc w:val="left"/>
      <w:pPr>
        <w:ind w:left="7177" w:hanging="336"/>
      </w:pPr>
      <w:rPr>
        <w:rFonts w:hint="default"/>
        <w:lang w:val="it-IT" w:eastAsia="en-US" w:bidi="ar-SA"/>
      </w:rPr>
    </w:lvl>
    <w:lvl w:ilvl="8" w:tplc="590818A4">
      <w:numFmt w:val="bullet"/>
      <w:lvlText w:val="•"/>
      <w:lvlJc w:val="left"/>
      <w:pPr>
        <w:ind w:left="8120" w:hanging="33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57"/>
    <w:rsid w:val="004732B7"/>
    <w:rsid w:val="00AD549B"/>
    <w:rsid w:val="00B1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0B47A-D9C0-47EB-8BF0-2A339323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39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B13957"/>
    <w:pPr>
      <w:spacing w:before="5"/>
      <w:outlineLvl w:val="0"/>
    </w:pPr>
    <w:rPr>
      <w:rFonts w:ascii="Palatino Linotype" w:eastAsia="Palatino Linotype" w:hAnsi="Palatino Linotype" w:cs="Palatino Linotyp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3957"/>
    <w:rPr>
      <w:rFonts w:ascii="Palatino Linotype" w:eastAsia="Palatino Linotype" w:hAnsi="Palatino Linotype" w:cs="Palatino Linotype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13957"/>
  </w:style>
  <w:style w:type="character" w:customStyle="1" w:styleId="CorpotestoCarattere">
    <w:name w:val="Corpo testo Carattere"/>
    <w:basedOn w:val="Carpredefinitoparagrafo"/>
    <w:link w:val="Corpotesto"/>
    <w:uiPriority w:val="1"/>
    <w:rsid w:val="00B13957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13957"/>
    <w:pPr>
      <w:ind w:left="640" w:hanging="425"/>
    </w:pPr>
  </w:style>
  <w:style w:type="paragraph" w:customStyle="1" w:styleId="Default">
    <w:name w:val="Default"/>
    <w:rsid w:val="00B139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MARCONI</dc:creator>
  <cp:keywords/>
  <dc:description/>
  <cp:lastModifiedBy>Maria Grazia Mantovani</cp:lastModifiedBy>
  <cp:revision>2</cp:revision>
  <dcterms:created xsi:type="dcterms:W3CDTF">2024-11-08T11:23:00Z</dcterms:created>
  <dcterms:modified xsi:type="dcterms:W3CDTF">2024-11-08T11:23:00Z</dcterms:modified>
</cp:coreProperties>
</file>