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3440A" w14:textId="0F327A36" w:rsidR="00B13957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 xml:space="preserve">ALLEGATO </w:t>
      </w:r>
      <w:r w:rsidR="00A27DE6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3</w:t>
      </w: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 xml:space="preserve"> - DICHIARAZIONE DI INESIST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ENZA DI CAUSA DI INCOMPATIBILITÀ,</w:t>
      </w:r>
    </w:p>
    <w:p w14:paraId="36B6346F" w14:textId="77777777" w:rsidR="00B13957" w:rsidRPr="00C90C4A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DI CONFLIT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TO DI INTERESSI E DI ASTENSIONE</w:t>
      </w:r>
    </w:p>
    <w:p w14:paraId="07066975" w14:textId="77777777" w:rsidR="00B13957" w:rsidRPr="008F4402" w:rsidRDefault="00B13957" w:rsidP="00B13957">
      <w:pPr>
        <w:ind w:left="206" w:right="346"/>
        <w:jc w:val="center"/>
        <w:rPr>
          <w:rFonts w:ascii="Lucida Sans Unicode" w:hAnsi="Lucida Sans Unicode" w:cs="Lucida Sans Unicode"/>
          <w:b/>
          <w:bCs/>
        </w:rPr>
      </w:pPr>
      <w:r w:rsidRPr="008F4402">
        <w:rPr>
          <w:rFonts w:ascii="Lucida Sans Unicode" w:hAnsi="Lucida Sans Unicode" w:cs="Lucida Sans Unicode"/>
          <w:b/>
          <w:bCs/>
        </w:rPr>
        <w:t>(resa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nelle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forme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cui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agli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artt. 46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47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del</w:t>
      </w:r>
      <w:r w:rsidRPr="008F4402">
        <w:rPr>
          <w:rFonts w:ascii="Lucida Sans Unicode" w:hAnsi="Lucida Sans Unicode" w:cs="Lucida Sans Unicode"/>
          <w:b/>
          <w:bCs/>
          <w:spacing w:val="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D.P.R. n.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445 del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28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dicembre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2000)</w:t>
      </w:r>
    </w:p>
    <w:p w14:paraId="1C086CE5" w14:textId="77777777" w:rsidR="00B13957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14:paraId="0A465A4C" w14:textId="77777777" w:rsidR="00B13957" w:rsidRPr="00A04531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14:paraId="4CF74850" w14:textId="7CA360A1" w:rsidR="00050C8B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  <w:spacing w:val="1"/>
        </w:rPr>
        <w:t xml:space="preserve">Il/La </w:t>
      </w:r>
      <w:r w:rsidRPr="008F4402">
        <w:rPr>
          <w:rFonts w:ascii="Lucida Sans Unicode" w:hAnsi="Lucida Sans Unicode" w:cs="Lucida Sans Unicode"/>
        </w:rPr>
        <w:t>sottoscritto/a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>,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in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servizio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presso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</w:p>
    <w:p w14:paraId="5BBE3944" w14:textId="77777777" w:rsidR="00050C8B" w:rsidRDefault="00050C8B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</w:p>
    <w:p w14:paraId="2F4FD15F" w14:textId="63890E25" w:rsidR="00050C8B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</w:rPr>
        <w:t>con la qualifica di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</w:p>
    <w:p w14:paraId="7A784D83" w14:textId="22BF0B7B" w:rsidR="00050C8B" w:rsidRDefault="00050C8B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74A4C" wp14:editId="0BBEC6C1">
                <wp:simplePos x="0" y="0"/>
                <wp:positionH relativeFrom="column">
                  <wp:posOffset>3680460</wp:posOffset>
                </wp:positionH>
                <wp:positionV relativeFrom="paragraph">
                  <wp:posOffset>159385</wp:posOffset>
                </wp:positionV>
                <wp:extent cx="274320" cy="259080"/>
                <wp:effectExtent l="0" t="0" r="11430" b="26670"/>
                <wp:wrapNone/>
                <wp:docPr id="7803058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CF750" w14:textId="77777777" w:rsidR="00916A60" w:rsidRDefault="00916A60" w:rsidP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674A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9.8pt;margin-top:12.55pt;width:21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" fillcolor="window" strokeweight=".5pt">
                <v:textbox>
                  <w:txbxContent>
                    <w:p w14:paraId="4F9CF750" w14:textId="77777777" w:rsidR="00916A60" w:rsidRDefault="00916A60" w:rsidP="00916A60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CCA8" wp14:editId="4AAFAAC4">
                <wp:simplePos x="0" y="0"/>
                <wp:positionH relativeFrom="column">
                  <wp:posOffset>1889125</wp:posOffset>
                </wp:positionH>
                <wp:positionV relativeFrom="paragraph">
                  <wp:posOffset>161925</wp:posOffset>
                </wp:positionV>
                <wp:extent cx="274320" cy="259080"/>
                <wp:effectExtent l="0" t="0" r="11430" b="26670"/>
                <wp:wrapNone/>
                <wp:docPr id="144139230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A25C1" w14:textId="77777777" w:rsidR="00916A60" w:rsidRDefault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CCA8" id="_x0000_s1027" type="#_x0000_t202" style="position:absolute;left:0;text-align:left;margin-left:148.75pt;margin-top:12.75pt;width:2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iYOAIAAII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" fillcolor="white [3201]" strokeweight=".5pt">
                <v:textbox>
                  <w:txbxContent>
                    <w:p w14:paraId="293A25C1" w14:textId="77777777" w:rsidR="00916A60" w:rsidRDefault="00916A60"/>
                  </w:txbxContent>
                </v:textbox>
              </v:shape>
            </w:pict>
          </mc:Fallback>
        </mc:AlternateContent>
      </w:r>
    </w:p>
    <w:p w14:paraId="21FC34FA" w14:textId="77777777" w:rsidR="00050C8B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  <w:b/>
          <w:bCs/>
        </w:rPr>
      </w:pPr>
      <w:r w:rsidRPr="008F4402">
        <w:rPr>
          <w:rFonts w:ascii="Lucida Sans Unicode" w:hAnsi="Lucida Sans Unicode" w:cs="Lucida Sans Unicode"/>
        </w:rPr>
        <w:t xml:space="preserve"> in relazione all’incarico di</w:t>
      </w:r>
      <w:r w:rsidR="00916A60">
        <w:rPr>
          <w:rFonts w:ascii="Lucida Sans Unicode" w:hAnsi="Lucida Sans Unicode" w:cs="Lucida Sans Unicode"/>
        </w:rPr>
        <w:tab/>
      </w:r>
      <w:r w:rsidR="00916A60">
        <w:rPr>
          <w:rFonts w:ascii="Lucida Sans Unicode" w:hAnsi="Lucida Sans Unicode" w:cs="Lucida Sans Unicode"/>
        </w:rPr>
        <w:tab/>
      </w:r>
      <w:r w:rsidR="00916A60" w:rsidRPr="00916A60">
        <w:rPr>
          <w:rFonts w:ascii="Lucida Sans Unicode" w:hAnsi="Lucida Sans Unicode" w:cs="Lucida Sans Unicode"/>
          <w:b/>
          <w:bCs/>
        </w:rPr>
        <w:t>ESPERTO</w:t>
      </w:r>
      <w:r w:rsidR="00916A60">
        <w:rPr>
          <w:rFonts w:ascii="Lucida Sans Unicode" w:hAnsi="Lucida Sans Unicode" w:cs="Lucida Sans Unicode"/>
        </w:rPr>
        <w:tab/>
      </w:r>
      <w:r w:rsidR="00916A60">
        <w:rPr>
          <w:rFonts w:ascii="Lucida Sans Unicode" w:hAnsi="Lucida Sans Unicode" w:cs="Lucida Sans Unicode"/>
        </w:rPr>
        <w:tab/>
      </w:r>
      <w:r w:rsidR="00916A60">
        <w:rPr>
          <w:rFonts w:ascii="Lucida Sans Unicode" w:hAnsi="Lucida Sans Unicode" w:cs="Lucida Sans Unicode"/>
        </w:rPr>
        <w:tab/>
      </w:r>
      <w:r w:rsidR="00916A60" w:rsidRPr="00916A60">
        <w:rPr>
          <w:rFonts w:ascii="Lucida Sans Unicode" w:hAnsi="Lucida Sans Unicode" w:cs="Lucida Sans Unicode"/>
          <w:b/>
          <w:bCs/>
        </w:rPr>
        <w:t>TUTOR</w:t>
      </w:r>
    </w:p>
    <w:p w14:paraId="1BED0056" w14:textId="1628456D" w:rsidR="00916A60" w:rsidRDefault="00916A60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  <w:bCs/>
        </w:rPr>
        <w:tab/>
      </w:r>
    </w:p>
    <w:p w14:paraId="03FF5314" w14:textId="1BF08B8B" w:rsidR="00916A60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</w:rPr>
        <w:t xml:space="preserve">per il Progetto </w:t>
      </w:r>
      <w:r w:rsidR="002D5E6D" w:rsidRPr="002D5E6D">
        <w:rPr>
          <w:rFonts w:ascii="Lucida Sans Unicode" w:hAnsi="Lucida Sans Unicode" w:cs="Lucida Sans Unicode"/>
          <w:smallCaps/>
        </w:rPr>
        <w:t>“Innovare la Scuola nell’era digitale”</w:t>
      </w:r>
      <w:r w:rsidR="002D5E6D" w:rsidRPr="002D5E6D">
        <w:rPr>
          <w:rFonts w:ascii="Lucida Sans Unicode" w:hAnsi="Lucida Sans Unicode" w:cs="Lucida Sans Unicode"/>
        </w:rPr>
        <w:t xml:space="preserve"> </w:t>
      </w:r>
      <w:r w:rsidRPr="008F4402">
        <w:rPr>
          <w:rFonts w:ascii="Lucida Sans Unicode" w:hAnsi="Lucida Sans Unicode" w:cs="Lucida Sans Unicode"/>
        </w:rPr>
        <w:t xml:space="preserve">- Avviso/Decreto: </w:t>
      </w:r>
      <w:r w:rsidR="002D5E6D" w:rsidRPr="002D5E6D">
        <w:rPr>
          <w:rFonts w:ascii="Lucida Sans Unicode" w:hAnsi="Lucida Sans Unicode" w:cs="Lucida Sans Unicode"/>
        </w:rPr>
        <w:t>PNRR, MISSIONE 4: ISTRUZIONE E RICERCA, Componente 1 – Potenziamento dell’offerta dei servizi di istruzione: dagli asili nido alle Università – Investimento 2.1: Didattica digitale integrata e formazione alla transizione digitale del personale scolastico – Azioni di Formazione del personale scolastico per la transizione digitale (D.M. 66/2023)</w:t>
      </w:r>
    </w:p>
    <w:p w14:paraId="24F63C4A" w14:textId="490DA61A" w:rsidR="00B13957" w:rsidRDefault="002D5E6D" w:rsidP="00B13957">
      <w:pPr>
        <w:pStyle w:val="Default"/>
        <w:jc w:val="both"/>
        <w:rPr>
          <w:rFonts w:ascii="Lucida Sans Unicode" w:eastAsia="Times New Roman" w:hAnsi="Lucida Sans Unicode" w:cs="Lucida Sans Unicode"/>
          <w:i/>
          <w:color w:val="auto"/>
          <w:sz w:val="22"/>
          <w:szCs w:val="22"/>
          <w:u w:val="single"/>
        </w:rPr>
      </w:pPr>
      <w:r w:rsidRPr="002D5E6D">
        <w:rPr>
          <w:rFonts w:ascii="Lucida Sans Unicode" w:eastAsia="Times New Roman" w:hAnsi="Lucida Sans Unicode" w:cs="Lucida Sans Unicode"/>
          <w:i/>
          <w:color w:val="auto"/>
          <w:sz w:val="22"/>
          <w:szCs w:val="22"/>
          <w:u w:val="single"/>
        </w:rPr>
        <w:t>Codice progetto - M4C1I2.1-2023-1222-P-44103, codice CUP: J44D23004080006</w:t>
      </w:r>
    </w:p>
    <w:p w14:paraId="38395F42" w14:textId="77777777" w:rsidR="002D5E6D" w:rsidRPr="008F4402" w:rsidRDefault="002D5E6D" w:rsidP="00B13957">
      <w:pPr>
        <w:pStyle w:val="Default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15739F81" w14:textId="77777777" w:rsidR="00B13957" w:rsidRPr="00A04531" w:rsidRDefault="00B13957" w:rsidP="00A27DE6">
      <w:pPr>
        <w:pStyle w:val="Corpotesto"/>
        <w:tabs>
          <w:tab w:val="left" w:pos="851"/>
        </w:tabs>
        <w:spacing w:after="120"/>
        <w:ind w:left="851" w:right="85" w:hanging="851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  <w:spacing w:val="1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agosto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1990,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«Nuove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materia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diritto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accesso ai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documenti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amministrativi»;</w:t>
      </w:r>
    </w:p>
    <w:p w14:paraId="0FBAC952" w14:textId="77777777" w:rsidR="00B13957" w:rsidRPr="00A04531" w:rsidRDefault="00B13957" w:rsidP="00A27DE6">
      <w:pPr>
        <w:pStyle w:val="Corpotesto"/>
        <w:tabs>
          <w:tab w:val="left" w:pos="851"/>
        </w:tabs>
        <w:spacing w:after="120"/>
        <w:ind w:left="851" w:right="85" w:hanging="851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VISTI</w:t>
      </w:r>
      <w:r w:rsidRPr="00A04531">
        <w:rPr>
          <w:rFonts w:ascii="Lucida Sans Unicode" w:hAnsi="Lucida Sans Unicode" w:cs="Lucida Sans Unicode"/>
          <w:b/>
          <w:spacing w:val="38"/>
        </w:rPr>
        <w:tab/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articoli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5 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6-bis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predetta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legge;</w:t>
      </w:r>
    </w:p>
    <w:p w14:paraId="0BC9FDC6" w14:textId="77777777" w:rsidR="00B13957" w:rsidRPr="00A04531" w:rsidRDefault="00B13957" w:rsidP="00A27DE6">
      <w:pPr>
        <w:pStyle w:val="Corpotesto"/>
        <w:tabs>
          <w:tab w:val="left" w:pos="851"/>
        </w:tabs>
        <w:spacing w:after="120"/>
        <w:ind w:left="851" w:right="85" w:hanging="851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>il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legislativo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marzo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2001,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165,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generali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sull’ordinamento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lavoro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alle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dipendenze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pubbliche»;</w:t>
      </w:r>
    </w:p>
    <w:p w14:paraId="5F194422" w14:textId="77777777" w:rsidR="00B13957" w:rsidRPr="00A04531" w:rsidRDefault="00B13957" w:rsidP="00A27DE6">
      <w:pPr>
        <w:pStyle w:val="Corpotesto"/>
        <w:tabs>
          <w:tab w:val="left" w:pos="851"/>
        </w:tabs>
        <w:spacing w:after="120"/>
        <w:ind w:left="851" w:right="85" w:hanging="851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 xml:space="preserve">il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 legislativo 8 aprile 2013, n. 39, recante «Disposizioni in materia 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r w:rsidRPr="00A04531">
        <w:rPr>
          <w:rFonts w:ascii="Lucida Sans Unicode" w:hAnsi="Lucida Sans Unicode" w:cs="Lucida Sans Unicode"/>
        </w:rPr>
        <w:t>inconferibilità</w:t>
      </w:r>
      <w:proofErr w:type="spellEnd"/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incarichi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presso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pubbliche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e presso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enti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privati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controllo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pubblico,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norma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dell'articolo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1,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commi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49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21"/>
        </w:rPr>
        <w:t xml:space="preserve"> </w:t>
      </w:r>
      <w:r w:rsidRPr="00A04531">
        <w:rPr>
          <w:rFonts w:ascii="Lucida Sans Unicode" w:hAnsi="Lucida Sans Unicode" w:cs="Lucida Sans Unicode"/>
        </w:rPr>
        <w:t>50,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 6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novembre 2012,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190»;</w:t>
      </w:r>
    </w:p>
    <w:p w14:paraId="6757B6D3" w14:textId="77777777" w:rsidR="00B13957" w:rsidRDefault="00B13957" w:rsidP="00A27DE6">
      <w:pPr>
        <w:pStyle w:val="Corpotesto"/>
        <w:tabs>
          <w:tab w:val="left" w:pos="851"/>
        </w:tabs>
        <w:ind w:left="851" w:right="87" w:hanging="851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>
        <w:rPr>
          <w:rFonts w:ascii="Lucida Sans Unicode" w:hAnsi="Lucida Sans Unicode" w:cs="Lucida Sans Unicode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6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novembre</w:t>
      </w:r>
      <w:r w:rsidRPr="00A04531">
        <w:rPr>
          <w:rFonts w:ascii="Lucida Sans Unicode" w:hAnsi="Lucida Sans Unicode" w:cs="Lucida Sans Unicode"/>
          <w:spacing w:val="11"/>
        </w:rPr>
        <w:t xml:space="preserve"> </w:t>
      </w:r>
      <w:r w:rsidRPr="00A04531">
        <w:rPr>
          <w:rFonts w:ascii="Lucida Sans Unicode" w:hAnsi="Lucida Sans Unicode" w:cs="Lucida Sans Unicode"/>
        </w:rPr>
        <w:t>2012,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190,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«Disposizioni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per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27DE6">
        <w:rPr>
          <w:rFonts w:ascii="Lucida Sans Unicode" w:hAnsi="Lucida Sans Unicode" w:cs="Lucida Sans Unicode"/>
        </w:rPr>
        <w:t xml:space="preserve"> </w:t>
      </w:r>
      <w:r w:rsidRPr="00A04531">
        <w:rPr>
          <w:rFonts w:ascii="Lucida Sans Unicode" w:hAnsi="Lucida Sans Unicode" w:cs="Lucida Sans Unicode"/>
        </w:rPr>
        <w:t>prevenzione</w:t>
      </w:r>
      <w:r w:rsidRPr="00A27DE6">
        <w:rPr>
          <w:rFonts w:ascii="Lucida Sans Unicode" w:hAnsi="Lucida Sans Unicode" w:cs="Lucida Sans Unicode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repressione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corruzione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dell’illegalità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pubblica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amministrazione»;</w:t>
      </w:r>
    </w:p>
    <w:p w14:paraId="2B0D9AC4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</w:p>
    <w:p w14:paraId="43F70A13" w14:textId="77777777" w:rsidR="00B13957" w:rsidRPr="00C2616C" w:rsidRDefault="00B13957" w:rsidP="00B13957">
      <w:pPr>
        <w:pStyle w:val="Titolo1"/>
        <w:spacing w:before="1"/>
        <w:ind w:right="87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2616C">
        <w:rPr>
          <w:rFonts w:ascii="Lucida Sans Unicode" w:hAnsi="Lucida Sans Unicode" w:cs="Lucida Sans Unicode"/>
          <w:b/>
          <w:bCs/>
          <w:sz w:val="22"/>
          <w:szCs w:val="22"/>
        </w:rPr>
        <w:t>DICHIARA</w:t>
      </w:r>
    </w:p>
    <w:p w14:paraId="774A4F91" w14:textId="77777777"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</w:p>
    <w:p w14:paraId="78DB779E" w14:textId="77777777"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consapevole che la falsità in atti e le dichiarazioni mendaci sono punite ai sensi del 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penale e delle leggi speciali in materia e che, laddove dovesse emergere la non veridicità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quanto qui dichiarato, si avrà la decadenza dai benefici eventualmente ottenuti ai 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 75 del D.P.R. n. 445 del 28 dicembre 2000 e l’applicazione di ogni altra sanzione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prevista dalla legge, nella predetta qualità, ai sensi e per gli effetti di cui agli artt. 46 e 47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D.P.R. n. 445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 28 dicembre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2000:</w:t>
      </w:r>
    </w:p>
    <w:p w14:paraId="1688D1AD" w14:textId="77777777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22"/>
        </w:tabs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situazione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quanto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previsto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dal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d.lgs.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39/2013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dall’art.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53, 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d.lgs. n.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165/2001;</w:t>
      </w:r>
    </w:p>
    <w:p w14:paraId="19E09545" w14:textId="415AFAE5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22"/>
        </w:tabs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non avere, direttamente o indirettamente, un interesse finanziario, economico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lastRenderedPageBreak/>
        <w:t>altro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interesse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personale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esame,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né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condizione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conflitto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(neppure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potenziale)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6-</w:t>
      </w:r>
      <w:r w:rsidRPr="00A04531">
        <w:rPr>
          <w:rFonts w:ascii="Lucida Sans Unicode" w:hAnsi="Lucida Sans Unicode" w:cs="Lucida Sans Unicode"/>
          <w:i/>
        </w:rPr>
        <w:t>bis</w:t>
      </w:r>
      <w:r w:rsidRPr="00A04531">
        <w:rPr>
          <w:rFonts w:ascii="Lucida Sans Unicode" w:hAnsi="Lucida Sans Unicode" w:cs="Lucida Sans Unicode"/>
          <w:i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="00A27DE6">
        <w:rPr>
          <w:rFonts w:ascii="Lucida Sans Unicode" w:hAnsi="Lucida Sans Unicode" w:cs="Lucida Sans Unicode"/>
        </w:rPr>
        <w:t>241/1990;</w:t>
      </w:r>
    </w:p>
    <w:p w14:paraId="086B6C46" w14:textId="66DFBD0E" w:rsidR="00A27DE6" w:rsidRDefault="00A27DE6" w:rsidP="00916A60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3EEAF" wp14:editId="75A94F88">
                <wp:simplePos x="0" y="0"/>
                <wp:positionH relativeFrom="column">
                  <wp:posOffset>5567045</wp:posOffset>
                </wp:positionH>
                <wp:positionV relativeFrom="paragraph">
                  <wp:posOffset>233045</wp:posOffset>
                </wp:positionV>
                <wp:extent cx="274320" cy="259080"/>
                <wp:effectExtent l="0" t="0" r="11430" b="26670"/>
                <wp:wrapNone/>
                <wp:docPr id="2471007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9A600" w14:textId="77777777" w:rsidR="00916A60" w:rsidRDefault="00916A60" w:rsidP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3EE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38.35pt;margin-top:18.35pt;width:21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" fillcolor="white [3201]" strokeweight=".5pt">
                <v:textbox>
                  <w:txbxContent>
                    <w:p w14:paraId="78A9A600" w14:textId="77777777" w:rsidR="00916A60" w:rsidRDefault="00916A60" w:rsidP="00916A60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26501" wp14:editId="798D396D">
                <wp:simplePos x="0" y="0"/>
                <wp:positionH relativeFrom="column">
                  <wp:posOffset>4380865</wp:posOffset>
                </wp:positionH>
                <wp:positionV relativeFrom="paragraph">
                  <wp:posOffset>225425</wp:posOffset>
                </wp:positionV>
                <wp:extent cx="274320" cy="247650"/>
                <wp:effectExtent l="0" t="0" r="11430" b="19050"/>
                <wp:wrapNone/>
                <wp:docPr id="90311000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B2A5E" w14:textId="77777777" w:rsidR="00916A60" w:rsidRDefault="00916A60" w:rsidP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6501" id="_x0000_s1029" type="#_x0000_t202" style="position:absolute;left:0;text-align:left;margin-left:344.95pt;margin-top:17.75pt;width:21.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" fillcolor="window" strokeweight=".5pt">
                <v:textbox>
                  <w:txbxContent>
                    <w:p w14:paraId="75EB2A5E" w14:textId="77777777" w:rsidR="00916A60" w:rsidRDefault="00916A60" w:rsidP="00916A60"/>
                  </w:txbxContent>
                </v:textbox>
              </v:shape>
            </w:pict>
          </mc:Fallback>
        </mc:AlternateContent>
      </w:r>
    </w:p>
    <w:p w14:paraId="3EFCFD81" w14:textId="56DC9227" w:rsidR="00916A60" w:rsidRDefault="00B13957" w:rsidP="00916A60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l’assunzione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="00916A60" w:rsidRPr="008F4402">
        <w:rPr>
          <w:rFonts w:ascii="Lucida Sans Unicode" w:hAnsi="Lucida Sans Unicode" w:cs="Lucida Sans Unicode"/>
        </w:rPr>
        <w:t>di</w:t>
      </w:r>
      <w:r w:rsidR="00916A60">
        <w:rPr>
          <w:rFonts w:ascii="Lucida Sans Unicode" w:hAnsi="Lucida Sans Unicode" w:cs="Lucida Sans Unicode"/>
        </w:rPr>
        <w:tab/>
      </w:r>
      <w:r w:rsidR="00916A60" w:rsidRPr="00916A60">
        <w:rPr>
          <w:rFonts w:ascii="Lucida Sans Unicode" w:hAnsi="Lucida Sans Unicode" w:cs="Lucida Sans Unicode"/>
          <w:b/>
          <w:bCs/>
        </w:rPr>
        <w:t>ESPERTO</w:t>
      </w:r>
      <w:r w:rsidR="00916A60">
        <w:rPr>
          <w:rFonts w:ascii="Lucida Sans Unicode" w:hAnsi="Lucida Sans Unicode" w:cs="Lucida Sans Unicode"/>
        </w:rPr>
        <w:tab/>
      </w:r>
      <w:r w:rsidR="00916A60">
        <w:rPr>
          <w:rFonts w:ascii="Lucida Sans Unicode" w:hAnsi="Lucida Sans Unicode" w:cs="Lucida Sans Unicode"/>
        </w:rPr>
        <w:tab/>
      </w:r>
      <w:r w:rsidR="00916A60" w:rsidRPr="00916A60">
        <w:rPr>
          <w:rFonts w:ascii="Lucida Sans Unicode" w:hAnsi="Lucida Sans Unicode" w:cs="Lucida Sans Unicode"/>
          <w:b/>
          <w:bCs/>
        </w:rPr>
        <w:t>TUTOR</w:t>
      </w:r>
      <w:r w:rsidR="00916A60">
        <w:rPr>
          <w:rFonts w:ascii="Lucida Sans Unicode" w:hAnsi="Lucida Sans Unicode" w:cs="Lucida Sans Unicode"/>
          <w:b/>
          <w:bCs/>
        </w:rPr>
        <w:tab/>
      </w:r>
    </w:p>
    <w:p w14:paraId="29E70692" w14:textId="5234B6C7" w:rsidR="00916A60" w:rsidRDefault="00916A60" w:rsidP="00B13957">
      <w:pPr>
        <w:tabs>
          <w:tab w:val="left" w:pos="822"/>
        </w:tabs>
        <w:ind w:right="87"/>
        <w:jc w:val="both"/>
        <w:rPr>
          <w:rFonts w:ascii="Lucida Sans Unicode" w:hAnsi="Lucida Sans Unicode" w:cs="Lucida Sans Unicode"/>
        </w:rPr>
      </w:pPr>
    </w:p>
    <w:p w14:paraId="57CB2D1D" w14:textId="258806E4" w:rsidR="00B13957" w:rsidRPr="00A04531" w:rsidRDefault="00B13957" w:rsidP="002D5E6D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</w:rPr>
        <w:t xml:space="preserve">per il </w:t>
      </w:r>
      <w:r w:rsidR="002D5E6D" w:rsidRPr="008F4402">
        <w:rPr>
          <w:rFonts w:ascii="Lucida Sans Unicode" w:hAnsi="Lucida Sans Unicode" w:cs="Lucida Sans Unicode"/>
        </w:rPr>
        <w:t xml:space="preserve">Progetto </w:t>
      </w:r>
      <w:r w:rsidR="002D5E6D" w:rsidRPr="002D5E6D">
        <w:rPr>
          <w:rFonts w:ascii="Lucida Sans Unicode" w:hAnsi="Lucida Sans Unicode" w:cs="Lucida Sans Unicode"/>
          <w:smallCaps/>
        </w:rPr>
        <w:t>“Innovare la Scuola nell’era digitale”</w:t>
      </w:r>
      <w:r w:rsidR="002D5E6D" w:rsidRPr="002D5E6D">
        <w:rPr>
          <w:rFonts w:ascii="Lucida Sans Unicode" w:hAnsi="Lucida Sans Unicode" w:cs="Lucida Sans Unicode"/>
        </w:rPr>
        <w:t xml:space="preserve"> </w:t>
      </w:r>
      <w:r w:rsidR="002D5E6D" w:rsidRPr="008F4402">
        <w:rPr>
          <w:rFonts w:ascii="Lucida Sans Unicode" w:hAnsi="Lucida Sans Unicode" w:cs="Lucida Sans Unicode"/>
        </w:rPr>
        <w:t xml:space="preserve">- Avviso/Decreto: </w:t>
      </w:r>
      <w:r w:rsidR="002D5E6D" w:rsidRPr="002D5E6D">
        <w:rPr>
          <w:rFonts w:ascii="Lucida Sans Unicode" w:hAnsi="Lucida Sans Unicode" w:cs="Lucida Sans Unicode"/>
        </w:rPr>
        <w:t>PNRR, MISSIONE 4: ISTRUZIONE E RICERCA, Componente 1 – Potenziamento dell’offerta dei servizi di istruzione: dagli asili nido alle Università – Investimento 2.1: Didattica digitale integrata e formazione alla transizione digitale del personale scolastico – Azioni di Formazione del personale scolastico per la transizione digitale (D.M. 66/2023)</w:t>
      </w:r>
      <w:r>
        <w:rPr>
          <w:rFonts w:ascii="Lucida Sans Unicode" w:hAnsi="Lucida Sans Unicode" w:cs="Lucida Sans Unicode"/>
        </w:rPr>
        <w:t>:</w:t>
      </w:r>
    </w:p>
    <w:p w14:paraId="288EA274" w14:textId="77777777" w:rsidR="00B13957" w:rsidRPr="00A04531" w:rsidRDefault="00B13957" w:rsidP="00A27DE6">
      <w:pPr>
        <w:pStyle w:val="Paragrafoelenco"/>
        <w:numPr>
          <w:ilvl w:val="0"/>
          <w:numId w:val="2"/>
        </w:numPr>
        <w:spacing w:before="1"/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propri;</w:t>
      </w:r>
    </w:p>
    <w:p w14:paraId="02FB0BB8" w14:textId="77777777" w:rsidR="00B13957" w:rsidRPr="00A04531" w:rsidRDefault="00B13957" w:rsidP="00A27DE6">
      <w:pPr>
        <w:pStyle w:val="Paragrafoelenco"/>
        <w:numPr>
          <w:ilvl w:val="0"/>
          <w:numId w:val="2"/>
        </w:numPr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parenti, affini entro il secondo grado, del coniuge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conviventi, oppure di persone con le quali abbia rapporti di frequentazione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abituale;</w:t>
      </w:r>
    </w:p>
    <w:p w14:paraId="73FD4192" w14:textId="77777777" w:rsidR="00B13957" w:rsidRPr="00A04531" w:rsidRDefault="00B13957" w:rsidP="00A27DE6">
      <w:pPr>
        <w:pStyle w:val="Paragrafoelenco"/>
        <w:numPr>
          <w:ilvl w:val="0"/>
          <w:numId w:val="2"/>
        </w:numPr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soggetti od organizzazioni con cui egli o il coniuge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abbia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causa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pendente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grave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inimicizia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rapporti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credito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debito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significativi;</w:t>
      </w:r>
    </w:p>
    <w:p w14:paraId="55C972EE" w14:textId="77777777" w:rsidR="00B13957" w:rsidRPr="00A04531" w:rsidRDefault="00B13957" w:rsidP="00A27DE6">
      <w:pPr>
        <w:pStyle w:val="Paragrafoelenco"/>
        <w:numPr>
          <w:ilvl w:val="0"/>
          <w:numId w:val="2"/>
        </w:numPr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soggetti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od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organizzazioni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tutore,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curatore, procuratore o agente, titolare effettivo, ovvero di enti,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associazioni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anche non riconosciute, comitati, società o stabilimenti di cui sia amministratore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gerente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dirigente;</w:t>
      </w:r>
    </w:p>
    <w:p w14:paraId="2C4AECCE" w14:textId="77777777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51"/>
        </w:tabs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sussistono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diverse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ragioni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opportunità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frappongano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conferimento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dell’incarico in questione;</w:t>
      </w:r>
    </w:p>
    <w:p w14:paraId="516B543B" w14:textId="77777777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51"/>
        </w:tabs>
        <w:spacing w:before="1"/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aver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preso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piena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cognizione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Comportamento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dei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dipendenti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pubblici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 cui al DPR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 aprile 2013,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 xml:space="preserve">n. 62 e </w:t>
      </w:r>
      <w:proofErr w:type="spellStart"/>
      <w:r w:rsidRPr="00A04531">
        <w:rPr>
          <w:rFonts w:ascii="Lucida Sans Unicode" w:hAnsi="Lucida Sans Unicode" w:cs="Lucida Sans Unicode"/>
        </w:rPr>
        <w:t>ss.</w:t>
      </w:r>
      <w:proofErr w:type="gramStart"/>
      <w:r w:rsidRPr="00A04531">
        <w:rPr>
          <w:rFonts w:ascii="Lucida Sans Unicode" w:hAnsi="Lucida Sans Unicode" w:cs="Lucida Sans Unicode"/>
        </w:rPr>
        <w:t>mm.ii</w:t>
      </w:r>
      <w:proofErr w:type="spellEnd"/>
      <w:proofErr w:type="gramEnd"/>
      <w:r w:rsidRPr="00A04531">
        <w:rPr>
          <w:rFonts w:ascii="Lucida Sans Unicode" w:hAnsi="Lucida Sans Unicode" w:cs="Lucida Sans Unicode"/>
        </w:rPr>
        <w:t>;</w:t>
      </w:r>
    </w:p>
    <w:p w14:paraId="1D8B3A85" w14:textId="77777777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51"/>
        </w:tabs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tempestivamente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eventuali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variazioni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dovessero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intervenire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corso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dello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svolgimento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14:paraId="0150C70E" w14:textId="77777777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51"/>
        </w:tabs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altresì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qualsiasi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circostanza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sopravvenuta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carattere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ostativo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rispetto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all’espletamento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14:paraId="12F1032F" w14:textId="77777777" w:rsidR="00B13957" w:rsidRPr="00A04531" w:rsidRDefault="00B13957" w:rsidP="00A27DE6">
      <w:pPr>
        <w:pStyle w:val="Paragrafoelenco"/>
        <w:numPr>
          <w:ilvl w:val="0"/>
          <w:numId w:val="1"/>
        </w:numPr>
        <w:tabs>
          <w:tab w:val="left" w:pos="851"/>
        </w:tabs>
        <w:ind w:left="851" w:right="87" w:hanging="425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essere a conoscenza, ai sensi dell’art. 13 del Regolamento (UE) 2016/679 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Parlamento europeo e del Consiglio del 27 aprile 2016, del decreto legislativo 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giugno 2003, n. 196 e del decreto legislativo 10 agosto 2018 n. 101, del trattamento dei dati personali raccolti e, in particolare, che tali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dati saranno trattati, anche con strumenti informatici, esclusivamente per le finalità per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quali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presenti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dichiarazioni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vengono rese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fornisce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il relativo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consenso.</w:t>
      </w:r>
    </w:p>
    <w:p w14:paraId="4313E42A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6D24E62D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3B9F3672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65F8950B" w14:textId="523A7D41" w:rsidR="00B13957" w:rsidRDefault="00C1595C" w:rsidP="00C1595C">
      <w:pPr>
        <w:spacing w:before="9"/>
        <w:ind w:left="284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Luogo, Data,</w:t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 xml:space="preserve">   </w:t>
      </w:r>
      <w:bookmarkStart w:id="0" w:name="_GoBack"/>
      <w:bookmarkEnd w:id="0"/>
      <w:r w:rsidR="00B13957">
        <w:rPr>
          <w:rFonts w:ascii="Lucida Sans Unicode" w:hAnsi="Lucida Sans Unicode" w:cs="Lucida Sans Unicode"/>
          <w:iCs/>
        </w:rPr>
        <w:t>Firma</w:t>
      </w:r>
    </w:p>
    <w:p w14:paraId="6DD8A14D" w14:textId="77777777" w:rsidR="00A27DE6" w:rsidRDefault="00A27DE6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</w:p>
    <w:p w14:paraId="0C7ABAD7" w14:textId="77777777" w:rsidR="00AD549B" w:rsidRP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>______________________</w:t>
      </w:r>
    </w:p>
    <w:sectPr w:rsidR="00AD549B" w:rsidRPr="00B13957" w:rsidSect="003F2194">
      <w:footerReference w:type="default" r:id="rId8"/>
      <w:pgSz w:w="11910" w:h="16840"/>
      <w:pgMar w:top="851" w:right="1021" w:bottom="851" w:left="1021" w:header="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084AC" w14:textId="77777777" w:rsidR="00213347" w:rsidRDefault="00213347">
      <w:r>
        <w:separator/>
      </w:r>
    </w:p>
  </w:endnote>
  <w:endnote w:type="continuationSeparator" w:id="0">
    <w:p w14:paraId="1EE30C09" w14:textId="77777777" w:rsidR="00213347" w:rsidRDefault="002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F971" w14:textId="77777777" w:rsidR="009C64B6" w:rsidRDefault="009C64B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A80E2" w14:textId="77777777" w:rsidR="00213347" w:rsidRDefault="00213347">
      <w:r>
        <w:separator/>
      </w:r>
    </w:p>
  </w:footnote>
  <w:footnote w:type="continuationSeparator" w:id="0">
    <w:p w14:paraId="363C4FD7" w14:textId="77777777" w:rsidR="00213347" w:rsidRDefault="0021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5B"/>
    <w:multiLevelType w:val="hybridMultilevel"/>
    <w:tmpl w:val="BC64FF06"/>
    <w:lvl w:ilvl="0" w:tplc="730ACA12">
      <w:numFmt w:val="bullet"/>
      <w:lvlText w:val="-"/>
      <w:lvlJc w:val="left"/>
      <w:pPr>
        <w:ind w:left="1211" w:hanging="360"/>
      </w:pPr>
      <w:rPr>
        <w:rFonts w:ascii="Lucida Sans Unicode" w:eastAsia="Arial MT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536F34"/>
    <w:multiLevelType w:val="hybridMultilevel"/>
    <w:tmpl w:val="EECE0362"/>
    <w:lvl w:ilvl="0" w:tplc="076AC64E">
      <w:start w:val="1"/>
      <w:numFmt w:val="lowerLetter"/>
      <w:lvlText w:val="%1)"/>
      <w:lvlJc w:val="left"/>
      <w:pPr>
        <w:ind w:left="473" w:hanging="348"/>
        <w:jc w:val="left"/>
      </w:pPr>
      <w:rPr>
        <w:rFonts w:ascii="Lucida Sans Unicode" w:eastAsia="Arial MT" w:hAnsi="Lucida Sans Unicode" w:cs="Lucida Sans Unicode" w:hint="default"/>
        <w:w w:val="99"/>
        <w:sz w:val="22"/>
        <w:szCs w:val="22"/>
        <w:lang w:val="it-IT" w:eastAsia="en-US" w:bidi="ar-SA"/>
      </w:rPr>
    </w:lvl>
    <w:lvl w:ilvl="1" w:tplc="DA0484B8">
      <w:start w:val="1"/>
      <w:numFmt w:val="lowerRoman"/>
      <w:lvlText w:val="%2."/>
      <w:lvlJc w:val="left"/>
      <w:pPr>
        <w:ind w:left="1529" w:hanging="33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27BCB1DE">
      <w:numFmt w:val="bullet"/>
      <w:lvlText w:val="•"/>
      <w:lvlJc w:val="left"/>
      <w:pPr>
        <w:ind w:left="2462" w:hanging="336"/>
      </w:pPr>
      <w:rPr>
        <w:rFonts w:hint="default"/>
        <w:lang w:val="it-IT" w:eastAsia="en-US" w:bidi="ar-SA"/>
      </w:rPr>
    </w:lvl>
    <w:lvl w:ilvl="3" w:tplc="4748120E">
      <w:numFmt w:val="bullet"/>
      <w:lvlText w:val="•"/>
      <w:lvlJc w:val="left"/>
      <w:pPr>
        <w:ind w:left="3405" w:hanging="336"/>
      </w:pPr>
      <w:rPr>
        <w:rFonts w:hint="default"/>
        <w:lang w:val="it-IT" w:eastAsia="en-US" w:bidi="ar-SA"/>
      </w:rPr>
    </w:lvl>
    <w:lvl w:ilvl="4" w:tplc="E2987B8E">
      <w:numFmt w:val="bullet"/>
      <w:lvlText w:val="•"/>
      <w:lvlJc w:val="left"/>
      <w:pPr>
        <w:ind w:left="4348" w:hanging="336"/>
      </w:pPr>
      <w:rPr>
        <w:rFonts w:hint="default"/>
        <w:lang w:val="it-IT" w:eastAsia="en-US" w:bidi="ar-SA"/>
      </w:rPr>
    </w:lvl>
    <w:lvl w:ilvl="5" w:tplc="8D50E2AC">
      <w:numFmt w:val="bullet"/>
      <w:lvlText w:val="•"/>
      <w:lvlJc w:val="left"/>
      <w:pPr>
        <w:ind w:left="5291" w:hanging="336"/>
      </w:pPr>
      <w:rPr>
        <w:rFonts w:hint="default"/>
        <w:lang w:val="it-IT" w:eastAsia="en-US" w:bidi="ar-SA"/>
      </w:rPr>
    </w:lvl>
    <w:lvl w:ilvl="6" w:tplc="7D244228">
      <w:numFmt w:val="bullet"/>
      <w:lvlText w:val="•"/>
      <w:lvlJc w:val="left"/>
      <w:pPr>
        <w:ind w:left="6234" w:hanging="336"/>
      </w:pPr>
      <w:rPr>
        <w:rFonts w:hint="default"/>
        <w:lang w:val="it-IT" w:eastAsia="en-US" w:bidi="ar-SA"/>
      </w:rPr>
    </w:lvl>
    <w:lvl w:ilvl="7" w:tplc="47D4EA90">
      <w:numFmt w:val="bullet"/>
      <w:lvlText w:val="•"/>
      <w:lvlJc w:val="left"/>
      <w:pPr>
        <w:ind w:left="7177" w:hanging="336"/>
      </w:pPr>
      <w:rPr>
        <w:rFonts w:hint="default"/>
        <w:lang w:val="it-IT" w:eastAsia="en-US" w:bidi="ar-SA"/>
      </w:rPr>
    </w:lvl>
    <w:lvl w:ilvl="8" w:tplc="590818A4">
      <w:numFmt w:val="bullet"/>
      <w:lvlText w:val="•"/>
      <w:lvlJc w:val="left"/>
      <w:pPr>
        <w:ind w:left="8120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7"/>
    <w:rsid w:val="00050C8B"/>
    <w:rsid w:val="00213347"/>
    <w:rsid w:val="002D5E6D"/>
    <w:rsid w:val="003F2194"/>
    <w:rsid w:val="00474695"/>
    <w:rsid w:val="008B6A9F"/>
    <w:rsid w:val="00916A60"/>
    <w:rsid w:val="009C64B6"/>
    <w:rsid w:val="00A27DE6"/>
    <w:rsid w:val="00A41619"/>
    <w:rsid w:val="00A63F5B"/>
    <w:rsid w:val="00AD549B"/>
    <w:rsid w:val="00B13957"/>
    <w:rsid w:val="00BD6273"/>
    <w:rsid w:val="00C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11BA"/>
  <w15:chartTrackingRefBased/>
  <w15:docId w15:val="{7470B47A-D9C0-47EB-8BF0-2A33932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13957"/>
    <w:pPr>
      <w:spacing w:before="5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57"/>
    <w:rPr>
      <w:rFonts w:ascii="Palatino Linotype" w:eastAsia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3957"/>
  </w:style>
  <w:style w:type="character" w:customStyle="1" w:styleId="CorpotestoCarattere">
    <w:name w:val="Corpo testo Carattere"/>
    <w:basedOn w:val="Carpredefinitoparagrafo"/>
    <w:link w:val="Corpotesto"/>
    <w:uiPriority w:val="1"/>
    <w:rsid w:val="00B1395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13957"/>
    <w:pPr>
      <w:ind w:left="640" w:hanging="425"/>
    </w:pPr>
  </w:style>
  <w:style w:type="paragraph" w:customStyle="1" w:styleId="Default">
    <w:name w:val="Default"/>
    <w:rsid w:val="00B1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B62B-C7DE-4A24-9313-F37AB96D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DIRIGENTE MARCONI</cp:lastModifiedBy>
  <cp:revision>7</cp:revision>
  <dcterms:created xsi:type="dcterms:W3CDTF">2024-06-20T16:14:00Z</dcterms:created>
  <dcterms:modified xsi:type="dcterms:W3CDTF">2024-06-21T14:35:00Z</dcterms:modified>
</cp:coreProperties>
</file>