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585A3" w14:textId="77777777" w:rsidR="001202E1" w:rsidRDefault="001202E1" w:rsidP="001202E1">
      <w:pPr>
        <w:spacing w:after="0" w:line="240" w:lineRule="auto"/>
        <w:rPr>
          <w:rFonts w:ascii="Verdana" w:eastAsia="Times New Roman" w:hAnsi="Verdana"/>
          <w:bCs/>
          <w:color w:val="0000FF"/>
          <w:sz w:val="18"/>
          <w:szCs w:val="18"/>
          <w:u w:val="single"/>
          <w:vertAlign w:val="subscript"/>
          <w:lang w:eastAsia="it-IT"/>
        </w:rPr>
      </w:pPr>
      <w:bookmarkStart w:id="0" w:name="_GoBack"/>
      <w:bookmarkEnd w:id="0"/>
    </w:p>
    <w:p w14:paraId="7E2C6C16" w14:textId="6067EFC7" w:rsidR="00361387" w:rsidRPr="002B34D0" w:rsidRDefault="00361387" w:rsidP="002B34D0">
      <w:pPr>
        <w:spacing w:after="120" w:line="276" w:lineRule="auto"/>
        <w:ind w:firstLine="708"/>
        <w:jc w:val="right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sz w:val="20"/>
          <w:szCs w:val="20"/>
        </w:rPr>
        <w:t xml:space="preserve">Agli </w:t>
      </w:r>
      <w:bookmarkStart w:id="1" w:name="_Hlk40797759"/>
      <w:r w:rsidRPr="002B34D0">
        <w:rPr>
          <w:rFonts w:ascii="Verdana" w:hAnsi="Verdana"/>
          <w:sz w:val="20"/>
          <w:szCs w:val="20"/>
        </w:rPr>
        <w:t xml:space="preserve">alunni delle classi terze della scuola sec. 1° grado </w:t>
      </w:r>
      <w:bookmarkEnd w:id="1"/>
    </w:p>
    <w:p w14:paraId="4E69AA89" w14:textId="779449C5" w:rsidR="00223384" w:rsidRPr="002B34D0" w:rsidRDefault="00361387" w:rsidP="002B34D0">
      <w:pPr>
        <w:spacing w:after="120" w:line="276" w:lineRule="auto"/>
        <w:ind w:firstLine="708"/>
        <w:jc w:val="right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sz w:val="20"/>
          <w:szCs w:val="20"/>
        </w:rPr>
        <w:t>Ai genitori degli alunni delle classi terze della scuola sec. 1° grado</w:t>
      </w:r>
    </w:p>
    <w:p w14:paraId="56E60987" w14:textId="635017CB" w:rsidR="003F3493" w:rsidRPr="002B34D0" w:rsidRDefault="00223384" w:rsidP="002B34D0">
      <w:pPr>
        <w:spacing w:before="360" w:after="600" w:line="257" w:lineRule="auto"/>
        <w:rPr>
          <w:rFonts w:ascii="Verdana" w:hAnsi="Verdana"/>
          <w:b/>
          <w:bCs/>
          <w:sz w:val="20"/>
          <w:szCs w:val="20"/>
        </w:rPr>
      </w:pPr>
      <w:r w:rsidRPr="002B34D0">
        <w:rPr>
          <w:rFonts w:ascii="Verdana" w:hAnsi="Verdana"/>
          <w:b/>
          <w:bCs/>
          <w:sz w:val="20"/>
          <w:szCs w:val="20"/>
        </w:rPr>
        <w:t xml:space="preserve">OGGETTO: </w:t>
      </w:r>
      <w:r w:rsidR="00361387" w:rsidRPr="002B34D0">
        <w:rPr>
          <w:rFonts w:ascii="Verdana" w:hAnsi="Verdana"/>
          <w:b/>
          <w:bCs/>
          <w:sz w:val="20"/>
          <w:szCs w:val="20"/>
        </w:rPr>
        <w:t>Conclusione anno scolastico e presentazione elaborato in sostituzione dell’esame di stato</w:t>
      </w:r>
    </w:p>
    <w:p w14:paraId="12ADC142" w14:textId="5CFFD10E" w:rsidR="001538AF" w:rsidRPr="002B34D0" w:rsidRDefault="001538AF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sz w:val="20"/>
          <w:szCs w:val="20"/>
        </w:rPr>
        <w:t>L’ordinanza ministeriale n° 9 del 16 maggio 2020, concernente gli esami di Stato nel primo ciclo di</w:t>
      </w:r>
      <w:r w:rsidR="002020A8" w:rsidRPr="002B34D0">
        <w:rPr>
          <w:rFonts w:ascii="Verdana" w:hAnsi="Verdana"/>
          <w:sz w:val="20"/>
          <w:szCs w:val="20"/>
        </w:rPr>
        <w:t xml:space="preserve"> </w:t>
      </w:r>
      <w:r w:rsidRPr="002B34D0">
        <w:rPr>
          <w:rFonts w:ascii="Verdana" w:hAnsi="Verdana"/>
          <w:sz w:val="20"/>
          <w:szCs w:val="20"/>
        </w:rPr>
        <w:t>istruzione per l’anno scolastico 2019/2020 stabilisce alcune istruzioni e procedure che vado, qui di seguito, a</w:t>
      </w:r>
      <w:r w:rsidR="000F2C7F">
        <w:rPr>
          <w:rFonts w:ascii="Verdana" w:hAnsi="Verdana"/>
          <w:sz w:val="20"/>
          <w:szCs w:val="20"/>
        </w:rPr>
        <w:t>d</w:t>
      </w:r>
      <w:r w:rsidRPr="002B34D0">
        <w:rPr>
          <w:rFonts w:ascii="Verdana" w:hAnsi="Verdana"/>
          <w:sz w:val="20"/>
          <w:szCs w:val="20"/>
        </w:rPr>
        <w:t xml:space="preserve"> illustrare.</w:t>
      </w:r>
    </w:p>
    <w:p w14:paraId="50D72A8B" w14:textId="77777777" w:rsidR="001538AF" w:rsidRPr="002B34D0" w:rsidRDefault="001538AF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sz w:val="20"/>
          <w:szCs w:val="20"/>
        </w:rPr>
        <w:t>Per l’a.s. 2019-2020, l’esame di stato è sostituito da una procedura attraverso cui gli alunni del terzo anno della scuola secondaria di 1° grado, vengono valutati dopo aver prodotto un elaborato e averlo presentato ai docenti del Consiglio di Classe.</w:t>
      </w:r>
    </w:p>
    <w:p w14:paraId="4BE9FFD8" w14:textId="277BDA05" w:rsidR="001538AF" w:rsidRPr="002B34D0" w:rsidRDefault="001538AF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b/>
          <w:bCs/>
          <w:sz w:val="20"/>
          <w:szCs w:val="20"/>
        </w:rPr>
        <w:t>Il Consiglio di classe</w:t>
      </w:r>
      <w:r w:rsidRPr="002B34D0">
        <w:rPr>
          <w:rFonts w:ascii="Verdana" w:hAnsi="Verdana"/>
          <w:sz w:val="20"/>
          <w:szCs w:val="20"/>
        </w:rPr>
        <w:t xml:space="preserve">, concordandolo con gli alunni, </w:t>
      </w:r>
      <w:r w:rsidRPr="002B34D0">
        <w:rPr>
          <w:rFonts w:ascii="Verdana" w:hAnsi="Verdana"/>
          <w:b/>
          <w:bCs/>
          <w:sz w:val="20"/>
          <w:szCs w:val="20"/>
        </w:rPr>
        <w:t>assegna a ciascun studente di classe III secondaria di primo grado una tematica,</w:t>
      </w:r>
      <w:r w:rsidRPr="002B34D0">
        <w:rPr>
          <w:rFonts w:ascii="Verdana" w:hAnsi="Verdana"/>
          <w:sz w:val="20"/>
          <w:szCs w:val="20"/>
        </w:rPr>
        <w:t xml:space="preserve"> che tenga conto dei livelli di apprendimento e delle caratteristiche degli alunni stessi.</w:t>
      </w:r>
      <w:r w:rsidR="002020A8" w:rsidRPr="002B34D0">
        <w:rPr>
          <w:rFonts w:ascii="Verdana" w:hAnsi="Verdana"/>
          <w:sz w:val="20"/>
          <w:szCs w:val="20"/>
        </w:rPr>
        <w:t xml:space="preserve"> Su quella tematica l’alunno produce un elaborato.</w:t>
      </w:r>
      <w:r w:rsidRPr="002B34D0">
        <w:rPr>
          <w:rFonts w:ascii="Verdana" w:hAnsi="Verdana"/>
          <w:sz w:val="20"/>
          <w:szCs w:val="20"/>
        </w:rPr>
        <w:t xml:space="preserve"> La tematica deve avere il carattere di interdisciplinarietà, affinch</w:t>
      </w:r>
      <w:r w:rsidR="00947CDA">
        <w:rPr>
          <w:rFonts w:ascii="Verdana" w:hAnsi="Verdana"/>
          <w:sz w:val="20"/>
          <w:szCs w:val="20"/>
        </w:rPr>
        <w:t>é</w:t>
      </w:r>
      <w:r w:rsidRPr="002B34D0">
        <w:rPr>
          <w:rFonts w:ascii="Verdana" w:hAnsi="Verdana"/>
          <w:sz w:val="20"/>
          <w:szCs w:val="20"/>
        </w:rPr>
        <w:t xml:space="preserve"> l’elaborato prodotto dagli studenti possa essere valutato da tutti di docenti delle varie discipline del Consiglio di Classe</w:t>
      </w:r>
      <w:r w:rsidR="00A84F1F">
        <w:rPr>
          <w:rFonts w:ascii="Verdana" w:hAnsi="Verdana"/>
          <w:sz w:val="20"/>
          <w:szCs w:val="20"/>
        </w:rPr>
        <w:t>. La tematica sarà comunicata ufficialmente dal coordinatore di classe in apposita comunicazione, caricata nel registro elettronico.</w:t>
      </w:r>
      <w:r w:rsidR="000F2C7F">
        <w:rPr>
          <w:rFonts w:ascii="Verdana" w:hAnsi="Verdana"/>
          <w:sz w:val="20"/>
          <w:szCs w:val="20"/>
        </w:rPr>
        <w:t xml:space="preserve"> </w:t>
      </w:r>
    </w:p>
    <w:p w14:paraId="5BA1B884" w14:textId="2003F47F" w:rsidR="00EF13AD" w:rsidRPr="002B34D0" w:rsidRDefault="00EF13AD" w:rsidP="000F2C7F">
      <w:pPr>
        <w:spacing w:after="80" w:line="257" w:lineRule="auto"/>
        <w:jc w:val="both"/>
        <w:rPr>
          <w:rFonts w:ascii="Verdana" w:hAnsi="Verdana"/>
          <w:b/>
          <w:bCs/>
          <w:sz w:val="20"/>
          <w:szCs w:val="20"/>
        </w:rPr>
      </w:pPr>
      <w:r w:rsidRPr="002B34D0">
        <w:rPr>
          <w:rFonts w:ascii="Verdana" w:hAnsi="Verdana"/>
          <w:b/>
          <w:bCs/>
          <w:sz w:val="20"/>
          <w:szCs w:val="20"/>
        </w:rPr>
        <w:t>L’elaborato consiste in un prodotto originale, coerente con la tematica assegnata dal consiglio di classe, e potrà essere realizzato sotto forma di testo scritto, presentazione anche multimediale, mappa o insieme di mappe, filmato, produzione artistica o tecnico-pratica.</w:t>
      </w:r>
    </w:p>
    <w:p w14:paraId="52C761A2" w14:textId="1FA16BDA" w:rsidR="00EF13AD" w:rsidRPr="002B34D0" w:rsidRDefault="00EF13AD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b/>
          <w:bCs/>
          <w:sz w:val="20"/>
          <w:szCs w:val="20"/>
        </w:rPr>
        <w:t>La trasmissione dell’elaborato è condizione essenziale</w:t>
      </w:r>
      <w:r w:rsidRPr="002B34D0">
        <w:rPr>
          <w:rFonts w:ascii="Verdana" w:hAnsi="Verdana"/>
          <w:sz w:val="20"/>
          <w:szCs w:val="20"/>
        </w:rPr>
        <w:t xml:space="preserve"> </w:t>
      </w:r>
      <w:r w:rsidRPr="002B34D0">
        <w:rPr>
          <w:rFonts w:ascii="Verdana" w:hAnsi="Verdana"/>
          <w:b/>
          <w:bCs/>
          <w:sz w:val="20"/>
          <w:szCs w:val="20"/>
        </w:rPr>
        <w:t>per</w:t>
      </w:r>
      <w:r w:rsidRPr="002B34D0">
        <w:rPr>
          <w:rFonts w:ascii="Verdana" w:hAnsi="Verdana"/>
          <w:sz w:val="20"/>
          <w:szCs w:val="20"/>
        </w:rPr>
        <w:t xml:space="preserve"> accedere alla valutazione finale e quindi per </w:t>
      </w:r>
      <w:r w:rsidRPr="002B34D0">
        <w:rPr>
          <w:rFonts w:ascii="Verdana" w:hAnsi="Verdana"/>
          <w:b/>
          <w:bCs/>
          <w:sz w:val="20"/>
          <w:szCs w:val="20"/>
        </w:rPr>
        <w:t xml:space="preserve">conseguire il diploma conclusivo del primo ciclo d’istruzione. </w:t>
      </w:r>
      <w:r w:rsidRPr="002B34D0">
        <w:rPr>
          <w:rFonts w:ascii="Verdana" w:hAnsi="Verdana"/>
          <w:sz w:val="20"/>
          <w:szCs w:val="20"/>
        </w:rPr>
        <w:t xml:space="preserve">La trasmissione deve avvenire caricando l’elaborato sul registro elettronico entro la mezza notte del giorno </w:t>
      </w:r>
      <w:r w:rsidR="000F2C7F">
        <w:rPr>
          <w:rFonts w:ascii="Verdana" w:hAnsi="Verdana"/>
          <w:sz w:val="20"/>
          <w:szCs w:val="20"/>
        </w:rPr>
        <w:t>8</w:t>
      </w:r>
      <w:r w:rsidRPr="002B34D0">
        <w:rPr>
          <w:rFonts w:ascii="Verdana" w:hAnsi="Verdana"/>
          <w:sz w:val="20"/>
          <w:szCs w:val="20"/>
        </w:rPr>
        <w:t xml:space="preserve"> giugno 2020. </w:t>
      </w:r>
      <w:r w:rsidRPr="00A84F1F">
        <w:rPr>
          <w:rFonts w:ascii="Verdana" w:hAnsi="Verdana"/>
          <w:sz w:val="20"/>
          <w:szCs w:val="20"/>
        </w:rPr>
        <w:t xml:space="preserve">L’elaborato viene caricato collegandosi al registro </w:t>
      </w:r>
      <w:r w:rsidR="00A84F1F">
        <w:rPr>
          <w:rFonts w:ascii="Verdana" w:hAnsi="Verdana"/>
          <w:sz w:val="20"/>
          <w:szCs w:val="20"/>
        </w:rPr>
        <w:t xml:space="preserve">elettronico </w:t>
      </w:r>
      <w:r w:rsidRPr="00A84F1F">
        <w:rPr>
          <w:rFonts w:ascii="Verdana" w:hAnsi="Verdana"/>
          <w:sz w:val="20"/>
          <w:szCs w:val="20"/>
        </w:rPr>
        <w:t xml:space="preserve">e accedendo </w:t>
      </w:r>
      <w:r w:rsidR="00A84F1F">
        <w:rPr>
          <w:rFonts w:ascii="Verdana" w:hAnsi="Verdana"/>
          <w:sz w:val="20"/>
          <w:szCs w:val="20"/>
        </w:rPr>
        <w:t xml:space="preserve"> a “ARGOMENTI EVENTI E DOCUMENTI” e successivamente a “TESINA ESAME PRMO CICLO”. </w:t>
      </w:r>
      <w:r w:rsidR="000F2C7F">
        <w:rPr>
          <w:rFonts w:ascii="Verdana" w:hAnsi="Verdana"/>
          <w:sz w:val="20"/>
          <w:szCs w:val="20"/>
        </w:rPr>
        <w:t>Ogni</w:t>
      </w:r>
      <w:r w:rsidR="00A84F1F">
        <w:rPr>
          <w:rFonts w:ascii="Verdana" w:hAnsi="Verdana"/>
          <w:sz w:val="20"/>
          <w:szCs w:val="20"/>
        </w:rPr>
        <w:t xml:space="preserve"> student</w:t>
      </w:r>
      <w:r w:rsidR="000F2C7F">
        <w:rPr>
          <w:rFonts w:ascii="Verdana" w:hAnsi="Verdana"/>
          <w:sz w:val="20"/>
          <w:szCs w:val="20"/>
        </w:rPr>
        <w:t>e</w:t>
      </w:r>
      <w:r w:rsidR="00A84F1F">
        <w:rPr>
          <w:rFonts w:ascii="Verdana" w:hAnsi="Verdana"/>
          <w:sz w:val="20"/>
          <w:szCs w:val="20"/>
        </w:rPr>
        <w:t xml:space="preserve"> sar</w:t>
      </w:r>
      <w:r w:rsidR="000F2C7F">
        <w:rPr>
          <w:rFonts w:ascii="Verdana" w:hAnsi="Verdana"/>
          <w:sz w:val="20"/>
          <w:szCs w:val="20"/>
        </w:rPr>
        <w:t>à</w:t>
      </w:r>
      <w:r w:rsidR="00A84F1F">
        <w:rPr>
          <w:rFonts w:ascii="Verdana" w:hAnsi="Verdana"/>
          <w:sz w:val="20"/>
          <w:szCs w:val="20"/>
        </w:rPr>
        <w:t xml:space="preserve"> supportat</w:t>
      </w:r>
      <w:r w:rsidR="000F2C7F">
        <w:rPr>
          <w:rFonts w:ascii="Verdana" w:hAnsi="Verdana"/>
          <w:sz w:val="20"/>
          <w:szCs w:val="20"/>
        </w:rPr>
        <w:t>o</w:t>
      </w:r>
      <w:r w:rsidR="00A84F1F">
        <w:rPr>
          <w:rFonts w:ascii="Verdana" w:hAnsi="Verdana"/>
          <w:sz w:val="20"/>
          <w:szCs w:val="20"/>
        </w:rPr>
        <w:t xml:space="preserve"> da</w:t>
      </w:r>
      <w:r w:rsidR="000F2C7F">
        <w:rPr>
          <w:rFonts w:ascii="Verdana" w:hAnsi="Verdana"/>
          <w:sz w:val="20"/>
          <w:szCs w:val="20"/>
        </w:rPr>
        <w:t xml:space="preserve"> un tutor, scelto tra i</w:t>
      </w:r>
      <w:r w:rsidR="00A84F1F">
        <w:rPr>
          <w:rFonts w:ascii="Verdana" w:hAnsi="Verdana"/>
          <w:sz w:val="20"/>
          <w:szCs w:val="20"/>
        </w:rPr>
        <w:t xml:space="preserve"> docent</w:t>
      </w:r>
      <w:r w:rsidR="000F2C7F">
        <w:rPr>
          <w:rFonts w:ascii="Verdana" w:hAnsi="Verdana"/>
          <w:sz w:val="20"/>
          <w:szCs w:val="20"/>
        </w:rPr>
        <w:t>i</w:t>
      </w:r>
      <w:r w:rsidR="00A84F1F">
        <w:rPr>
          <w:rFonts w:ascii="Verdana" w:hAnsi="Verdana"/>
          <w:sz w:val="20"/>
          <w:szCs w:val="20"/>
        </w:rPr>
        <w:t xml:space="preserve"> di classe.</w:t>
      </w:r>
    </w:p>
    <w:p w14:paraId="7D09FE5F" w14:textId="0EB34551" w:rsidR="00EF13AD" w:rsidRDefault="00EF13AD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b/>
          <w:bCs/>
          <w:sz w:val="20"/>
          <w:szCs w:val="20"/>
        </w:rPr>
        <w:t>L’elaborato dovrà essere presentato da ogni alunno in apposito incontro on-line</w:t>
      </w:r>
      <w:r w:rsidRPr="002B34D0">
        <w:rPr>
          <w:rFonts w:ascii="Verdana" w:hAnsi="Verdana"/>
          <w:sz w:val="20"/>
          <w:szCs w:val="20"/>
        </w:rPr>
        <w:t xml:space="preserve"> secondo un calendario predisposto dall’istituto entro il 30 giugno 2020.</w:t>
      </w:r>
    </w:p>
    <w:p w14:paraId="0E76F3F8" w14:textId="47868896" w:rsidR="000F2C7F" w:rsidRPr="002B34D0" w:rsidRDefault="000F2C7F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Ogni candidato avrà a disposizione 20 minuti per la presentazione del proprio elaborato.</w:t>
      </w:r>
    </w:p>
    <w:p w14:paraId="47A033A7" w14:textId="4803E60E" w:rsidR="001538AF" w:rsidRPr="002B34D0" w:rsidRDefault="001538AF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b/>
          <w:bCs/>
          <w:sz w:val="20"/>
          <w:szCs w:val="20"/>
        </w:rPr>
        <w:t>L’alunno consegue il diploma conclusivo del primo ciclo d’istruzione conseguendo una valutazione finale di almeno sei decimi</w:t>
      </w:r>
      <w:r w:rsidRPr="002B34D0">
        <w:rPr>
          <w:rFonts w:ascii="Verdana" w:hAnsi="Verdana"/>
          <w:sz w:val="20"/>
          <w:szCs w:val="20"/>
        </w:rPr>
        <w:t xml:space="preserve"> (art 7, comma 3 OM 9/16-05-2020). Per essere ammesso al successivo ordine di scuola, l’alunno deve conseguire una valutazione finale </w:t>
      </w:r>
      <w:r w:rsidR="00EF13AD" w:rsidRPr="002B34D0">
        <w:rPr>
          <w:rFonts w:ascii="Verdana" w:hAnsi="Verdana"/>
          <w:sz w:val="20"/>
          <w:szCs w:val="20"/>
        </w:rPr>
        <w:t>pari o superiore a 6 decimi.</w:t>
      </w:r>
    </w:p>
    <w:p w14:paraId="3AB39120" w14:textId="4DD385B1" w:rsidR="00EF13AD" w:rsidRPr="002B34D0" w:rsidRDefault="00EF13AD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b/>
          <w:bCs/>
          <w:sz w:val="20"/>
          <w:szCs w:val="20"/>
        </w:rPr>
        <w:t>La valutazione finale</w:t>
      </w:r>
      <w:r w:rsidRPr="002B34D0">
        <w:rPr>
          <w:rFonts w:ascii="Verdana" w:hAnsi="Verdana"/>
          <w:sz w:val="20"/>
          <w:szCs w:val="20"/>
        </w:rPr>
        <w:t xml:space="preserve"> che avviene al termine della presentazione degli elaborati degli alunni di ciascuna classe </w:t>
      </w:r>
      <w:r w:rsidRPr="002B34D0">
        <w:rPr>
          <w:rFonts w:ascii="Verdana" w:hAnsi="Verdana"/>
          <w:b/>
          <w:bCs/>
          <w:sz w:val="20"/>
          <w:szCs w:val="20"/>
        </w:rPr>
        <w:t>terrà conto</w:t>
      </w:r>
      <w:r w:rsidRPr="002B34D0">
        <w:rPr>
          <w:rFonts w:ascii="Verdana" w:hAnsi="Verdana"/>
          <w:sz w:val="20"/>
          <w:szCs w:val="20"/>
        </w:rPr>
        <w:t>:</w:t>
      </w:r>
    </w:p>
    <w:p w14:paraId="589D808D" w14:textId="15D344E8" w:rsidR="00EF13AD" w:rsidRPr="002B34D0" w:rsidRDefault="00EF13AD" w:rsidP="000F2C7F">
      <w:pPr>
        <w:pStyle w:val="Paragrafoelenco"/>
        <w:numPr>
          <w:ilvl w:val="0"/>
          <w:numId w:val="2"/>
        </w:num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sz w:val="20"/>
          <w:szCs w:val="20"/>
        </w:rPr>
        <w:t>delle valutazioni nelle discipline dell’a.s. 2019-2020</w:t>
      </w:r>
    </w:p>
    <w:p w14:paraId="6507284F" w14:textId="10C5E7F7" w:rsidR="00EF13AD" w:rsidRPr="002B34D0" w:rsidRDefault="00EF13AD" w:rsidP="000F2C7F">
      <w:pPr>
        <w:pStyle w:val="Paragrafoelenco"/>
        <w:numPr>
          <w:ilvl w:val="0"/>
          <w:numId w:val="2"/>
        </w:num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sz w:val="20"/>
          <w:szCs w:val="20"/>
        </w:rPr>
        <w:t xml:space="preserve">dell’andamento didattico dello studente nel </w:t>
      </w:r>
      <w:r w:rsidR="002020A8" w:rsidRPr="002B34D0">
        <w:rPr>
          <w:rFonts w:ascii="Verdana" w:hAnsi="Verdana"/>
          <w:sz w:val="20"/>
          <w:szCs w:val="20"/>
        </w:rPr>
        <w:t>periodo scolastico</w:t>
      </w:r>
      <w:r w:rsidRPr="002B34D0">
        <w:rPr>
          <w:rFonts w:ascii="Verdana" w:hAnsi="Verdana"/>
          <w:sz w:val="20"/>
          <w:szCs w:val="20"/>
        </w:rPr>
        <w:t xml:space="preserve"> precedente</w:t>
      </w:r>
    </w:p>
    <w:p w14:paraId="6A6DB927" w14:textId="0454F5FF" w:rsidR="00EF13AD" w:rsidRPr="002B34D0" w:rsidRDefault="00EF13AD" w:rsidP="000F2C7F">
      <w:pPr>
        <w:pStyle w:val="Paragrafoelenco"/>
        <w:numPr>
          <w:ilvl w:val="0"/>
          <w:numId w:val="2"/>
        </w:numPr>
        <w:spacing w:after="80" w:line="257" w:lineRule="auto"/>
        <w:jc w:val="both"/>
        <w:rPr>
          <w:rFonts w:ascii="Verdana" w:hAnsi="Verdana"/>
          <w:sz w:val="20"/>
          <w:szCs w:val="20"/>
        </w:rPr>
      </w:pPr>
      <w:r w:rsidRPr="002B34D0">
        <w:rPr>
          <w:rFonts w:ascii="Verdana" w:hAnsi="Verdana"/>
          <w:sz w:val="20"/>
          <w:szCs w:val="20"/>
        </w:rPr>
        <w:t>dell’elaborato e della sua presentazione</w:t>
      </w:r>
    </w:p>
    <w:p w14:paraId="210C70F3" w14:textId="08CC471C" w:rsidR="003F3493" w:rsidRPr="002B34D0" w:rsidRDefault="000F2C7F" w:rsidP="000F2C7F">
      <w:pPr>
        <w:spacing w:after="80" w:line="257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griglie per la</w:t>
      </w:r>
      <w:r w:rsidR="002020A8" w:rsidRPr="002B34D0">
        <w:rPr>
          <w:rFonts w:ascii="Verdana" w:hAnsi="Verdana"/>
          <w:sz w:val="20"/>
          <w:szCs w:val="20"/>
        </w:rPr>
        <w:t xml:space="preserve"> valutazione finale </w:t>
      </w:r>
      <w:r>
        <w:rPr>
          <w:rFonts w:ascii="Verdana" w:hAnsi="Verdana"/>
          <w:sz w:val="20"/>
          <w:szCs w:val="20"/>
        </w:rPr>
        <w:t>sono</w:t>
      </w:r>
      <w:r w:rsidR="002020A8" w:rsidRPr="002B34D0">
        <w:rPr>
          <w:rFonts w:ascii="Verdana" w:hAnsi="Verdana"/>
          <w:sz w:val="20"/>
          <w:szCs w:val="20"/>
        </w:rPr>
        <w:t xml:space="preserve"> frutto di una </w:t>
      </w:r>
      <w:r>
        <w:rPr>
          <w:rFonts w:ascii="Verdana" w:hAnsi="Verdana"/>
          <w:sz w:val="20"/>
          <w:szCs w:val="20"/>
        </w:rPr>
        <w:t>delibera</w:t>
      </w:r>
      <w:r w:rsidR="002020A8" w:rsidRPr="002B34D0">
        <w:rPr>
          <w:rFonts w:ascii="Verdana" w:hAnsi="Verdana"/>
          <w:sz w:val="20"/>
          <w:szCs w:val="20"/>
        </w:rPr>
        <w:t xml:space="preserve"> del Collegio Docenti</w:t>
      </w:r>
      <w:r>
        <w:rPr>
          <w:rFonts w:ascii="Verdana" w:hAnsi="Verdana"/>
          <w:sz w:val="20"/>
          <w:szCs w:val="20"/>
        </w:rPr>
        <w:t xml:space="preserve"> e saranno </w:t>
      </w:r>
      <w:r w:rsidR="002020A8" w:rsidRPr="002B34D0">
        <w:rPr>
          <w:rFonts w:ascii="Verdana" w:hAnsi="Verdana"/>
          <w:sz w:val="20"/>
          <w:szCs w:val="20"/>
        </w:rPr>
        <w:t>pubblicat</w:t>
      </w:r>
      <w:r>
        <w:rPr>
          <w:rFonts w:ascii="Verdana" w:hAnsi="Verdana"/>
          <w:sz w:val="20"/>
          <w:szCs w:val="20"/>
        </w:rPr>
        <w:t>e</w:t>
      </w:r>
      <w:r w:rsidR="002020A8" w:rsidRPr="002B34D0">
        <w:rPr>
          <w:rFonts w:ascii="Verdana" w:hAnsi="Verdana"/>
          <w:sz w:val="20"/>
          <w:szCs w:val="20"/>
        </w:rPr>
        <w:t xml:space="preserve"> come integrazione al</w:t>
      </w:r>
      <w:r>
        <w:rPr>
          <w:rFonts w:ascii="Verdana" w:hAnsi="Verdana"/>
          <w:sz w:val="20"/>
          <w:szCs w:val="20"/>
        </w:rPr>
        <w:t xml:space="preserve"> </w:t>
      </w:r>
      <w:r w:rsidR="002020A8" w:rsidRPr="002B34D0">
        <w:rPr>
          <w:rFonts w:ascii="Verdana" w:hAnsi="Verdana"/>
          <w:sz w:val="20"/>
          <w:szCs w:val="20"/>
        </w:rPr>
        <w:t>PTOF</w:t>
      </w:r>
      <w:r>
        <w:rPr>
          <w:rFonts w:ascii="Verdana" w:hAnsi="Verdana"/>
          <w:sz w:val="20"/>
          <w:szCs w:val="20"/>
        </w:rPr>
        <w:t xml:space="preserve"> (Protocollo di Valutazione)</w:t>
      </w:r>
      <w:r w:rsidR="002020A8" w:rsidRPr="002B34D0">
        <w:rPr>
          <w:rFonts w:ascii="Verdana" w:hAnsi="Verdana"/>
          <w:sz w:val="20"/>
          <w:szCs w:val="20"/>
        </w:rPr>
        <w:t>.</w:t>
      </w:r>
    </w:p>
    <w:p w14:paraId="7824F263" w14:textId="176251C5" w:rsidR="003F3493" w:rsidRPr="002B34D0" w:rsidRDefault="003F3493" w:rsidP="000F2C7F">
      <w:pPr>
        <w:pStyle w:val="Paragrafoelenco"/>
        <w:jc w:val="both"/>
        <w:rPr>
          <w:rFonts w:ascii="Verdana" w:hAnsi="Verdana"/>
          <w:sz w:val="20"/>
          <w:szCs w:val="20"/>
        </w:rPr>
      </w:pPr>
    </w:p>
    <w:sectPr w:rsidR="003F3493" w:rsidRPr="002B3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30804"/>
    <w:multiLevelType w:val="hybridMultilevel"/>
    <w:tmpl w:val="1C3A5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D7484"/>
    <w:multiLevelType w:val="hybridMultilevel"/>
    <w:tmpl w:val="92207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E1"/>
    <w:rsid w:val="000F2C7F"/>
    <w:rsid w:val="00102FB2"/>
    <w:rsid w:val="001202E1"/>
    <w:rsid w:val="00151EF1"/>
    <w:rsid w:val="001538AF"/>
    <w:rsid w:val="002020A8"/>
    <w:rsid w:val="00223384"/>
    <w:rsid w:val="002B34D0"/>
    <w:rsid w:val="00361387"/>
    <w:rsid w:val="003F3493"/>
    <w:rsid w:val="00677C43"/>
    <w:rsid w:val="008C79F0"/>
    <w:rsid w:val="008F7CF6"/>
    <w:rsid w:val="00947CDA"/>
    <w:rsid w:val="009E485E"/>
    <w:rsid w:val="00A65EE1"/>
    <w:rsid w:val="00A84F1F"/>
    <w:rsid w:val="00C37E80"/>
    <w:rsid w:val="00C426A0"/>
    <w:rsid w:val="00EF13AD"/>
    <w:rsid w:val="00F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963"/>
  <w15:chartTrackingRefBased/>
  <w15:docId w15:val="{DAEB9D9A-1EEF-4A72-BD14-8764289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2E1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02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349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HP</cp:lastModifiedBy>
  <cp:revision>2</cp:revision>
  <dcterms:created xsi:type="dcterms:W3CDTF">2020-05-20T09:03:00Z</dcterms:created>
  <dcterms:modified xsi:type="dcterms:W3CDTF">2020-05-20T09:03:00Z</dcterms:modified>
</cp:coreProperties>
</file>