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10" w:rsidRDefault="00051516" w:rsidP="00051516">
      <w:pPr>
        <w:jc w:val="center"/>
      </w:pPr>
      <w:r>
        <w:t>TABELLA CONFRONTO IMPEGNI/SPESE 2022</w:t>
      </w:r>
    </w:p>
    <w:p w:rsidR="00051516" w:rsidRDefault="00051516"/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992"/>
        <w:gridCol w:w="850"/>
        <w:gridCol w:w="958"/>
        <w:gridCol w:w="602"/>
        <w:gridCol w:w="850"/>
        <w:gridCol w:w="851"/>
        <w:gridCol w:w="1150"/>
        <w:gridCol w:w="837"/>
        <w:gridCol w:w="848"/>
        <w:gridCol w:w="1701"/>
        <w:gridCol w:w="1701"/>
        <w:gridCol w:w="1842"/>
      </w:tblGrid>
      <w:tr w:rsidR="00051516" w:rsidRPr="00051516" w:rsidTr="00051516">
        <w:trPr>
          <w:trHeight w:val="290"/>
        </w:trPr>
        <w:tc>
          <w:tcPr>
            <w:tcW w:w="862" w:type="dxa"/>
            <w:vMerge w:val="restart"/>
          </w:tcPr>
          <w:p w:rsidR="00051516" w:rsidRPr="00051516" w:rsidRDefault="00051516" w:rsidP="00056BA6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938" w:type="dxa"/>
            <w:gridSpan w:val="9"/>
          </w:tcPr>
          <w:p w:rsidR="00051516" w:rsidRPr="00051516" w:rsidRDefault="00051516" w:rsidP="00056BA6">
            <w:pPr>
              <w:pStyle w:val="TableParagraph"/>
              <w:spacing w:before="45"/>
              <w:ind w:left="6"/>
              <w:jc w:val="center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6"/>
              </w:rPr>
              <w:t>Impegni</w:t>
            </w:r>
            <w:proofErr w:type="spellEnd"/>
          </w:p>
        </w:tc>
        <w:tc>
          <w:tcPr>
            <w:tcW w:w="1701" w:type="dxa"/>
            <w:vMerge w:val="restart"/>
          </w:tcPr>
          <w:p w:rsidR="00051516" w:rsidRPr="00051516" w:rsidRDefault="00051516" w:rsidP="00056BA6">
            <w:pPr>
              <w:pStyle w:val="TableParagraph"/>
              <w:spacing w:before="161"/>
              <w:jc w:val="left"/>
              <w:rPr>
                <w:rFonts w:asciiTheme="minorHAnsi" w:hAnsiTheme="minorHAnsi" w:cstheme="minorHAnsi"/>
                <w:sz w:val="18"/>
              </w:rPr>
            </w:pPr>
          </w:p>
          <w:p w:rsidR="00051516" w:rsidRPr="00051516" w:rsidRDefault="00051516" w:rsidP="00056BA6">
            <w:pPr>
              <w:pStyle w:val="TableParagraph"/>
              <w:spacing w:before="1" w:line="208" w:lineRule="auto"/>
              <w:ind w:left="70" w:right="64" w:firstLine="5"/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18"/>
              </w:rPr>
              <w:t>Program</w:t>
            </w:r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mazione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definitiva</w:t>
            </w:r>
            <w:proofErr w:type="spellEnd"/>
          </w:p>
        </w:tc>
        <w:tc>
          <w:tcPr>
            <w:tcW w:w="1701" w:type="dxa"/>
            <w:vMerge w:val="restart"/>
          </w:tcPr>
          <w:p w:rsidR="00051516" w:rsidRPr="00051516" w:rsidRDefault="00051516" w:rsidP="00056BA6">
            <w:pPr>
              <w:pStyle w:val="TableParagraph"/>
              <w:spacing w:before="161"/>
              <w:jc w:val="left"/>
              <w:rPr>
                <w:rFonts w:asciiTheme="minorHAnsi" w:hAnsiTheme="minorHAnsi" w:cstheme="minorHAnsi"/>
                <w:sz w:val="18"/>
              </w:rPr>
            </w:pPr>
          </w:p>
          <w:p w:rsidR="00051516" w:rsidRPr="00051516" w:rsidRDefault="00051516" w:rsidP="00056BA6">
            <w:pPr>
              <w:pStyle w:val="TableParagraph"/>
              <w:spacing w:before="1" w:line="208" w:lineRule="auto"/>
              <w:ind w:left="115" w:right="109" w:firstLine="70"/>
              <w:jc w:val="left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Totale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Impegni</w:t>
            </w:r>
            <w:proofErr w:type="spellEnd"/>
          </w:p>
        </w:tc>
        <w:tc>
          <w:tcPr>
            <w:tcW w:w="1842" w:type="dxa"/>
            <w:vMerge w:val="restart"/>
          </w:tcPr>
          <w:p w:rsidR="00051516" w:rsidRPr="00051516" w:rsidRDefault="00051516" w:rsidP="00056BA6">
            <w:pPr>
              <w:pStyle w:val="TableParagraph"/>
              <w:spacing w:before="161"/>
              <w:jc w:val="left"/>
              <w:rPr>
                <w:rFonts w:asciiTheme="minorHAnsi" w:hAnsiTheme="minorHAnsi" w:cstheme="minorHAnsi"/>
                <w:sz w:val="18"/>
              </w:rPr>
            </w:pPr>
          </w:p>
          <w:p w:rsidR="00051516" w:rsidRPr="00051516" w:rsidRDefault="00051516" w:rsidP="00056BA6">
            <w:pPr>
              <w:pStyle w:val="TableParagraph"/>
              <w:spacing w:before="1" w:line="208" w:lineRule="auto"/>
              <w:ind w:left="107" w:hanging="18"/>
              <w:jc w:val="left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Impegni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/ </w:t>
            </w:r>
            <w:proofErr w:type="spellStart"/>
            <w:r w:rsidRPr="00051516">
              <w:rPr>
                <w:rFonts w:asciiTheme="minorHAnsi" w:hAnsiTheme="minorHAnsi" w:cstheme="minorHAnsi"/>
                <w:sz w:val="18"/>
              </w:rPr>
              <w:t>Spese</w:t>
            </w:r>
            <w:proofErr w:type="spellEnd"/>
            <w:r w:rsidRPr="00051516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pacing w:val="-10"/>
                <w:sz w:val="18"/>
              </w:rPr>
              <w:t>%</w:t>
            </w:r>
          </w:p>
        </w:tc>
      </w:tr>
      <w:tr w:rsidR="00051516" w:rsidTr="00051516">
        <w:trPr>
          <w:trHeight w:val="970"/>
        </w:trPr>
        <w:tc>
          <w:tcPr>
            <w:tcW w:w="862" w:type="dxa"/>
            <w:vMerge/>
            <w:tcBorders>
              <w:top w:val="nil"/>
            </w:tcBorders>
          </w:tcPr>
          <w:p w:rsidR="00051516" w:rsidRDefault="00051516" w:rsidP="00056BA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68" w:line="208" w:lineRule="auto"/>
              <w:ind w:left="73" w:firstLine="42"/>
              <w:jc w:val="left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z w:val="18"/>
              </w:rPr>
              <w:t>Spese</w:t>
            </w:r>
            <w:proofErr w:type="spellEnd"/>
            <w:r w:rsidRPr="00051516">
              <w:rPr>
                <w:rFonts w:asciiTheme="minorHAnsi" w:hAnsiTheme="minorHAnsi" w:cstheme="minorHAnsi"/>
                <w:sz w:val="18"/>
              </w:rPr>
              <w:t xml:space="preserve"> di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personale</w:t>
            </w:r>
            <w:proofErr w:type="spellEnd"/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68" w:line="208" w:lineRule="auto"/>
              <w:ind w:left="77" w:right="67" w:firstLine="15"/>
              <w:jc w:val="both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Acquisto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z w:val="18"/>
              </w:rPr>
              <w:t>di</w:t>
            </w:r>
            <w:r w:rsidRPr="00051516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z w:val="18"/>
              </w:rPr>
              <w:t>beni</w:t>
            </w:r>
            <w:proofErr w:type="spellEnd"/>
            <w:r w:rsidRPr="00051516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z w:val="18"/>
              </w:rPr>
              <w:t xml:space="preserve">di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consumo</w:t>
            </w:r>
            <w:proofErr w:type="spellEnd"/>
          </w:p>
        </w:tc>
        <w:tc>
          <w:tcPr>
            <w:tcW w:w="958" w:type="dxa"/>
          </w:tcPr>
          <w:p w:rsidR="00051516" w:rsidRPr="00051516" w:rsidRDefault="00051516" w:rsidP="00056BA6">
            <w:pPr>
              <w:pStyle w:val="TableParagraph"/>
              <w:spacing w:before="50" w:line="180" w:lineRule="exact"/>
              <w:ind w:left="73" w:right="63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Acquisto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z w:val="18"/>
              </w:rPr>
              <w:t>di</w:t>
            </w:r>
            <w:r w:rsidRPr="00051516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z w:val="18"/>
              </w:rPr>
              <w:t>servizi</w:t>
            </w:r>
            <w:proofErr w:type="spellEnd"/>
            <w:r w:rsidRPr="00051516">
              <w:rPr>
                <w:rFonts w:asciiTheme="minorHAnsi" w:hAnsiTheme="minorHAnsi" w:cstheme="minorHAnsi"/>
                <w:sz w:val="18"/>
              </w:rPr>
              <w:t xml:space="preserve"> e</w:t>
            </w:r>
            <w:r w:rsidRPr="00051516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z w:val="18"/>
              </w:rPr>
              <w:t>utilizzo</w:t>
            </w:r>
            <w:proofErr w:type="spellEnd"/>
            <w:r w:rsidRPr="00051516">
              <w:rPr>
                <w:rFonts w:asciiTheme="minorHAnsi" w:hAnsiTheme="minorHAnsi" w:cstheme="minorHAnsi"/>
                <w:sz w:val="18"/>
              </w:rPr>
              <w:t xml:space="preserve"> di</w:t>
            </w:r>
            <w:r w:rsidRPr="00051516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z w:val="18"/>
              </w:rPr>
              <w:t>beni</w:t>
            </w:r>
            <w:proofErr w:type="spellEnd"/>
            <w:r w:rsidRPr="00051516">
              <w:rPr>
                <w:rFonts w:asciiTheme="minorHAnsi" w:hAnsiTheme="minorHAnsi" w:cstheme="minorHAnsi"/>
                <w:spacing w:val="-11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z w:val="18"/>
              </w:rPr>
              <w:t xml:space="preserve">di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terzi</w:t>
            </w:r>
            <w:proofErr w:type="spellEnd"/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68" w:line="208" w:lineRule="auto"/>
              <w:ind w:left="46" w:right="36" w:hanging="1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Acquisto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z w:val="18"/>
              </w:rPr>
              <w:t xml:space="preserve">di </w:t>
            </w:r>
            <w:proofErr w:type="spellStart"/>
            <w:r w:rsidRPr="00051516">
              <w:rPr>
                <w:rFonts w:asciiTheme="minorHAnsi" w:hAnsiTheme="minorHAnsi" w:cstheme="minorHAnsi"/>
                <w:sz w:val="18"/>
              </w:rPr>
              <w:t>beni</w:t>
            </w:r>
            <w:proofErr w:type="spellEnd"/>
            <w:r w:rsidRPr="00051516">
              <w:rPr>
                <w:rFonts w:asciiTheme="minorHAnsi" w:hAnsiTheme="minorHAnsi" w:cstheme="minorHAnsi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d'investim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pacing w:val="-4"/>
                <w:sz w:val="18"/>
              </w:rPr>
              <w:t>ento</w:t>
            </w:r>
            <w:proofErr w:type="spellEnd"/>
          </w:p>
        </w:tc>
        <w:tc>
          <w:tcPr>
            <w:tcW w:w="850" w:type="dxa"/>
          </w:tcPr>
          <w:p w:rsidR="00051516" w:rsidRPr="00051516" w:rsidRDefault="00051516" w:rsidP="00051516">
            <w:pPr>
              <w:pStyle w:val="TableParagraph"/>
              <w:spacing w:before="68" w:line="208" w:lineRule="auto"/>
              <w:ind w:right="205"/>
              <w:jc w:val="left"/>
              <w:rPr>
                <w:rFonts w:asciiTheme="minorHAnsi" w:hAnsiTheme="minorHAnsi" w:cstheme="minorHAnsi"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18"/>
              </w:rPr>
              <w:t>Altre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18"/>
              </w:rPr>
              <w:t>spes</w:t>
            </w:r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e</w:t>
            </w:r>
            <w:proofErr w:type="spellEnd"/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68" w:line="208" w:lineRule="auto"/>
              <w:ind w:left="242" w:right="50" w:hanging="178"/>
              <w:jc w:val="left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z w:val="18"/>
              </w:rPr>
              <w:t>Imposte</w:t>
            </w:r>
            <w:proofErr w:type="spellEnd"/>
            <w:r w:rsidRPr="00051516">
              <w:rPr>
                <w:rFonts w:asciiTheme="minorHAnsi" w:hAnsiTheme="minorHAnsi" w:cstheme="minorHAnsi"/>
                <w:spacing w:val="-12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z w:val="18"/>
              </w:rPr>
              <w:t xml:space="preserve">e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tasse</w:t>
            </w:r>
            <w:proofErr w:type="spellEnd"/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68" w:line="208" w:lineRule="auto"/>
              <w:ind w:left="39" w:right="31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Oneri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straordinari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z w:val="18"/>
              </w:rPr>
              <w:t xml:space="preserve">e da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contenzioso</w:t>
            </w:r>
            <w:proofErr w:type="spellEnd"/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68" w:line="208" w:lineRule="auto"/>
              <w:ind w:left="71" w:firstLine="139"/>
              <w:jc w:val="left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Oneri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finanziari</w:t>
            </w:r>
            <w:proofErr w:type="spellEnd"/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68" w:line="208" w:lineRule="auto"/>
              <w:ind w:left="70" w:right="63"/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Rimborsi</w:t>
            </w:r>
            <w:proofErr w:type="spellEnd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51516">
              <w:rPr>
                <w:rFonts w:asciiTheme="minorHAnsi" w:hAnsiTheme="minorHAnsi" w:cstheme="minorHAnsi"/>
                <w:sz w:val="18"/>
              </w:rPr>
              <w:t xml:space="preserve">e poste </w:t>
            </w:r>
            <w:proofErr w:type="spellStart"/>
            <w:r w:rsidRPr="00051516">
              <w:rPr>
                <w:rFonts w:asciiTheme="minorHAnsi" w:hAnsiTheme="minorHAnsi" w:cstheme="minorHAnsi"/>
                <w:spacing w:val="-2"/>
                <w:sz w:val="18"/>
              </w:rPr>
              <w:t>correttive</w:t>
            </w:r>
            <w:proofErr w:type="spellEnd"/>
          </w:p>
        </w:tc>
        <w:tc>
          <w:tcPr>
            <w:tcW w:w="1701" w:type="dxa"/>
            <w:vMerge/>
            <w:tcBorders>
              <w:top w:val="nil"/>
            </w:tcBorders>
          </w:tcPr>
          <w:p w:rsidR="00051516" w:rsidRDefault="00051516" w:rsidP="00056BA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51516" w:rsidRDefault="00051516" w:rsidP="00056BA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051516" w:rsidRDefault="00051516" w:rsidP="00056BA6">
            <w:pPr>
              <w:rPr>
                <w:sz w:val="2"/>
                <w:szCs w:val="2"/>
              </w:rPr>
            </w:pPr>
          </w:p>
        </w:tc>
      </w:tr>
      <w:tr w:rsidR="00051516" w:rsidRPr="00051516" w:rsidTr="00051516">
        <w:trPr>
          <w:trHeight w:val="1428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/>
              <w:ind w:left="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A01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7.242,4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95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6"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7.030,4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  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20.282,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3" w:right="32" w:firstLine="55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14.272,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84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/>
              <w:ind w:left="94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70,38%</w:t>
            </w:r>
          </w:p>
        </w:tc>
      </w:tr>
      <w:tr w:rsidR="00051516" w:rsidRPr="00051516" w:rsidTr="00051516">
        <w:trPr>
          <w:trHeight w:val="73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/>
              <w:ind w:left="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A02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109,63</w:t>
            </w:r>
          </w:p>
        </w:tc>
        <w:tc>
          <w:tcPr>
            <w:tcW w:w="95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6"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11.749,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64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76" w:line="208" w:lineRule="auto"/>
              <w:ind w:left="135" w:right="29" w:firstLine="55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1.381,3</w:t>
            </w:r>
          </w:p>
          <w:p w:rsidR="00051516" w:rsidRPr="00051516" w:rsidRDefault="00051516" w:rsidP="00056BA6">
            <w:pPr>
              <w:pStyle w:val="TableParagraph"/>
              <w:spacing w:before="0" w:line="194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4"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32.189,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3" w:right="32" w:firstLine="55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13.240,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62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/>
              <w:ind w:left="94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41,14%</w:t>
            </w:r>
          </w:p>
        </w:tc>
      </w:tr>
      <w:tr w:rsidR="00051516" w:rsidRPr="00051516" w:rsidTr="00051516">
        <w:trPr>
          <w:trHeight w:val="73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/>
              <w:ind w:left="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A03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13.990,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88</w:t>
            </w:r>
          </w:p>
        </w:tc>
        <w:tc>
          <w:tcPr>
            <w:tcW w:w="95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6"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17.352,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77</w:t>
            </w:r>
          </w:p>
        </w:tc>
        <w:tc>
          <w:tcPr>
            <w:tcW w:w="602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4.826,3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89" w:right="2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589,65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     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99.506,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62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         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36.759,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62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/>
              <w:ind w:left="94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36,95%</w:t>
            </w:r>
          </w:p>
        </w:tc>
      </w:tr>
      <w:tr w:rsidR="00051516" w:rsidRPr="00051516" w:rsidTr="00051516">
        <w:trPr>
          <w:trHeight w:val="29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A04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2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0,00%</w:t>
            </w:r>
          </w:p>
        </w:tc>
      </w:tr>
      <w:tr w:rsidR="00051516" w:rsidRPr="00051516" w:rsidTr="00051516">
        <w:trPr>
          <w:trHeight w:val="29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39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A05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81,23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2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0,00%</w:t>
            </w:r>
          </w:p>
        </w:tc>
      </w:tr>
      <w:tr w:rsidR="00051516" w:rsidRPr="00051516" w:rsidTr="00051516">
        <w:trPr>
          <w:trHeight w:val="29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3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A06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2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0,00%</w:t>
            </w:r>
          </w:p>
        </w:tc>
      </w:tr>
      <w:tr w:rsidR="00051516" w:rsidRPr="00051516" w:rsidTr="00051516">
        <w:trPr>
          <w:trHeight w:val="29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3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P01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2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0,00%</w:t>
            </w:r>
          </w:p>
        </w:tc>
      </w:tr>
      <w:tr w:rsidR="00051516" w:rsidRPr="00051516" w:rsidTr="00051516">
        <w:trPr>
          <w:trHeight w:val="73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/>
              <w:ind w:left="3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P02</w:t>
            </w:r>
          </w:p>
        </w:tc>
        <w:tc>
          <w:tcPr>
            <w:tcW w:w="992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€.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8.336,8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5.593,9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0</w:t>
            </w:r>
          </w:p>
        </w:tc>
        <w:tc>
          <w:tcPr>
            <w:tcW w:w="95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91" w:right="2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475,80</w:t>
            </w:r>
          </w:p>
        </w:tc>
        <w:tc>
          <w:tcPr>
            <w:tcW w:w="602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122.581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,19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   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185.625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,56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78" w:right="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  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136.987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,78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/>
              <w:ind w:left="94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73,80%</w:t>
            </w:r>
          </w:p>
        </w:tc>
      </w:tr>
      <w:tr w:rsidR="00051516" w:rsidRPr="00051516" w:rsidTr="00051516">
        <w:trPr>
          <w:trHeight w:val="29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3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P03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right="32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 w:line="220" w:lineRule="exact"/>
              <w:ind w:left="19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0,00%</w:t>
            </w:r>
          </w:p>
        </w:tc>
      </w:tr>
      <w:tr w:rsidR="00051516" w:rsidRPr="00051516" w:rsidTr="00051516">
        <w:trPr>
          <w:trHeight w:val="73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/>
              <w:ind w:left="3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P04</w:t>
            </w:r>
          </w:p>
        </w:tc>
        <w:tc>
          <w:tcPr>
            <w:tcW w:w="992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6" w:right="2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€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1.000,0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95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6"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2.376,9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4" w:right="30" w:firstLine="55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8.588,6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3" w:right="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  €.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3.376,9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/>
              <w:ind w:left="94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39,32%</w:t>
            </w:r>
          </w:p>
        </w:tc>
      </w:tr>
      <w:tr w:rsidR="00051516" w:rsidRPr="00051516" w:rsidTr="00051516">
        <w:trPr>
          <w:trHeight w:val="73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9"/>
              <w:ind w:left="39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P05</w:t>
            </w:r>
          </w:p>
        </w:tc>
        <w:tc>
          <w:tcPr>
            <w:tcW w:w="992" w:type="dxa"/>
          </w:tcPr>
          <w:p w:rsidR="00051516" w:rsidRPr="00051516" w:rsidRDefault="00051516" w:rsidP="00056BA6">
            <w:pPr>
              <w:pStyle w:val="TableParagraph"/>
              <w:spacing w:before="49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590,62</w:t>
            </w:r>
          </w:p>
        </w:tc>
        <w:tc>
          <w:tcPr>
            <w:tcW w:w="95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6"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4.404,8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0</w:t>
            </w:r>
          </w:p>
        </w:tc>
        <w:tc>
          <w:tcPr>
            <w:tcW w:w="602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051516" w:rsidRPr="00051516" w:rsidRDefault="00051516" w:rsidP="00056BA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6BA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      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12.919,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37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3" w:right="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      €.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4.995,4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051516" w:rsidRPr="00051516" w:rsidRDefault="00051516" w:rsidP="00056BA6">
            <w:pPr>
              <w:pStyle w:val="TableParagraph"/>
              <w:spacing w:before="49"/>
              <w:ind w:left="94" w:right="1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38,67%</w:t>
            </w:r>
          </w:p>
        </w:tc>
      </w:tr>
      <w:tr w:rsidR="00051516" w:rsidRPr="00051516" w:rsidTr="00051516">
        <w:trPr>
          <w:trHeight w:val="730"/>
        </w:trPr>
        <w:tc>
          <w:tcPr>
            <w:tcW w:w="862" w:type="dxa"/>
          </w:tcPr>
          <w:p w:rsidR="00051516" w:rsidRPr="00051516" w:rsidRDefault="00051516" w:rsidP="00056BA6">
            <w:pPr>
              <w:pStyle w:val="TableParagraph"/>
              <w:spacing w:before="48"/>
              <w:ind w:left="39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51516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992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36"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     €.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9.336,8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8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27.527,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46</w:t>
            </w:r>
          </w:p>
        </w:tc>
        <w:tc>
          <w:tcPr>
            <w:tcW w:w="95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43.390,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37</w:t>
            </w:r>
          </w:p>
        </w:tc>
        <w:tc>
          <w:tcPr>
            <w:tcW w:w="602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127.407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,51</w:t>
            </w:r>
          </w:p>
        </w:tc>
        <w:tc>
          <w:tcPr>
            <w:tcW w:w="850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€.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1.381,3</w:t>
            </w: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051516" w:rsidRPr="00051516" w:rsidRDefault="00051516" w:rsidP="00051516">
            <w:pPr>
              <w:pStyle w:val="TableParagraph"/>
              <w:spacing w:before="49"/>
              <w:ind w:right="29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50" w:type="dxa"/>
          </w:tcPr>
          <w:p w:rsidR="00051516" w:rsidRPr="00051516" w:rsidRDefault="00051516" w:rsidP="0005151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37" w:type="dxa"/>
          </w:tcPr>
          <w:p w:rsidR="00051516" w:rsidRPr="00051516" w:rsidRDefault="00051516" w:rsidP="00051516">
            <w:pPr>
              <w:pStyle w:val="TableParagraph"/>
              <w:spacing w:before="49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8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189" w:right="23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589,65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right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359.193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,21</w:t>
            </w:r>
          </w:p>
        </w:tc>
        <w:tc>
          <w:tcPr>
            <w:tcW w:w="1701" w:type="dxa"/>
          </w:tcPr>
          <w:p w:rsidR="00051516" w:rsidRPr="00051516" w:rsidRDefault="00051516" w:rsidP="00051516">
            <w:pPr>
              <w:pStyle w:val="TableParagraph"/>
              <w:spacing w:before="76" w:line="208" w:lineRule="auto"/>
              <w:ind w:left="78" w:right="32" w:firstLine="605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 xml:space="preserve">€ </w:t>
            </w: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209.633</w:t>
            </w:r>
            <w:r w:rsidRPr="00051516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,23</w:t>
            </w:r>
          </w:p>
        </w:tc>
        <w:tc>
          <w:tcPr>
            <w:tcW w:w="1842" w:type="dxa"/>
          </w:tcPr>
          <w:p w:rsidR="00051516" w:rsidRPr="00051516" w:rsidRDefault="00051516" w:rsidP="00051516">
            <w:pPr>
              <w:pStyle w:val="TableParagraph"/>
              <w:spacing w:before="49"/>
              <w:ind w:left="94" w:righ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051516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59,00%</w:t>
            </w:r>
          </w:p>
        </w:tc>
      </w:tr>
    </w:tbl>
    <w:p w:rsidR="00051516" w:rsidRDefault="00051516"/>
    <w:sectPr w:rsidR="00051516" w:rsidSect="0005151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69"/>
    <w:rsid w:val="00051516"/>
    <w:rsid w:val="002E1C10"/>
    <w:rsid w:val="00593F44"/>
    <w:rsid w:val="00A2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EE59"/>
  <w15:chartTrackingRefBased/>
  <w15:docId w15:val="{67C62D08-84B2-406A-9605-1E92601B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5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1516"/>
    <w:pPr>
      <w:widowControl w:val="0"/>
      <w:autoSpaceDE w:val="0"/>
      <w:autoSpaceDN w:val="0"/>
      <w:spacing w:before="37"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2023-11-24T11:50:00Z</dcterms:created>
  <dcterms:modified xsi:type="dcterms:W3CDTF">2023-11-24T11:50:00Z</dcterms:modified>
</cp:coreProperties>
</file>