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A9A3" w14:textId="77777777" w:rsidR="00AE0C90" w:rsidRDefault="00AA1CCA">
      <w:pPr>
        <w:pStyle w:val="Titolo1"/>
        <w:spacing w:before="72" w:line="274" w:lineRule="exact"/>
      </w:pPr>
      <w:r>
        <w:rPr>
          <w:spacing w:val="-2"/>
        </w:rPr>
        <w:t>Dichiarazione</w:t>
      </w:r>
      <w:r>
        <w:rPr>
          <w:spacing w:val="8"/>
        </w:rPr>
        <w:t xml:space="preserve"> </w:t>
      </w:r>
      <w:r>
        <w:rPr>
          <w:spacing w:val="-2"/>
        </w:rPr>
        <w:t>Sostitutiva</w:t>
      </w:r>
    </w:p>
    <w:p w14:paraId="6253B904" w14:textId="77777777" w:rsidR="00AE0C90" w:rsidRDefault="00AA1CCA">
      <w:pPr>
        <w:spacing w:line="274" w:lineRule="exact"/>
        <w:ind w:left="35" w:right="3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firmarsi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digitalmente</w:t>
      </w:r>
      <w:r>
        <w:rPr>
          <w:spacing w:val="-2"/>
          <w:sz w:val="24"/>
        </w:rPr>
        <w:t>)</w:t>
      </w:r>
    </w:p>
    <w:p w14:paraId="40EDB062" w14:textId="77777777" w:rsidR="00AE0C90" w:rsidRDefault="00AE0C90">
      <w:pPr>
        <w:pStyle w:val="Corpotesto"/>
        <w:spacing w:before="3"/>
        <w:ind w:left="0"/>
      </w:pPr>
    </w:p>
    <w:p w14:paraId="799488F3" w14:textId="77777777" w:rsidR="00AE0C90" w:rsidRDefault="00AA1CCA">
      <w:pPr>
        <w:pStyle w:val="Corpotesto"/>
        <w:spacing w:line="360" w:lineRule="auto"/>
        <w:ind w:left="4" w:right="37"/>
        <w:jc w:val="center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(cognome) (nome)</w:t>
      </w:r>
    </w:p>
    <w:p w14:paraId="5256BAF4" w14:textId="77777777" w:rsidR="00AE0C90" w:rsidRDefault="00AE0C90">
      <w:pPr>
        <w:pStyle w:val="Corpotesto"/>
        <w:spacing w:before="139"/>
        <w:ind w:left="0"/>
      </w:pPr>
    </w:p>
    <w:p w14:paraId="644EF309" w14:textId="77777777" w:rsidR="00AE0C90" w:rsidRDefault="00AA1CCA">
      <w:pPr>
        <w:pStyle w:val="Corpotesto"/>
        <w:spacing w:line="360" w:lineRule="auto"/>
        <w:ind w:right="138"/>
        <w:jc w:val="both"/>
      </w:pPr>
      <w:r>
        <w:t>nato/a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……………………………………………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………………………………………………. in</w:t>
      </w:r>
      <w:r>
        <w:rPr>
          <w:spacing w:val="-9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dell’impresa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43CE9CA7" w14:textId="77777777" w:rsidR="00AE0C90" w:rsidRDefault="00AA1CCA">
      <w:pPr>
        <w:pStyle w:val="Corpotesto"/>
        <w:spacing w:line="360" w:lineRule="auto"/>
        <w:ind w:right="133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……………………………………………………………………………………………. recapito</w:t>
      </w:r>
      <w:r>
        <w:rPr>
          <w:spacing w:val="-7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t>………………………………………</w:t>
      </w:r>
      <w:r>
        <w:rPr>
          <w:spacing w:val="-7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 codice</w:t>
      </w:r>
      <w:r>
        <w:rPr>
          <w:spacing w:val="-14"/>
        </w:rPr>
        <w:t xml:space="preserve"> </w:t>
      </w:r>
      <w:r>
        <w:t>fiscale</w:t>
      </w:r>
      <w:r>
        <w:rPr>
          <w:spacing w:val="-13"/>
        </w:rPr>
        <w:t xml:space="preserve"> </w:t>
      </w:r>
      <w:r>
        <w:t>……………………………………………</w:t>
      </w:r>
      <w:r>
        <w:rPr>
          <w:spacing w:val="-13"/>
        </w:rPr>
        <w:t xml:space="preserve"> </w:t>
      </w:r>
      <w:r>
        <w:t>partita</w:t>
      </w:r>
      <w:r>
        <w:rPr>
          <w:spacing w:val="-12"/>
        </w:rPr>
        <w:t xml:space="preserve"> </w:t>
      </w:r>
      <w:r>
        <w:t>I.V.A.</w:t>
      </w:r>
      <w:r>
        <w:rPr>
          <w:spacing w:val="-13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85C7A39" w14:textId="77777777" w:rsidR="00AE0C90" w:rsidRDefault="00AE0C90">
      <w:pPr>
        <w:pStyle w:val="Corpotesto"/>
        <w:spacing w:before="142"/>
        <w:ind w:left="0"/>
      </w:pPr>
    </w:p>
    <w:p w14:paraId="3EC9C874" w14:textId="77777777" w:rsidR="00AE0C90" w:rsidRDefault="00AA1CCA">
      <w:pPr>
        <w:pStyle w:val="Titolo1"/>
        <w:ind w:left="37"/>
      </w:pPr>
      <w:r>
        <w:rPr>
          <w:spacing w:val="-2"/>
        </w:rPr>
        <w:t>DICHIARA</w:t>
      </w:r>
    </w:p>
    <w:p w14:paraId="5E1BEB9F" w14:textId="77777777" w:rsidR="00AE0C90" w:rsidRDefault="00AE0C90">
      <w:pPr>
        <w:pStyle w:val="Corpotesto"/>
        <w:ind w:left="0"/>
        <w:rPr>
          <w:b/>
        </w:rPr>
      </w:pPr>
    </w:p>
    <w:p w14:paraId="702B18A9" w14:textId="77777777" w:rsidR="00AE0C90" w:rsidRDefault="00AE0C90">
      <w:pPr>
        <w:pStyle w:val="Corpotesto"/>
        <w:spacing w:before="80"/>
        <w:ind w:left="0"/>
        <w:rPr>
          <w:b/>
        </w:rPr>
      </w:pPr>
    </w:p>
    <w:p w14:paraId="405E0CCC" w14:textId="77777777" w:rsidR="00AE0C90" w:rsidRDefault="00AA1CCA">
      <w:pPr>
        <w:pStyle w:val="Corpotesto"/>
        <w:spacing w:before="1"/>
        <w:jc w:val="both"/>
      </w:pPr>
      <w:r>
        <w:rPr>
          <w:rFonts w:ascii="Arial MT" w:hAnsi="Arial MT"/>
        </w:rPr>
        <w:t>·</w:t>
      </w:r>
      <w:r>
        <w:rPr>
          <w:rFonts w:ascii="Arial MT" w:hAnsi="Arial MT"/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l’impresa</w:t>
      </w:r>
      <w:r>
        <w:rPr>
          <w:spacing w:val="6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iscritta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imprese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Camera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Commercio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…………...</w:t>
      </w:r>
    </w:p>
    <w:p w14:paraId="731DBC42" w14:textId="77777777" w:rsidR="00AE0C90" w:rsidRDefault="00AA1CCA">
      <w:pPr>
        <w:pStyle w:val="Corpotesto"/>
        <w:spacing w:before="266"/>
      </w:pPr>
      <w:r>
        <w:t>…………………………………………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………………………………….</w:t>
      </w:r>
    </w:p>
    <w:p w14:paraId="56CC1B1F" w14:textId="77777777" w:rsidR="00AE0C90" w:rsidRDefault="00AA1CCA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</w:t>
      </w:r>
    </w:p>
    <w:p w14:paraId="6F396ADF" w14:textId="77777777" w:rsidR="00AE0C90" w:rsidRDefault="00AA1CCA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</w:t>
      </w:r>
    </w:p>
    <w:p w14:paraId="08C5DB76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18"/>
        </w:tabs>
        <w:spacing w:before="222"/>
        <w:ind w:left="418" w:hanging="306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legale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9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2980E774" w14:textId="77777777" w:rsidR="00AE0C90" w:rsidRDefault="00AA1CCA">
      <w:pPr>
        <w:pStyle w:val="Corpotesto"/>
        <w:spacing w:before="264"/>
      </w:pPr>
      <w:r>
        <w:t>e</w:t>
      </w:r>
      <w:r>
        <w:rPr>
          <w:spacing w:val="-7"/>
        </w:rPr>
        <w:t xml:space="preserve"> </w:t>
      </w:r>
      <w:r>
        <w:t>dotato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idonei</w:t>
      </w:r>
      <w:r>
        <w:rPr>
          <w:spacing w:val="-6"/>
        </w:rPr>
        <w:t xml:space="preserve"> </w:t>
      </w:r>
      <w:r>
        <w:t>poteri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sottoscrizione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2"/>
        </w:rPr>
        <w:t>Amministrazione;</w:t>
      </w:r>
    </w:p>
    <w:p w14:paraId="513C1FB6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112"/>
          <w:tab w:val="left" w:pos="468"/>
        </w:tabs>
        <w:spacing w:before="18" w:line="540" w:lineRule="exact"/>
        <w:ind w:right="110" w:hanging="1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soci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poteri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>(indicare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nominativi,</w:t>
      </w:r>
      <w:r>
        <w:rPr>
          <w:spacing w:val="40"/>
          <w:sz w:val="24"/>
        </w:rPr>
        <w:t xml:space="preserve"> </w:t>
      </w:r>
      <w:r>
        <w:rPr>
          <w:sz w:val="24"/>
        </w:rPr>
        <w:t>le qualifiche, le date e luoghi di nascita e residenza):</w:t>
      </w:r>
    </w:p>
    <w:p w14:paraId="0A996967" w14:textId="77777777" w:rsidR="00AE0C90" w:rsidRDefault="00AA1CCA">
      <w:pPr>
        <w:spacing w:before="83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…………………………………………...……………………………………………………………</w:t>
      </w:r>
    </w:p>
    <w:p w14:paraId="3A6D578E" w14:textId="77777777" w:rsidR="00AE0C90" w:rsidRDefault="00AA1CCA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FC4B2D6" w14:textId="77777777" w:rsidR="00AE0C90" w:rsidRDefault="00AA1CCA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80D83D4" w14:textId="77777777" w:rsidR="00AE0C90" w:rsidRDefault="00AA1CCA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9870574" w14:textId="77777777" w:rsidR="00AE0C90" w:rsidRDefault="00AA1CCA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BE8F7C7" w14:textId="77777777" w:rsidR="00AE0C90" w:rsidRDefault="00AA1CCA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53764F74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25"/>
        </w:tabs>
        <w:spacing w:before="225" w:line="468" w:lineRule="auto"/>
        <w:ind w:right="109" w:firstLine="0"/>
        <w:rPr>
          <w:sz w:val="24"/>
        </w:rPr>
      </w:pPr>
      <w:r>
        <w:rPr>
          <w:sz w:val="24"/>
        </w:rPr>
        <w:t>che non sussiste, a proprio carico, alcuna condizione ostativa alla contrattazione con la Pubblica Amministrazione né condizioni ostative previste dalla legislazione antimafia;</w:t>
      </w:r>
    </w:p>
    <w:p w14:paraId="7CD2FDE3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40"/>
        </w:tabs>
        <w:spacing w:before="0" w:line="239" w:lineRule="exact"/>
        <w:ind w:left="440" w:hanging="328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trovarsi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stato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4"/>
          <w:sz w:val="24"/>
        </w:rPr>
        <w:t xml:space="preserve"> </w:t>
      </w:r>
      <w:r>
        <w:rPr>
          <w:sz w:val="24"/>
        </w:rPr>
        <w:t>coatta,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concordato</w:t>
      </w:r>
      <w:r>
        <w:rPr>
          <w:spacing w:val="14"/>
          <w:sz w:val="24"/>
        </w:rPr>
        <w:t xml:space="preserve"> </w:t>
      </w:r>
      <w:r>
        <w:rPr>
          <w:sz w:val="24"/>
        </w:rPr>
        <w:t>preventivo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non</w:t>
      </w:r>
    </w:p>
    <w:p w14:paraId="4562EB1F" w14:textId="77777777" w:rsidR="00AE0C90" w:rsidRDefault="00AA1CCA">
      <w:pPr>
        <w:pStyle w:val="Corpotesto"/>
        <w:spacing w:before="266"/>
      </w:pPr>
      <w:r>
        <w:t>avere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rPr>
          <w:spacing w:val="-2"/>
        </w:rPr>
        <w:t>situazioni;</w:t>
      </w:r>
    </w:p>
    <w:p w14:paraId="7EE2CF43" w14:textId="77777777" w:rsidR="00AE0C90" w:rsidRDefault="00AE0C90">
      <w:pPr>
        <w:sectPr w:rsidR="00AE0C9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5E3636B9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21"/>
        </w:tabs>
        <w:spacing w:before="115"/>
        <w:ind w:left="421" w:hanging="30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pendente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all’art.</w:t>
      </w:r>
    </w:p>
    <w:p w14:paraId="60DE3AEF" w14:textId="77777777" w:rsidR="00AE0C90" w:rsidRDefault="00AA1CCA">
      <w:pPr>
        <w:pStyle w:val="Corpotesto"/>
        <w:spacing w:before="267" w:line="360" w:lineRule="auto"/>
        <w:ind w:right="106"/>
        <w:jc w:val="both"/>
      </w:pPr>
      <w:r>
        <w:t>3 della legge 27 dicembre 1956, n. 1423 o di una delle cause ostative previste dall’art. 10 della</w:t>
      </w:r>
      <w:r>
        <w:rPr>
          <w:spacing w:val="40"/>
        </w:rPr>
        <w:t xml:space="preserve"> </w:t>
      </w:r>
      <w:r>
        <w:t>legge 31 maggio 1965, n.575;</w:t>
      </w:r>
    </w:p>
    <w:p w14:paraId="4887D9F6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54"/>
        </w:tabs>
        <w:ind w:left="454" w:hanging="342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nei</w:t>
      </w:r>
      <w:r>
        <w:rPr>
          <w:spacing w:val="29"/>
          <w:sz w:val="24"/>
        </w:rPr>
        <w:t xml:space="preserve"> </w:t>
      </w:r>
      <w:r>
        <w:rPr>
          <w:sz w:val="24"/>
        </w:rPr>
        <w:t>propri</w:t>
      </w:r>
      <w:r>
        <w:rPr>
          <w:spacing w:val="30"/>
          <w:sz w:val="24"/>
        </w:rPr>
        <w:t xml:space="preserve"> </w:t>
      </w:r>
      <w:r>
        <w:rPr>
          <w:sz w:val="24"/>
        </w:rPr>
        <w:t>confronti</w:t>
      </w:r>
      <w:r>
        <w:rPr>
          <w:spacing w:val="29"/>
          <w:sz w:val="24"/>
        </w:rPr>
        <w:t xml:space="preserve"> </w:t>
      </w:r>
      <w:r>
        <w:rPr>
          <w:sz w:val="24"/>
        </w:rPr>
        <w:t>non</w:t>
      </w:r>
      <w:r>
        <w:rPr>
          <w:spacing w:val="29"/>
          <w:sz w:val="24"/>
        </w:rPr>
        <w:t xml:space="preserve"> </w:t>
      </w:r>
      <w:r>
        <w:rPr>
          <w:sz w:val="24"/>
        </w:rPr>
        <w:t>è</w:t>
      </w:r>
      <w:r>
        <w:rPr>
          <w:spacing w:val="29"/>
          <w:sz w:val="24"/>
        </w:rPr>
        <w:t xml:space="preserve"> </w:t>
      </w:r>
      <w:r>
        <w:rPr>
          <w:sz w:val="24"/>
        </w:rPr>
        <w:t>stata</w:t>
      </w:r>
      <w:r>
        <w:rPr>
          <w:spacing w:val="28"/>
          <w:sz w:val="24"/>
        </w:rPr>
        <w:t xml:space="preserve"> </w:t>
      </w:r>
      <w:r>
        <w:rPr>
          <w:sz w:val="24"/>
        </w:rPr>
        <w:t>pronunciata</w:t>
      </w:r>
      <w:r>
        <w:rPr>
          <w:spacing w:val="28"/>
          <w:sz w:val="24"/>
        </w:rPr>
        <w:t xml:space="preserve"> </w:t>
      </w:r>
      <w:r>
        <w:rPr>
          <w:sz w:val="24"/>
        </w:rPr>
        <w:t>sentenza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condanna</w:t>
      </w:r>
      <w:r>
        <w:rPr>
          <w:spacing w:val="28"/>
          <w:sz w:val="24"/>
        </w:rPr>
        <w:t xml:space="preserve"> </w:t>
      </w:r>
      <w:r>
        <w:rPr>
          <w:sz w:val="24"/>
        </w:rPr>
        <w:t>passata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giudicato</w:t>
      </w:r>
      <w:r>
        <w:rPr>
          <w:spacing w:val="31"/>
          <w:sz w:val="24"/>
        </w:rPr>
        <w:t xml:space="preserve"> </w:t>
      </w:r>
      <w:r>
        <w:rPr>
          <w:spacing w:val="-10"/>
          <w:sz w:val="24"/>
        </w:rPr>
        <w:t>o</w:t>
      </w:r>
    </w:p>
    <w:p w14:paraId="1EC184DE" w14:textId="77777777" w:rsidR="00AE0C90" w:rsidRDefault="00AA1CCA">
      <w:pPr>
        <w:pStyle w:val="Corpotesto"/>
        <w:spacing w:before="264" w:line="360" w:lineRule="auto"/>
        <w:ind w:right="106"/>
        <w:jc w:val="both"/>
      </w:pPr>
      <w:r>
        <w:t>emesso decreto penale di condanna divenuto irrevocabile o emessa sentenza di applicazione della pena su richiesta, ai sensi dell’articolo 444 del codice di procedura penale, per reati gravi in danno dello Stato o della Comunità che incidono sulla moralità professionale;</w:t>
      </w:r>
    </w:p>
    <w:p w14:paraId="0112EB9B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62"/>
        </w:tabs>
        <w:spacing w:before="87" w:line="468" w:lineRule="auto"/>
        <w:ind w:right="110" w:firstLine="0"/>
        <w:jc w:val="both"/>
        <w:rPr>
          <w:sz w:val="24"/>
        </w:rPr>
      </w:pPr>
      <w:r>
        <w:rPr>
          <w:sz w:val="24"/>
        </w:rPr>
        <w:t>di non aver violato il divieto di intestazione fiduciaria posto dall’articolo 17 della legge 19 marzo 1990, n. 55;</w:t>
      </w:r>
    </w:p>
    <w:p w14:paraId="4DE53A34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18"/>
        </w:tabs>
        <w:spacing w:before="0" w:line="239" w:lineRule="exact"/>
        <w:ind w:left="418" w:hanging="306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commesso</w:t>
      </w:r>
      <w:r>
        <w:rPr>
          <w:spacing w:val="-6"/>
          <w:sz w:val="24"/>
        </w:rPr>
        <w:t xml:space="preserve"> </w:t>
      </w:r>
      <w:r>
        <w:rPr>
          <w:sz w:val="24"/>
        </w:rPr>
        <w:t>gravi</w:t>
      </w:r>
      <w:r>
        <w:rPr>
          <w:spacing w:val="-6"/>
          <w:sz w:val="24"/>
        </w:rPr>
        <w:t xml:space="preserve"> </w:t>
      </w:r>
      <w:r>
        <w:rPr>
          <w:sz w:val="24"/>
        </w:rPr>
        <w:t>infrazioni</w:t>
      </w:r>
      <w:r>
        <w:rPr>
          <w:spacing w:val="-6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7"/>
          <w:sz w:val="24"/>
        </w:rPr>
        <w:t xml:space="preserve"> </w:t>
      </w:r>
      <w:r>
        <w:rPr>
          <w:sz w:val="24"/>
        </w:rPr>
        <w:t>accertate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norme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sicurezza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6DF6ACC3" w14:textId="77777777" w:rsidR="00AE0C90" w:rsidRDefault="00AA1CCA">
      <w:pPr>
        <w:pStyle w:val="Corpotesto"/>
        <w:spacing w:before="266"/>
        <w:jc w:val="both"/>
      </w:pPr>
      <w:r>
        <w:t>a</w:t>
      </w:r>
      <w:r>
        <w:rPr>
          <w:spacing w:val="-8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t>obbligo</w:t>
      </w:r>
      <w:r>
        <w:rPr>
          <w:spacing w:val="-7"/>
        </w:rPr>
        <w:t xml:space="preserve"> </w:t>
      </w:r>
      <w:r>
        <w:t>derivante</w:t>
      </w:r>
      <w:r>
        <w:rPr>
          <w:spacing w:val="-7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rapporti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lavoro,</w:t>
      </w:r>
      <w:r>
        <w:rPr>
          <w:spacing w:val="-7"/>
        </w:rPr>
        <w:t xml:space="preserve"> </w:t>
      </w:r>
      <w:r>
        <w:t>risultanti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rPr>
          <w:spacing w:val="-2"/>
        </w:rPr>
        <w:t>dell’Osservatorio;</w:t>
      </w:r>
    </w:p>
    <w:p w14:paraId="2B4EB245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62"/>
        </w:tabs>
        <w:spacing w:before="222"/>
        <w:ind w:left="462" w:hanging="350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34"/>
          <w:sz w:val="24"/>
        </w:rPr>
        <w:t xml:space="preserve"> </w:t>
      </w:r>
      <w:r>
        <w:rPr>
          <w:sz w:val="24"/>
        </w:rPr>
        <w:t>commesso</w:t>
      </w:r>
      <w:r>
        <w:rPr>
          <w:spacing w:val="35"/>
          <w:sz w:val="24"/>
        </w:rPr>
        <w:t xml:space="preserve"> </w:t>
      </w:r>
      <w:r>
        <w:rPr>
          <w:sz w:val="24"/>
        </w:rPr>
        <w:t>violazioni,</w:t>
      </w:r>
      <w:r>
        <w:rPr>
          <w:spacing w:val="34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34"/>
          <w:sz w:val="24"/>
        </w:rPr>
        <w:t xml:space="preserve"> </w:t>
      </w:r>
      <w:r>
        <w:rPr>
          <w:sz w:val="24"/>
        </w:rPr>
        <w:t>accertate,</w:t>
      </w:r>
      <w:r>
        <w:rPr>
          <w:spacing w:val="34"/>
          <w:sz w:val="24"/>
        </w:rPr>
        <w:t xml:space="preserve"> </w:t>
      </w:r>
      <w:r>
        <w:rPr>
          <w:sz w:val="24"/>
        </w:rPr>
        <w:t>rispetto</w:t>
      </w:r>
      <w:r>
        <w:rPr>
          <w:spacing w:val="35"/>
          <w:sz w:val="24"/>
        </w:rPr>
        <w:t xml:space="preserve"> </w:t>
      </w:r>
      <w:r>
        <w:rPr>
          <w:sz w:val="24"/>
        </w:rPr>
        <w:t>agli</w:t>
      </w:r>
      <w:r>
        <w:rPr>
          <w:spacing w:val="34"/>
          <w:sz w:val="24"/>
        </w:rPr>
        <w:t xml:space="preserve"> </w:t>
      </w:r>
      <w:r>
        <w:rPr>
          <w:sz w:val="24"/>
        </w:rPr>
        <w:t>obblighi</w:t>
      </w:r>
      <w:r>
        <w:rPr>
          <w:spacing w:val="37"/>
          <w:sz w:val="24"/>
        </w:rPr>
        <w:t xml:space="preserve"> </w:t>
      </w:r>
      <w:r>
        <w:rPr>
          <w:sz w:val="24"/>
        </w:rPr>
        <w:t>relativi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al</w:t>
      </w:r>
    </w:p>
    <w:p w14:paraId="0519DD9B" w14:textId="77777777" w:rsidR="00AE0C90" w:rsidRDefault="00AA1CCA">
      <w:pPr>
        <w:pStyle w:val="Corpotesto"/>
        <w:spacing w:before="265" w:line="360" w:lineRule="auto"/>
        <w:ind w:right="110"/>
        <w:jc w:val="both"/>
      </w:pPr>
      <w:r>
        <w:t xml:space="preserve">pagamento delle imposte e tasse, secondo la legislazione italiana o quella dello Stato in cui sono </w:t>
      </w:r>
      <w:r>
        <w:rPr>
          <w:spacing w:val="-2"/>
        </w:rPr>
        <w:t>stabiliti;</w:t>
      </w:r>
    </w:p>
    <w:p w14:paraId="4C57434C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69"/>
        </w:tabs>
        <w:ind w:left="469" w:hanging="357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42"/>
          <w:sz w:val="24"/>
        </w:rPr>
        <w:t xml:space="preserve"> </w:t>
      </w:r>
      <w:r>
        <w:rPr>
          <w:sz w:val="24"/>
        </w:rPr>
        <w:t>aver</w:t>
      </w:r>
      <w:r>
        <w:rPr>
          <w:spacing w:val="41"/>
          <w:sz w:val="24"/>
        </w:rPr>
        <w:t xml:space="preserve"> </w:t>
      </w:r>
      <w:r>
        <w:rPr>
          <w:sz w:val="24"/>
        </w:rPr>
        <w:t>commesso</w:t>
      </w:r>
      <w:r>
        <w:rPr>
          <w:spacing w:val="42"/>
          <w:sz w:val="24"/>
        </w:rPr>
        <w:t xml:space="preserve"> </w:t>
      </w:r>
      <w:r>
        <w:rPr>
          <w:sz w:val="24"/>
        </w:rPr>
        <w:t>violazioni</w:t>
      </w:r>
      <w:r>
        <w:rPr>
          <w:spacing w:val="42"/>
          <w:sz w:val="24"/>
        </w:rPr>
        <w:t xml:space="preserve"> </w:t>
      </w:r>
      <w:r>
        <w:rPr>
          <w:sz w:val="24"/>
        </w:rPr>
        <w:t>gravi,</w:t>
      </w:r>
      <w:r>
        <w:rPr>
          <w:spacing w:val="4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41"/>
          <w:sz w:val="24"/>
        </w:rPr>
        <w:t xml:space="preserve"> </w:t>
      </w:r>
      <w:r>
        <w:rPr>
          <w:sz w:val="24"/>
        </w:rPr>
        <w:t>accertate,</w:t>
      </w:r>
      <w:r>
        <w:rPr>
          <w:spacing w:val="44"/>
          <w:sz w:val="24"/>
        </w:rPr>
        <w:t xml:space="preserve"> </w:t>
      </w:r>
      <w:r>
        <w:rPr>
          <w:sz w:val="24"/>
        </w:rPr>
        <w:t>alle</w:t>
      </w:r>
      <w:r>
        <w:rPr>
          <w:spacing w:val="41"/>
          <w:sz w:val="24"/>
        </w:rPr>
        <w:t xml:space="preserve"> </w:t>
      </w:r>
      <w:r>
        <w:rPr>
          <w:sz w:val="24"/>
        </w:rPr>
        <w:t>norme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materia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4ABD9918" w14:textId="77777777" w:rsidR="00AE0C90" w:rsidRDefault="00AA1CCA">
      <w:pPr>
        <w:pStyle w:val="Corpotesto"/>
        <w:spacing w:before="266" w:line="360" w:lineRule="auto"/>
        <w:ind w:right="110"/>
        <w:jc w:val="both"/>
      </w:pPr>
      <w:r>
        <w:t xml:space="preserve">contributi previdenziali e assistenziali, secondo la legislazione italiana o dello Stato in cui sono </w:t>
      </w:r>
      <w:r>
        <w:rPr>
          <w:spacing w:val="-2"/>
        </w:rPr>
        <w:t>stabiliti;</w:t>
      </w:r>
    </w:p>
    <w:p w14:paraId="66A7096E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28"/>
        </w:tabs>
        <w:spacing w:before="86" w:line="468" w:lineRule="auto"/>
        <w:ind w:right="104" w:firstLine="0"/>
        <w:jc w:val="both"/>
        <w:rPr>
          <w:sz w:val="24"/>
        </w:rPr>
      </w:pPr>
      <w:r>
        <w:rPr>
          <w:sz w:val="24"/>
        </w:rPr>
        <w:t>che non ha reso false dichiarazioni in merito ai requisiti e alle condizioni rilevanti per la stipula di contratti con la Pubblica Amministrazione;</w:t>
      </w:r>
    </w:p>
    <w:p w14:paraId="3121A764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21"/>
          <w:tab w:val="left" w:leader="dot" w:pos="9098"/>
        </w:tabs>
        <w:spacing w:before="0" w:line="241" w:lineRule="exact"/>
        <w:ind w:left="421" w:hanging="309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INAIL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quello</w:t>
      </w:r>
      <w:r>
        <w:rPr>
          <w:spacing w:val="-3"/>
          <w:sz w:val="24"/>
        </w:rPr>
        <w:t xml:space="preserve"> </w:t>
      </w:r>
      <w:r>
        <w:rPr>
          <w:sz w:val="24"/>
        </w:rPr>
        <w:t>INPS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è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il</w:t>
      </w:r>
    </w:p>
    <w:p w14:paraId="731F666A" w14:textId="77777777" w:rsidR="00AE0C90" w:rsidRDefault="00AA1CCA">
      <w:pPr>
        <w:pStyle w:val="Corpotesto"/>
        <w:tabs>
          <w:tab w:val="left" w:leader="dot" w:pos="3609"/>
        </w:tabs>
        <w:spacing w:before="264"/>
        <w:jc w:val="both"/>
      </w:pPr>
      <w:r>
        <w:t>codice</w:t>
      </w:r>
      <w:r>
        <w:rPr>
          <w:spacing w:val="-8"/>
        </w:rPr>
        <w:t xml:space="preserve"> </w:t>
      </w:r>
      <w:r>
        <w:t>Ditta</w:t>
      </w:r>
      <w:r>
        <w:rPr>
          <w:spacing w:val="-7"/>
        </w:rPr>
        <w:t xml:space="preserve"> </w:t>
      </w:r>
      <w:r>
        <w:rPr>
          <w:spacing w:val="-10"/>
        </w:rPr>
        <w:t>è</w:t>
      </w:r>
      <w:r>
        <w:tab/>
        <w:t>In</w:t>
      </w:r>
      <w:r>
        <w:rPr>
          <w:spacing w:val="-8"/>
        </w:rPr>
        <w:t xml:space="preserve"> </w:t>
      </w:r>
      <w:r>
        <w:t>alternativa,</w:t>
      </w:r>
      <w:r>
        <w:rPr>
          <w:spacing w:val="-8"/>
        </w:rPr>
        <w:t xml:space="preserve"> </w:t>
      </w:r>
      <w:r>
        <w:t>potrà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ulteriore</w:t>
      </w:r>
      <w:r>
        <w:rPr>
          <w:spacing w:val="-8"/>
        </w:rPr>
        <w:t xml:space="preserve"> </w:t>
      </w:r>
      <w:r>
        <w:t>file,</w:t>
      </w:r>
      <w:r>
        <w:rPr>
          <w:spacing w:val="-6"/>
        </w:rPr>
        <w:t xml:space="preserve"> </w:t>
      </w:r>
      <w:r>
        <w:t>firmato</w:t>
      </w:r>
      <w:r>
        <w:rPr>
          <w:spacing w:val="-8"/>
        </w:rPr>
        <w:t xml:space="preserve"> </w:t>
      </w:r>
      <w:r>
        <w:rPr>
          <w:spacing w:val="-5"/>
        </w:rPr>
        <w:t>con</w:t>
      </w:r>
    </w:p>
    <w:p w14:paraId="16A8EE77" w14:textId="77777777" w:rsidR="00AE0C90" w:rsidRDefault="00AA1CCA">
      <w:pPr>
        <w:pStyle w:val="Corpotesto"/>
        <w:spacing w:before="137" w:line="360" w:lineRule="auto"/>
        <w:ind w:right="108"/>
        <w:jc w:val="both"/>
      </w:pPr>
      <w:r>
        <w:t>il dispositivo digitale, contenente la copia di un Documento Unico di Regolarità Contributiva (DURC) di recente rilascio;</w:t>
      </w:r>
    </w:p>
    <w:p w14:paraId="48E611F8" w14:textId="77777777" w:rsidR="00AA1CCA" w:rsidRPr="00AA1CCA" w:rsidRDefault="00AA1CCA" w:rsidP="00AA1CCA">
      <w:pPr>
        <w:pStyle w:val="Paragrafoelenco"/>
        <w:numPr>
          <w:ilvl w:val="0"/>
          <w:numId w:val="1"/>
        </w:numPr>
        <w:tabs>
          <w:tab w:val="left" w:pos="435"/>
        </w:tabs>
        <w:ind w:left="435" w:hanging="323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ditta</w:t>
      </w:r>
      <w:r>
        <w:rPr>
          <w:spacing w:val="9"/>
          <w:sz w:val="24"/>
        </w:rPr>
        <w:t xml:space="preserve"> </w:t>
      </w:r>
      <w:r>
        <w:rPr>
          <w:sz w:val="24"/>
        </w:rPr>
        <w:t>assume</w:t>
      </w:r>
      <w:r>
        <w:rPr>
          <w:spacing w:val="9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flussi</w:t>
      </w:r>
      <w:r>
        <w:rPr>
          <w:spacing w:val="1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all’art.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comma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della</w:t>
      </w:r>
    </w:p>
    <w:p w14:paraId="7C24C0FC" w14:textId="1E128E34" w:rsidR="00AA1CCA" w:rsidRPr="00AA1CCA" w:rsidRDefault="00AA1CCA" w:rsidP="00AA1CCA">
      <w:pPr>
        <w:pStyle w:val="Paragrafoelenco"/>
        <w:tabs>
          <w:tab w:val="left" w:pos="435"/>
        </w:tabs>
        <w:ind w:left="435"/>
        <w:rPr>
          <w:sz w:val="24"/>
        </w:rPr>
      </w:pPr>
      <w:r>
        <w:t xml:space="preserve">Legge n. 136 del 13 agosto 2010 così come modificato dal </w:t>
      </w:r>
      <w:proofErr w:type="gramStart"/>
      <w:r>
        <w:t>Decreto Legge</w:t>
      </w:r>
      <w:proofErr w:type="gramEnd"/>
      <w:r>
        <w:t xml:space="preserve"> n. 187 del 12/11/2010, impegnandosi sin d’ora ad utilizzare un conto corrente bancario o postale, ovvero altri strumenti di pagamento idonei a consentire</w:t>
      </w:r>
      <w:r w:rsidRPr="00AA1CCA">
        <w:rPr>
          <w:spacing w:val="-1"/>
        </w:rPr>
        <w:t xml:space="preserve"> </w:t>
      </w:r>
      <w:r>
        <w:t>la piena</w:t>
      </w:r>
      <w:r w:rsidRPr="00AA1CCA">
        <w:rPr>
          <w:spacing w:val="-1"/>
        </w:rPr>
        <w:t xml:space="preserve"> </w:t>
      </w:r>
      <w:r>
        <w:t>tracciabilità</w:t>
      </w:r>
      <w:r w:rsidRPr="00AA1CCA">
        <w:rPr>
          <w:spacing w:val="-1"/>
        </w:rPr>
        <w:t xml:space="preserve"> </w:t>
      </w:r>
      <w:r>
        <w:t>delle</w:t>
      </w:r>
      <w:r w:rsidRPr="00AA1CCA">
        <w:rPr>
          <w:spacing w:val="-1"/>
        </w:rPr>
        <w:t xml:space="preserve"> </w:t>
      </w:r>
      <w:r>
        <w:t>operazioni, dedicati a</w:t>
      </w:r>
      <w:r w:rsidRPr="00AA1CCA">
        <w:rPr>
          <w:spacing w:val="-1"/>
        </w:rPr>
        <w:t xml:space="preserve"> </w:t>
      </w:r>
      <w:r>
        <w:t>ricevere</w:t>
      </w:r>
      <w:r w:rsidRPr="00AA1CCA">
        <w:rPr>
          <w:spacing w:val="-1"/>
        </w:rPr>
        <w:t xml:space="preserve"> </w:t>
      </w:r>
      <w:r>
        <w:t>i pagamenti dovuti per la prestazione in parola.</w:t>
      </w:r>
    </w:p>
    <w:p w14:paraId="13BC60ED" w14:textId="7BFB8B87" w:rsidR="00AE0C90" w:rsidRDefault="00AA1CCA">
      <w:pPr>
        <w:pStyle w:val="Corpotesto"/>
        <w:spacing w:before="266" w:line="360" w:lineRule="auto"/>
        <w:ind w:right="105"/>
        <w:jc w:val="both"/>
      </w:pPr>
      <w:r>
        <w:t>N</w:t>
      </w:r>
      <w:r>
        <w:t>ell’ipotesi in cui la relativa transazione venga eseguita senza avvalersi di conti correnti bancari o postali</w:t>
      </w:r>
      <w:r>
        <w:rPr>
          <w:spacing w:val="11"/>
        </w:rPr>
        <w:t xml:space="preserve"> </w:t>
      </w:r>
      <w:r>
        <w:t>accesi</w:t>
      </w:r>
      <w:r>
        <w:rPr>
          <w:spacing w:val="12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banche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Società</w:t>
      </w:r>
      <w:r>
        <w:rPr>
          <w:spacing w:val="11"/>
        </w:rPr>
        <w:t xml:space="preserve"> </w:t>
      </w:r>
      <w:r>
        <w:t>Poste</w:t>
      </w:r>
      <w:r>
        <w:rPr>
          <w:spacing w:val="12"/>
        </w:rPr>
        <w:t xml:space="preserve"> </w:t>
      </w:r>
      <w:r>
        <w:t>Italiane</w:t>
      </w:r>
      <w:r>
        <w:rPr>
          <w:spacing w:val="11"/>
        </w:rPr>
        <w:t xml:space="preserve"> </w:t>
      </w:r>
      <w:r>
        <w:t>S.p.a.,</w:t>
      </w:r>
      <w:r>
        <w:rPr>
          <w:spacing w:val="12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altri</w:t>
      </w:r>
      <w:r>
        <w:rPr>
          <w:spacing w:val="12"/>
        </w:rPr>
        <w:t xml:space="preserve"> </w:t>
      </w:r>
      <w:r>
        <w:t>strumenti</w:t>
      </w:r>
      <w:r>
        <w:rPr>
          <w:spacing w:val="12"/>
        </w:rPr>
        <w:t xml:space="preserve"> </w:t>
      </w:r>
      <w:r>
        <w:rPr>
          <w:spacing w:val="-5"/>
        </w:rPr>
        <w:t>di</w:t>
      </w:r>
    </w:p>
    <w:p w14:paraId="3CDF22F7" w14:textId="77777777" w:rsidR="00AE0C90" w:rsidRDefault="00AE0C90">
      <w:pPr>
        <w:spacing w:line="360" w:lineRule="auto"/>
        <w:jc w:val="both"/>
        <w:sectPr w:rsidR="00AE0C90">
          <w:pgSz w:w="11900" w:h="16840"/>
          <w:pgMar w:top="1380" w:right="1020" w:bottom="280" w:left="1020" w:header="720" w:footer="720" w:gutter="0"/>
          <w:cols w:space="720"/>
        </w:sectPr>
      </w:pPr>
    </w:p>
    <w:p w14:paraId="574D206A" w14:textId="77777777" w:rsidR="00AE0C90" w:rsidRDefault="00AA1CCA">
      <w:pPr>
        <w:pStyle w:val="Corpotesto"/>
        <w:spacing w:before="70" w:line="360" w:lineRule="auto"/>
        <w:ind w:right="104"/>
        <w:jc w:val="both"/>
      </w:pPr>
      <w:r>
        <w:lastRenderedPageBreak/>
        <w:t>pagamento idonei a consentire la piena tracciabilità delle operazioni, il presente negozio sarà risolto di diritto ai sensi della normativa citata.</w:t>
      </w:r>
    </w:p>
    <w:p w14:paraId="44E175AC" w14:textId="77777777" w:rsidR="00AE0C90" w:rsidRDefault="00AA1CCA">
      <w:pPr>
        <w:pStyle w:val="Paragrafoelenco"/>
        <w:numPr>
          <w:ilvl w:val="0"/>
          <w:numId w:val="1"/>
        </w:numPr>
        <w:tabs>
          <w:tab w:val="left" w:pos="423"/>
        </w:tabs>
        <w:ind w:left="423" w:hanging="311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propri confronti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3"/>
          <w:sz w:val="24"/>
        </w:rPr>
        <w:t xml:space="preserve"> </w:t>
      </w:r>
      <w:r>
        <w:rPr>
          <w:sz w:val="24"/>
        </w:rPr>
        <w:t>applicata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interdittiva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comma</w:t>
      </w:r>
    </w:p>
    <w:p w14:paraId="186C284B" w14:textId="77777777" w:rsidR="00AE0C90" w:rsidRDefault="00AA1CCA">
      <w:pPr>
        <w:pStyle w:val="Corpotesto"/>
        <w:spacing w:before="267" w:line="360" w:lineRule="auto"/>
        <w:ind w:right="110"/>
        <w:jc w:val="both"/>
      </w:pPr>
      <w:r>
        <w:t>2, lettera c), del decreto legislativo dell’8 giugno 2001, n. 231 o altra sanzione che comporta il divieto di contrarre con la Pubblica Amministrazione.</w:t>
      </w:r>
    </w:p>
    <w:p w14:paraId="085292CD" w14:textId="77777777" w:rsidR="00AE0C90" w:rsidRDefault="00AE0C90">
      <w:pPr>
        <w:pStyle w:val="Corpotesto"/>
        <w:spacing w:before="137"/>
        <w:ind w:left="0"/>
      </w:pPr>
    </w:p>
    <w:p w14:paraId="62D675DF" w14:textId="77777777" w:rsidR="00AE0C90" w:rsidRDefault="00AA1CCA">
      <w:pPr>
        <w:pStyle w:val="Corpotesto"/>
        <w:spacing w:line="360" w:lineRule="auto"/>
        <w:ind w:right="104"/>
        <w:jc w:val="both"/>
      </w:pPr>
      <w:r>
        <w:t xml:space="preserve">Il latore della presente è consapevole delle responsabilità penali, amministrative e civili nel caso di falsità in atti e di dichiarazioni mendaci, e del fatto che l’Amministrazione si riserva la facoltà di effettuare controlli anche a campione sulle dichiarazioni prodotte, acquisendo la relativa </w:t>
      </w:r>
      <w:r>
        <w:rPr>
          <w:spacing w:val="-2"/>
        </w:rPr>
        <w:t>documentazione.</w:t>
      </w:r>
    </w:p>
    <w:p w14:paraId="5874DD14" w14:textId="77777777" w:rsidR="00AE0C90" w:rsidRDefault="00AE0C90">
      <w:pPr>
        <w:pStyle w:val="Corpotesto"/>
        <w:spacing w:before="139"/>
        <w:ind w:left="0"/>
      </w:pPr>
    </w:p>
    <w:p w14:paraId="165225C7" w14:textId="77777777" w:rsidR="00AE0C90" w:rsidRDefault="00AA1CCA">
      <w:pPr>
        <w:pStyle w:val="Corpotesto"/>
        <w:jc w:val="both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</w:t>
      </w:r>
    </w:p>
    <w:p w14:paraId="68801124" w14:textId="77777777" w:rsidR="00AE0C90" w:rsidRDefault="00AE0C90">
      <w:pPr>
        <w:pStyle w:val="Corpotesto"/>
        <w:ind w:left="0"/>
      </w:pPr>
    </w:p>
    <w:p w14:paraId="141E87B8" w14:textId="77777777" w:rsidR="00AE0C90" w:rsidRDefault="00AE0C90">
      <w:pPr>
        <w:pStyle w:val="Corpotesto"/>
        <w:spacing w:before="5"/>
        <w:ind w:left="0"/>
      </w:pPr>
    </w:p>
    <w:p w14:paraId="7249580F" w14:textId="77777777" w:rsidR="00AE0C90" w:rsidRDefault="00AA1CCA">
      <w:pPr>
        <w:spacing w:line="360" w:lineRule="auto"/>
        <w:ind w:left="112" w:right="103"/>
        <w:jc w:val="both"/>
        <w:rPr>
          <w:b/>
          <w:sz w:val="24"/>
        </w:rPr>
      </w:pPr>
      <w:r>
        <w:rPr>
          <w:b/>
          <w:i/>
          <w:sz w:val="24"/>
        </w:rPr>
        <w:t>N.B.</w:t>
      </w:r>
      <w:r>
        <w:rPr>
          <w:b/>
          <w:sz w:val="24"/>
        </w:rPr>
        <w:t xml:space="preserve">: Il </w:t>
      </w:r>
      <w:r>
        <w:rPr>
          <w:b/>
          <w:i/>
          <w:sz w:val="24"/>
        </w:rPr>
        <w:t xml:space="preserve">file </w:t>
      </w:r>
      <w:r>
        <w:rPr>
          <w:b/>
          <w:sz w:val="24"/>
        </w:rPr>
        <w:t>che contiene la dichiarazione sostitutiva deve essere allegato alla offerta (RdO) e deve essere firmato con il dispositivo digitale in possesso del legale rappresentante della impresa abilitata ad operare nel mercato elettronico.</w:t>
      </w:r>
    </w:p>
    <w:sectPr w:rsidR="00AE0C90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C7CA0"/>
    <w:multiLevelType w:val="hybridMultilevel"/>
    <w:tmpl w:val="A40836FA"/>
    <w:lvl w:ilvl="0" w:tplc="76368BE6">
      <w:numFmt w:val="bullet"/>
      <w:lvlText w:val="·"/>
      <w:lvlJc w:val="left"/>
      <w:pPr>
        <w:ind w:left="112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00"/>
        <w:sz w:val="24"/>
        <w:szCs w:val="24"/>
        <w:lang w:val="it-IT" w:eastAsia="en-US" w:bidi="ar-SA"/>
      </w:rPr>
    </w:lvl>
    <w:lvl w:ilvl="1" w:tplc="6CA687B8">
      <w:numFmt w:val="bullet"/>
      <w:lvlText w:val="•"/>
      <w:lvlJc w:val="left"/>
      <w:pPr>
        <w:ind w:left="1094" w:hanging="308"/>
      </w:pPr>
      <w:rPr>
        <w:rFonts w:hint="default"/>
        <w:lang w:val="it-IT" w:eastAsia="en-US" w:bidi="ar-SA"/>
      </w:rPr>
    </w:lvl>
    <w:lvl w:ilvl="2" w:tplc="06A659E6">
      <w:numFmt w:val="bullet"/>
      <w:lvlText w:val="•"/>
      <w:lvlJc w:val="left"/>
      <w:pPr>
        <w:ind w:left="2068" w:hanging="308"/>
      </w:pPr>
      <w:rPr>
        <w:rFonts w:hint="default"/>
        <w:lang w:val="it-IT" w:eastAsia="en-US" w:bidi="ar-SA"/>
      </w:rPr>
    </w:lvl>
    <w:lvl w:ilvl="3" w:tplc="52CEF988">
      <w:numFmt w:val="bullet"/>
      <w:lvlText w:val="•"/>
      <w:lvlJc w:val="left"/>
      <w:pPr>
        <w:ind w:left="3042" w:hanging="308"/>
      </w:pPr>
      <w:rPr>
        <w:rFonts w:hint="default"/>
        <w:lang w:val="it-IT" w:eastAsia="en-US" w:bidi="ar-SA"/>
      </w:rPr>
    </w:lvl>
    <w:lvl w:ilvl="4" w:tplc="7F149B4C">
      <w:numFmt w:val="bullet"/>
      <w:lvlText w:val="•"/>
      <w:lvlJc w:val="left"/>
      <w:pPr>
        <w:ind w:left="4016" w:hanging="308"/>
      </w:pPr>
      <w:rPr>
        <w:rFonts w:hint="default"/>
        <w:lang w:val="it-IT" w:eastAsia="en-US" w:bidi="ar-SA"/>
      </w:rPr>
    </w:lvl>
    <w:lvl w:ilvl="5" w:tplc="198445EC">
      <w:numFmt w:val="bullet"/>
      <w:lvlText w:val="•"/>
      <w:lvlJc w:val="left"/>
      <w:pPr>
        <w:ind w:left="4990" w:hanging="308"/>
      </w:pPr>
      <w:rPr>
        <w:rFonts w:hint="default"/>
        <w:lang w:val="it-IT" w:eastAsia="en-US" w:bidi="ar-SA"/>
      </w:rPr>
    </w:lvl>
    <w:lvl w:ilvl="6" w:tplc="CF1611AE">
      <w:numFmt w:val="bullet"/>
      <w:lvlText w:val="•"/>
      <w:lvlJc w:val="left"/>
      <w:pPr>
        <w:ind w:left="5964" w:hanging="308"/>
      </w:pPr>
      <w:rPr>
        <w:rFonts w:hint="default"/>
        <w:lang w:val="it-IT" w:eastAsia="en-US" w:bidi="ar-SA"/>
      </w:rPr>
    </w:lvl>
    <w:lvl w:ilvl="7" w:tplc="9A8C84F0">
      <w:numFmt w:val="bullet"/>
      <w:lvlText w:val="•"/>
      <w:lvlJc w:val="left"/>
      <w:pPr>
        <w:ind w:left="6938" w:hanging="308"/>
      </w:pPr>
      <w:rPr>
        <w:rFonts w:hint="default"/>
        <w:lang w:val="it-IT" w:eastAsia="en-US" w:bidi="ar-SA"/>
      </w:rPr>
    </w:lvl>
    <w:lvl w:ilvl="8" w:tplc="77045582">
      <w:numFmt w:val="bullet"/>
      <w:lvlText w:val="•"/>
      <w:lvlJc w:val="left"/>
      <w:pPr>
        <w:ind w:left="7912" w:hanging="308"/>
      </w:pPr>
      <w:rPr>
        <w:rFonts w:hint="default"/>
        <w:lang w:val="it-IT" w:eastAsia="en-US" w:bidi="ar-SA"/>
      </w:rPr>
    </w:lvl>
  </w:abstractNum>
  <w:num w:numId="1" w16cid:durableId="5350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C90"/>
    <w:rsid w:val="00966894"/>
    <w:rsid w:val="00AA1CCA"/>
    <w:rsid w:val="00A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474"/>
  <w15:docId w15:val="{E3BFBC1F-E065-4848-83E7-1BC4339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" w:right="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5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\376\377\000F\000a\000c\000-\000s\000i\000m\000i\000l\000e\000-\000 \000D\000i\000c\000h\000i\000a\000r\000a\000z\000i\000o\000n\000e\000 \000S\000o\000s\000t\000i\000t\000u\000t\000i\000v\000a\000 \000\(\000M\000E\000P\000A\000\)</dc:title>
  <dc:creator>\376\377\000l\000e\000o\000n\000t\000i</dc:creator>
  <cp:keywords>()</cp:keywords>
  <cp:lastModifiedBy>Graziella Donarini</cp:lastModifiedBy>
  <cp:revision>2</cp:revision>
  <dcterms:created xsi:type="dcterms:W3CDTF">2024-10-02T08:54:00Z</dcterms:created>
  <dcterms:modified xsi:type="dcterms:W3CDTF">2024-11-04T10:53:00Z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2024-10-02T00:00:00Z</vt:filetime>
  </property>
  <property fmtid="{D5CDD505-2E9C-101B-9397-08002B2CF9AE}" pid="5" name="Producer">
    <vt:lpwstr>GPL Ghostscript 8.70</vt:lpwstr>
  </property>
</Properties>
</file>